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0D2C" w:rsidRDefault="00781329" w:rsidP="00706C6C">
      <w:pPr>
        <w:spacing w:line="240" w:lineRule="auto"/>
        <w:jc w:val="center"/>
      </w:pPr>
      <w:r>
        <w:rPr>
          <w:b/>
        </w:rPr>
        <w:t>ESCUELA</w:t>
      </w:r>
      <w:r w:rsidR="00706C6C">
        <w:rPr>
          <w:b/>
        </w:rPr>
        <w:t xml:space="preserve"> DE IDIOMAS</w:t>
      </w:r>
    </w:p>
    <w:p w:rsidR="00EC0D2C" w:rsidRDefault="00781329" w:rsidP="00706C6C">
      <w:pPr>
        <w:spacing w:line="240" w:lineRule="auto"/>
        <w:jc w:val="center"/>
      </w:pPr>
      <w:r>
        <w:rPr>
          <w:b/>
        </w:rPr>
        <w:t>CO</w:t>
      </w:r>
      <w:r w:rsidR="00706C6C">
        <w:rPr>
          <w:b/>
        </w:rPr>
        <w:t>MITÉ DE CARRERA</w:t>
      </w:r>
      <w:r>
        <w:rPr>
          <w:b/>
        </w:rPr>
        <w:t xml:space="preserve"> DE </w:t>
      </w:r>
      <w:r w:rsidR="00706C6C">
        <w:rPr>
          <w:b/>
        </w:rPr>
        <w:t>LICENCIATURA EN LENGUAS EXTRANJERAS</w:t>
      </w:r>
    </w:p>
    <w:p w:rsidR="00EC0D2C" w:rsidRDefault="00EC0D2C" w:rsidP="00706C6C">
      <w:pPr>
        <w:spacing w:line="240" w:lineRule="auto"/>
        <w:jc w:val="center"/>
      </w:pPr>
    </w:p>
    <w:p w:rsidR="00EC0D2C" w:rsidRDefault="00781329" w:rsidP="00706C6C">
      <w:pPr>
        <w:spacing w:line="240" w:lineRule="auto"/>
        <w:jc w:val="center"/>
        <w:rPr>
          <w:b/>
        </w:rPr>
      </w:pPr>
      <w:r>
        <w:rPr>
          <w:b/>
        </w:rPr>
        <w:t xml:space="preserve">ACTA </w:t>
      </w:r>
      <w:r w:rsidR="004D1CA3">
        <w:rPr>
          <w:b/>
        </w:rPr>
        <w:t>529</w:t>
      </w:r>
      <w:r w:rsidR="0065475C">
        <w:rPr>
          <w:b/>
        </w:rPr>
        <w:t xml:space="preserve"> DE 2018</w:t>
      </w:r>
    </w:p>
    <w:p w:rsidR="00706C6C" w:rsidRDefault="00706C6C" w:rsidP="00706C6C">
      <w:pPr>
        <w:spacing w:line="240" w:lineRule="auto"/>
        <w:jc w:val="center"/>
      </w:pPr>
    </w:p>
    <w:p w:rsidR="00093F2E" w:rsidRDefault="00093F2E" w:rsidP="00706C6C">
      <w:pPr>
        <w:spacing w:line="240" w:lineRule="auto"/>
        <w:jc w:val="center"/>
      </w:pPr>
    </w:p>
    <w:p w:rsidR="00EC0D2C" w:rsidRDefault="00EC0D2C" w:rsidP="00706C6C">
      <w:pPr>
        <w:spacing w:line="240" w:lineRule="auto"/>
      </w:pPr>
    </w:p>
    <w:p w:rsidR="00EC0D2C" w:rsidRDefault="00781329" w:rsidP="00706C6C">
      <w:pPr>
        <w:spacing w:line="240" w:lineRule="auto"/>
      </w:pPr>
      <w:r>
        <w:t>Carácter:</w:t>
      </w:r>
      <w:r>
        <w:tab/>
      </w:r>
      <w:r w:rsidR="00706C6C">
        <w:t>O</w:t>
      </w:r>
      <w:r>
        <w:t>rdinario</w:t>
      </w:r>
    </w:p>
    <w:p w:rsidR="00EC0D2C" w:rsidRDefault="00781329" w:rsidP="00706C6C">
      <w:pPr>
        <w:spacing w:line="240" w:lineRule="auto"/>
      </w:pPr>
      <w:r>
        <w:t xml:space="preserve">Fecha: </w:t>
      </w:r>
      <w:r>
        <w:tab/>
      </w:r>
      <w:r w:rsidR="004D1CA3">
        <w:t xml:space="preserve">21 de </w:t>
      </w:r>
      <w:proofErr w:type="gramStart"/>
      <w:r w:rsidR="004D1CA3">
        <w:t>Agosto</w:t>
      </w:r>
      <w:proofErr w:type="gramEnd"/>
      <w:r w:rsidR="008B3F20">
        <w:t xml:space="preserve"> de 2018</w:t>
      </w:r>
    </w:p>
    <w:p w:rsidR="00EC0D2C" w:rsidRDefault="00706C6C" w:rsidP="00706C6C">
      <w:pPr>
        <w:spacing w:line="240" w:lineRule="auto"/>
      </w:pPr>
      <w:r>
        <w:t xml:space="preserve">Lugar: </w:t>
      </w:r>
      <w:r>
        <w:tab/>
      </w:r>
      <w:r>
        <w:tab/>
        <w:t xml:space="preserve">Biblioteca Jhon Adams 11-103 </w:t>
      </w:r>
    </w:p>
    <w:p w:rsidR="00EC0D2C" w:rsidRDefault="00781329" w:rsidP="00706C6C">
      <w:pPr>
        <w:spacing w:line="240" w:lineRule="auto"/>
      </w:pPr>
      <w:r>
        <w:t xml:space="preserve">Hora: </w:t>
      </w:r>
      <w:r>
        <w:tab/>
      </w:r>
      <w:r>
        <w:tab/>
      </w:r>
      <w:r w:rsidR="00706C6C">
        <w:t>02</w:t>
      </w:r>
      <w:r>
        <w:t>:00 p.m.</w:t>
      </w:r>
    </w:p>
    <w:p w:rsidR="00EC0D2C" w:rsidRDefault="00EC0D2C" w:rsidP="00706C6C">
      <w:pPr>
        <w:spacing w:line="240" w:lineRule="auto"/>
      </w:pPr>
    </w:p>
    <w:p w:rsidR="00BA0533" w:rsidRDefault="00BA0533" w:rsidP="00706C6C">
      <w:pPr>
        <w:spacing w:line="240" w:lineRule="auto"/>
      </w:pPr>
    </w:p>
    <w:tbl>
      <w:tblPr>
        <w:tblStyle w:val="a"/>
        <w:tblW w:w="5200" w:type="pct"/>
        <w:jc w:val="center"/>
        <w:tblInd w:w="0" w:type="dxa"/>
        <w:tblBorders>
          <w:top w:val="nil"/>
          <w:left w:val="nil"/>
          <w:bottom w:val="nil"/>
          <w:right w:val="nil"/>
          <w:insideH w:val="nil"/>
          <w:insideV w:val="nil"/>
        </w:tblBorders>
        <w:tblLayout w:type="fixed"/>
        <w:tblLook w:val="0600" w:firstRow="0" w:lastRow="0" w:firstColumn="0" w:lastColumn="0" w:noHBand="1" w:noVBand="1"/>
      </w:tblPr>
      <w:tblGrid>
        <w:gridCol w:w="2833"/>
        <w:gridCol w:w="3059"/>
        <w:gridCol w:w="565"/>
        <w:gridCol w:w="569"/>
        <w:gridCol w:w="2551"/>
      </w:tblGrid>
      <w:tr w:rsidR="00706C6C" w:rsidTr="00706C6C">
        <w:trPr>
          <w:trHeight w:val="400"/>
          <w:jc w:val="center"/>
        </w:trPr>
        <w:tc>
          <w:tcPr>
            <w:tcW w:w="1479" w:type="pct"/>
            <w:tcBorders>
              <w:top w:val="single" w:sz="7" w:space="0" w:color="000000"/>
              <w:left w:val="single" w:sz="7" w:space="0" w:color="000000"/>
              <w:bottom w:val="single" w:sz="7" w:space="0" w:color="000000"/>
              <w:right w:val="single" w:sz="7" w:space="0" w:color="000000"/>
            </w:tcBorders>
            <w:shd w:val="clear" w:color="auto" w:fill="E2EFD9"/>
            <w:tcMar>
              <w:top w:w="100" w:type="dxa"/>
              <w:left w:w="80" w:type="dxa"/>
              <w:bottom w:w="100" w:type="dxa"/>
              <w:right w:w="80" w:type="dxa"/>
            </w:tcMar>
            <w:vAlign w:val="center"/>
          </w:tcPr>
          <w:p w:rsidR="00706C6C" w:rsidRDefault="00706C6C" w:rsidP="00D5382D">
            <w:pPr>
              <w:spacing w:line="240" w:lineRule="auto"/>
              <w:rPr>
                <w:b/>
              </w:rPr>
            </w:pPr>
            <w:r>
              <w:rPr>
                <w:b/>
              </w:rPr>
              <w:t>ASISTENCIA</w:t>
            </w:r>
          </w:p>
        </w:tc>
        <w:tc>
          <w:tcPr>
            <w:tcW w:w="3521" w:type="pct"/>
            <w:gridSpan w:val="4"/>
            <w:tcBorders>
              <w:top w:val="nil"/>
              <w:left w:val="nil"/>
              <w:bottom w:val="single" w:sz="7" w:space="0" w:color="000000"/>
              <w:right w:val="nil"/>
            </w:tcBorders>
            <w:tcMar>
              <w:top w:w="100" w:type="dxa"/>
              <w:left w:w="100" w:type="dxa"/>
              <w:bottom w:w="100" w:type="dxa"/>
              <w:right w:w="100" w:type="dxa"/>
            </w:tcMar>
            <w:vAlign w:val="center"/>
          </w:tcPr>
          <w:p w:rsidR="00706C6C" w:rsidRDefault="00706C6C" w:rsidP="00D5382D">
            <w:pPr>
              <w:spacing w:line="240" w:lineRule="auto"/>
            </w:pPr>
            <w:r>
              <w:t xml:space="preserve"> </w:t>
            </w:r>
          </w:p>
        </w:tc>
      </w:tr>
      <w:tr w:rsidR="00706C6C" w:rsidTr="00706C6C">
        <w:trPr>
          <w:trHeight w:val="253"/>
          <w:jc w:val="center"/>
        </w:trPr>
        <w:tc>
          <w:tcPr>
            <w:tcW w:w="1479" w:type="pct"/>
            <w:vMerge w:val="restart"/>
            <w:tcBorders>
              <w:top w:val="nil"/>
              <w:left w:val="single" w:sz="7" w:space="0" w:color="000000"/>
              <w:bottom w:val="single" w:sz="7" w:space="0" w:color="000000"/>
              <w:right w:val="single" w:sz="7" w:space="0" w:color="000000"/>
            </w:tcBorders>
            <w:shd w:val="clear" w:color="auto" w:fill="E2EFD9"/>
            <w:tcMar>
              <w:top w:w="100" w:type="dxa"/>
              <w:left w:w="80" w:type="dxa"/>
              <w:bottom w:w="100" w:type="dxa"/>
              <w:right w:w="80" w:type="dxa"/>
            </w:tcMar>
            <w:vAlign w:val="center"/>
          </w:tcPr>
          <w:p w:rsidR="00706C6C" w:rsidRDefault="00706C6C" w:rsidP="00D5382D">
            <w:pPr>
              <w:spacing w:line="240" w:lineRule="auto"/>
              <w:rPr>
                <w:b/>
              </w:rPr>
            </w:pPr>
            <w:r>
              <w:rPr>
                <w:b/>
              </w:rPr>
              <w:t>Nombre Convocado</w:t>
            </w:r>
          </w:p>
        </w:tc>
        <w:tc>
          <w:tcPr>
            <w:tcW w:w="1597" w:type="pct"/>
            <w:vMerge w:val="restart"/>
            <w:tcBorders>
              <w:top w:val="nil"/>
              <w:left w:val="nil"/>
              <w:bottom w:val="single" w:sz="7" w:space="0" w:color="000000"/>
              <w:right w:val="single" w:sz="7" w:space="0" w:color="000000"/>
            </w:tcBorders>
            <w:shd w:val="clear" w:color="auto" w:fill="E2EFD9"/>
            <w:tcMar>
              <w:top w:w="100" w:type="dxa"/>
              <w:left w:w="80" w:type="dxa"/>
              <w:bottom w:w="100" w:type="dxa"/>
              <w:right w:w="80" w:type="dxa"/>
            </w:tcMar>
            <w:vAlign w:val="center"/>
          </w:tcPr>
          <w:p w:rsidR="00706C6C" w:rsidRDefault="00706C6C" w:rsidP="00D5382D">
            <w:pPr>
              <w:spacing w:line="240" w:lineRule="auto"/>
              <w:rPr>
                <w:b/>
              </w:rPr>
            </w:pPr>
            <w:r>
              <w:rPr>
                <w:b/>
              </w:rPr>
              <w:t>Cargo</w:t>
            </w:r>
          </w:p>
        </w:tc>
        <w:tc>
          <w:tcPr>
            <w:tcW w:w="592" w:type="pct"/>
            <w:gridSpan w:val="2"/>
            <w:tcBorders>
              <w:top w:val="nil"/>
              <w:left w:val="nil"/>
              <w:bottom w:val="nil"/>
              <w:right w:val="single" w:sz="7" w:space="0" w:color="000000"/>
            </w:tcBorders>
            <w:shd w:val="clear" w:color="auto" w:fill="E2EFD9"/>
            <w:tcMar>
              <w:top w:w="100" w:type="dxa"/>
              <w:left w:w="80" w:type="dxa"/>
              <w:bottom w:w="100" w:type="dxa"/>
              <w:right w:w="80" w:type="dxa"/>
            </w:tcMar>
            <w:vAlign w:val="center"/>
          </w:tcPr>
          <w:p w:rsidR="00706C6C" w:rsidRDefault="00706C6C" w:rsidP="00D5382D">
            <w:pPr>
              <w:spacing w:line="240" w:lineRule="auto"/>
              <w:rPr>
                <w:b/>
              </w:rPr>
            </w:pPr>
            <w:r>
              <w:rPr>
                <w:b/>
              </w:rPr>
              <w:t>Asistió</w:t>
            </w:r>
          </w:p>
        </w:tc>
        <w:tc>
          <w:tcPr>
            <w:tcW w:w="1332" w:type="pct"/>
            <w:vMerge w:val="restart"/>
            <w:tcBorders>
              <w:top w:val="nil"/>
              <w:left w:val="nil"/>
              <w:bottom w:val="single" w:sz="7" w:space="0" w:color="000000"/>
              <w:right w:val="single" w:sz="7" w:space="0" w:color="000000"/>
            </w:tcBorders>
            <w:shd w:val="clear" w:color="auto" w:fill="E2EFD9"/>
            <w:tcMar>
              <w:top w:w="100" w:type="dxa"/>
              <w:left w:w="80" w:type="dxa"/>
              <w:bottom w:w="100" w:type="dxa"/>
              <w:right w:w="80" w:type="dxa"/>
            </w:tcMar>
            <w:vAlign w:val="center"/>
          </w:tcPr>
          <w:p w:rsidR="00706C6C" w:rsidRDefault="00706C6C" w:rsidP="00D5382D">
            <w:pPr>
              <w:spacing w:line="240" w:lineRule="auto"/>
              <w:rPr>
                <w:b/>
              </w:rPr>
            </w:pPr>
            <w:r>
              <w:rPr>
                <w:b/>
              </w:rPr>
              <w:t>Observación</w:t>
            </w:r>
          </w:p>
        </w:tc>
      </w:tr>
      <w:tr w:rsidR="00706C6C" w:rsidTr="00706C6C">
        <w:trPr>
          <w:trHeight w:val="20"/>
          <w:jc w:val="center"/>
        </w:trPr>
        <w:tc>
          <w:tcPr>
            <w:tcW w:w="1479" w:type="pct"/>
            <w:vMerge/>
            <w:tcBorders>
              <w:bottom w:val="single" w:sz="7" w:space="0" w:color="000000"/>
              <w:right w:val="single" w:sz="7" w:space="0" w:color="000000"/>
            </w:tcBorders>
            <w:tcMar>
              <w:top w:w="100" w:type="dxa"/>
              <w:left w:w="100" w:type="dxa"/>
              <w:bottom w:w="100" w:type="dxa"/>
              <w:right w:w="100" w:type="dxa"/>
            </w:tcMar>
            <w:vAlign w:val="center"/>
          </w:tcPr>
          <w:p w:rsidR="00706C6C" w:rsidRDefault="00706C6C" w:rsidP="00D5382D">
            <w:pPr>
              <w:spacing w:line="240" w:lineRule="auto"/>
            </w:pPr>
          </w:p>
        </w:tc>
        <w:tc>
          <w:tcPr>
            <w:tcW w:w="1597" w:type="pct"/>
            <w:vMerge/>
            <w:tcBorders>
              <w:bottom w:val="single" w:sz="7" w:space="0" w:color="000000"/>
              <w:right w:val="single" w:sz="7" w:space="0" w:color="000000"/>
            </w:tcBorders>
            <w:tcMar>
              <w:top w:w="100" w:type="dxa"/>
              <w:left w:w="100" w:type="dxa"/>
              <w:bottom w:w="100" w:type="dxa"/>
              <w:right w:w="100" w:type="dxa"/>
            </w:tcMar>
            <w:vAlign w:val="center"/>
          </w:tcPr>
          <w:p w:rsidR="00706C6C" w:rsidRDefault="00706C6C" w:rsidP="00D5382D">
            <w:pPr>
              <w:widowControl w:val="0"/>
            </w:pPr>
          </w:p>
        </w:tc>
        <w:tc>
          <w:tcPr>
            <w:tcW w:w="295" w:type="pct"/>
            <w:tcBorders>
              <w:top w:val="single" w:sz="7" w:space="0" w:color="000000"/>
              <w:left w:val="nil"/>
              <w:bottom w:val="single" w:sz="7" w:space="0" w:color="000000"/>
              <w:right w:val="single" w:sz="7" w:space="0" w:color="000000"/>
            </w:tcBorders>
            <w:tcMar>
              <w:top w:w="100" w:type="dxa"/>
              <w:left w:w="80" w:type="dxa"/>
              <w:bottom w:w="100" w:type="dxa"/>
              <w:right w:w="80" w:type="dxa"/>
            </w:tcMar>
            <w:vAlign w:val="center"/>
          </w:tcPr>
          <w:p w:rsidR="00706C6C" w:rsidRDefault="00706C6C" w:rsidP="00D5382D">
            <w:pPr>
              <w:spacing w:line="240" w:lineRule="auto"/>
              <w:rPr>
                <w:b/>
              </w:rPr>
            </w:pPr>
            <w:r>
              <w:rPr>
                <w:b/>
              </w:rPr>
              <w:t>Si</w:t>
            </w:r>
          </w:p>
        </w:tc>
        <w:tc>
          <w:tcPr>
            <w:tcW w:w="297" w:type="pct"/>
            <w:tcBorders>
              <w:top w:val="nil"/>
              <w:left w:val="nil"/>
              <w:bottom w:val="single" w:sz="7" w:space="0" w:color="000000"/>
              <w:right w:val="single" w:sz="7" w:space="0" w:color="000000"/>
            </w:tcBorders>
            <w:tcMar>
              <w:top w:w="100" w:type="dxa"/>
              <w:left w:w="80" w:type="dxa"/>
              <w:bottom w:w="100" w:type="dxa"/>
              <w:right w:w="80" w:type="dxa"/>
            </w:tcMar>
            <w:vAlign w:val="center"/>
          </w:tcPr>
          <w:p w:rsidR="00706C6C" w:rsidRDefault="00706C6C" w:rsidP="00D5382D">
            <w:pPr>
              <w:spacing w:line="240" w:lineRule="auto"/>
              <w:rPr>
                <w:b/>
              </w:rPr>
            </w:pPr>
            <w:r>
              <w:rPr>
                <w:b/>
              </w:rPr>
              <w:t>No</w:t>
            </w:r>
          </w:p>
        </w:tc>
        <w:tc>
          <w:tcPr>
            <w:tcW w:w="1332" w:type="pct"/>
            <w:vMerge/>
            <w:tcBorders>
              <w:bottom w:val="single" w:sz="7" w:space="0" w:color="000000"/>
              <w:right w:val="single" w:sz="7" w:space="0" w:color="000000"/>
            </w:tcBorders>
            <w:tcMar>
              <w:top w:w="100" w:type="dxa"/>
              <w:left w:w="100" w:type="dxa"/>
              <w:bottom w:w="100" w:type="dxa"/>
              <w:right w:w="100" w:type="dxa"/>
            </w:tcMar>
            <w:vAlign w:val="center"/>
          </w:tcPr>
          <w:p w:rsidR="00706C6C" w:rsidRDefault="00706C6C" w:rsidP="00D5382D">
            <w:pPr>
              <w:spacing w:line="240" w:lineRule="auto"/>
            </w:pPr>
          </w:p>
        </w:tc>
      </w:tr>
      <w:tr w:rsidR="00706C6C" w:rsidTr="00706C6C">
        <w:trPr>
          <w:trHeight w:val="450"/>
          <w:jc w:val="center"/>
        </w:trPr>
        <w:tc>
          <w:tcPr>
            <w:tcW w:w="1479" w:type="pct"/>
            <w:tcBorders>
              <w:top w:val="nil"/>
              <w:left w:val="single" w:sz="7" w:space="0" w:color="000000"/>
              <w:bottom w:val="single" w:sz="7" w:space="0" w:color="000000"/>
              <w:right w:val="single" w:sz="7" w:space="0" w:color="000000"/>
            </w:tcBorders>
            <w:tcMar>
              <w:top w:w="100" w:type="dxa"/>
              <w:left w:w="80" w:type="dxa"/>
              <w:bottom w:w="100" w:type="dxa"/>
              <w:right w:w="80" w:type="dxa"/>
            </w:tcMar>
            <w:vAlign w:val="center"/>
          </w:tcPr>
          <w:p w:rsidR="00706C6C" w:rsidRPr="007B27DD" w:rsidRDefault="00706C6C" w:rsidP="00D5382D">
            <w:pPr>
              <w:spacing w:line="240" w:lineRule="auto"/>
            </w:pPr>
            <w:r>
              <w:t>Ana Elsy Díaz</w:t>
            </w:r>
          </w:p>
        </w:tc>
        <w:tc>
          <w:tcPr>
            <w:tcW w:w="1597" w:type="pct"/>
            <w:tcBorders>
              <w:top w:val="nil"/>
              <w:left w:val="nil"/>
              <w:bottom w:val="single" w:sz="7" w:space="0" w:color="000000"/>
              <w:right w:val="single" w:sz="7" w:space="0" w:color="000000"/>
            </w:tcBorders>
            <w:tcMar>
              <w:top w:w="100" w:type="dxa"/>
              <w:left w:w="80" w:type="dxa"/>
              <w:bottom w:w="100" w:type="dxa"/>
              <w:right w:w="80" w:type="dxa"/>
            </w:tcMar>
            <w:vAlign w:val="center"/>
          </w:tcPr>
          <w:p w:rsidR="00706C6C" w:rsidRDefault="00706C6C" w:rsidP="00D5382D">
            <w:pPr>
              <w:spacing w:line="240" w:lineRule="auto"/>
            </w:pPr>
            <w:r>
              <w:t>Coordinadora Autoevaluación, docente</w:t>
            </w:r>
          </w:p>
        </w:tc>
        <w:tc>
          <w:tcPr>
            <w:tcW w:w="295" w:type="pct"/>
            <w:tcBorders>
              <w:top w:val="nil"/>
              <w:left w:val="nil"/>
              <w:bottom w:val="single" w:sz="7" w:space="0" w:color="000000"/>
              <w:right w:val="single" w:sz="7" w:space="0" w:color="000000"/>
            </w:tcBorders>
            <w:tcMar>
              <w:top w:w="100" w:type="dxa"/>
              <w:left w:w="80" w:type="dxa"/>
              <w:bottom w:w="100" w:type="dxa"/>
              <w:right w:w="80" w:type="dxa"/>
            </w:tcMar>
            <w:vAlign w:val="center"/>
          </w:tcPr>
          <w:p w:rsidR="00706C6C" w:rsidRDefault="004D1CA3" w:rsidP="00D5382D">
            <w:pPr>
              <w:spacing w:line="240" w:lineRule="auto"/>
              <w:rPr>
                <w:b/>
              </w:rPr>
            </w:pPr>
            <w:r>
              <w:rPr>
                <w:b/>
              </w:rPr>
              <w:t>X</w:t>
            </w:r>
          </w:p>
        </w:tc>
        <w:tc>
          <w:tcPr>
            <w:tcW w:w="297" w:type="pct"/>
            <w:tcBorders>
              <w:top w:val="nil"/>
              <w:left w:val="nil"/>
              <w:bottom w:val="single" w:sz="7" w:space="0" w:color="000000"/>
              <w:right w:val="single" w:sz="7" w:space="0" w:color="000000"/>
            </w:tcBorders>
            <w:tcMar>
              <w:top w:w="100" w:type="dxa"/>
              <w:left w:w="80" w:type="dxa"/>
              <w:bottom w:w="100" w:type="dxa"/>
              <w:right w:w="80" w:type="dxa"/>
            </w:tcMar>
            <w:vAlign w:val="center"/>
          </w:tcPr>
          <w:p w:rsidR="00706C6C" w:rsidRDefault="00706C6C" w:rsidP="00D5382D">
            <w:pPr>
              <w:spacing w:line="240" w:lineRule="auto"/>
              <w:rPr>
                <w:b/>
              </w:rPr>
            </w:pPr>
          </w:p>
        </w:tc>
        <w:tc>
          <w:tcPr>
            <w:tcW w:w="1332" w:type="pct"/>
            <w:tcBorders>
              <w:top w:val="nil"/>
              <w:left w:val="nil"/>
              <w:bottom w:val="single" w:sz="7" w:space="0" w:color="000000"/>
              <w:right w:val="single" w:sz="7" w:space="0" w:color="000000"/>
            </w:tcBorders>
            <w:tcMar>
              <w:top w:w="100" w:type="dxa"/>
              <w:left w:w="80" w:type="dxa"/>
              <w:bottom w:w="100" w:type="dxa"/>
              <w:right w:w="80" w:type="dxa"/>
            </w:tcMar>
            <w:vAlign w:val="center"/>
          </w:tcPr>
          <w:p w:rsidR="00706C6C" w:rsidRPr="00C21FEC" w:rsidRDefault="00706C6C" w:rsidP="001C5492">
            <w:pPr>
              <w:spacing w:line="240" w:lineRule="auto"/>
              <w:rPr>
                <w:sz w:val="20"/>
              </w:rPr>
            </w:pPr>
          </w:p>
        </w:tc>
      </w:tr>
      <w:tr w:rsidR="00706C6C" w:rsidTr="00706C6C">
        <w:trPr>
          <w:trHeight w:val="283"/>
          <w:jc w:val="center"/>
        </w:trPr>
        <w:tc>
          <w:tcPr>
            <w:tcW w:w="1479" w:type="pct"/>
            <w:tcBorders>
              <w:top w:val="nil"/>
              <w:left w:val="single" w:sz="7" w:space="0" w:color="000000"/>
              <w:bottom w:val="single" w:sz="8" w:space="0" w:color="000000"/>
              <w:right w:val="single" w:sz="7" w:space="0" w:color="000000"/>
            </w:tcBorders>
            <w:tcMar>
              <w:top w:w="100" w:type="dxa"/>
              <w:left w:w="80" w:type="dxa"/>
              <w:bottom w:w="100" w:type="dxa"/>
              <w:right w:w="80" w:type="dxa"/>
            </w:tcMar>
            <w:vAlign w:val="center"/>
          </w:tcPr>
          <w:p w:rsidR="00706C6C" w:rsidRDefault="00706C6C" w:rsidP="00D5382D">
            <w:pPr>
              <w:spacing w:line="240" w:lineRule="auto"/>
            </w:pPr>
            <w:r>
              <w:t>Ana María Sierra</w:t>
            </w:r>
          </w:p>
        </w:tc>
        <w:tc>
          <w:tcPr>
            <w:tcW w:w="1597" w:type="pct"/>
            <w:tcBorders>
              <w:top w:val="nil"/>
              <w:left w:val="nil"/>
              <w:bottom w:val="single" w:sz="8" w:space="0" w:color="000000"/>
              <w:right w:val="single" w:sz="7" w:space="0" w:color="000000"/>
            </w:tcBorders>
            <w:tcMar>
              <w:top w:w="100" w:type="dxa"/>
              <w:left w:w="80" w:type="dxa"/>
              <w:bottom w:w="100" w:type="dxa"/>
              <w:right w:w="80" w:type="dxa"/>
            </w:tcMar>
            <w:vAlign w:val="center"/>
          </w:tcPr>
          <w:p w:rsidR="00706C6C" w:rsidRDefault="00706C6C" w:rsidP="00D5382D">
            <w:pPr>
              <w:spacing w:line="240" w:lineRule="auto"/>
            </w:pPr>
            <w:r>
              <w:t>Jefe Formación Académica</w:t>
            </w:r>
          </w:p>
        </w:tc>
        <w:tc>
          <w:tcPr>
            <w:tcW w:w="295" w:type="pct"/>
            <w:tcBorders>
              <w:top w:val="nil"/>
              <w:left w:val="nil"/>
              <w:bottom w:val="single" w:sz="8" w:space="0" w:color="000000"/>
              <w:right w:val="single" w:sz="7" w:space="0" w:color="000000"/>
            </w:tcBorders>
            <w:tcMar>
              <w:top w:w="100" w:type="dxa"/>
              <w:left w:w="80" w:type="dxa"/>
              <w:bottom w:w="100" w:type="dxa"/>
              <w:right w:w="80" w:type="dxa"/>
            </w:tcMar>
            <w:vAlign w:val="center"/>
          </w:tcPr>
          <w:p w:rsidR="00706C6C" w:rsidRDefault="004D1CA3" w:rsidP="00D5382D">
            <w:pPr>
              <w:spacing w:line="240" w:lineRule="auto"/>
              <w:rPr>
                <w:b/>
              </w:rPr>
            </w:pPr>
            <w:r>
              <w:rPr>
                <w:b/>
              </w:rPr>
              <w:t>X</w:t>
            </w:r>
          </w:p>
        </w:tc>
        <w:tc>
          <w:tcPr>
            <w:tcW w:w="297" w:type="pct"/>
            <w:tcBorders>
              <w:top w:val="nil"/>
              <w:left w:val="nil"/>
              <w:bottom w:val="single" w:sz="8" w:space="0" w:color="000000"/>
              <w:right w:val="single" w:sz="7" w:space="0" w:color="000000"/>
            </w:tcBorders>
            <w:tcMar>
              <w:top w:w="100" w:type="dxa"/>
              <w:left w:w="80" w:type="dxa"/>
              <w:bottom w:w="100" w:type="dxa"/>
              <w:right w:w="80" w:type="dxa"/>
            </w:tcMar>
            <w:vAlign w:val="center"/>
          </w:tcPr>
          <w:p w:rsidR="00706C6C" w:rsidRDefault="00706C6C" w:rsidP="00D5382D">
            <w:pPr>
              <w:spacing w:line="240" w:lineRule="auto"/>
              <w:rPr>
                <w:b/>
              </w:rPr>
            </w:pPr>
          </w:p>
        </w:tc>
        <w:tc>
          <w:tcPr>
            <w:tcW w:w="1332" w:type="pct"/>
            <w:tcBorders>
              <w:top w:val="nil"/>
              <w:left w:val="nil"/>
              <w:bottom w:val="single" w:sz="8" w:space="0" w:color="000000"/>
              <w:right w:val="single" w:sz="7" w:space="0" w:color="000000"/>
            </w:tcBorders>
            <w:tcMar>
              <w:top w:w="100" w:type="dxa"/>
              <w:left w:w="80" w:type="dxa"/>
              <w:bottom w:w="100" w:type="dxa"/>
              <w:right w:w="80" w:type="dxa"/>
            </w:tcMar>
            <w:vAlign w:val="center"/>
          </w:tcPr>
          <w:p w:rsidR="00706C6C" w:rsidRPr="00C21FEC" w:rsidRDefault="00706C6C" w:rsidP="00D5382D">
            <w:pPr>
              <w:spacing w:line="240" w:lineRule="auto"/>
              <w:rPr>
                <w:sz w:val="20"/>
              </w:rPr>
            </w:pPr>
          </w:p>
        </w:tc>
      </w:tr>
      <w:tr w:rsidR="00706C6C" w:rsidTr="00706C6C">
        <w:trPr>
          <w:trHeight w:val="283"/>
          <w:jc w:val="center"/>
        </w:trPr>
        <w:tc>
          <w:tcPr>
            <w:tcW w:w="1479" w:type="pct"/>
            <w:tcBorders>
              <w:top w:val="single" w:sz="8" w:space="0" w:color="000000"/>
              <w:left w:val="single" w:sz="8" w:space="0" w:color="000000"/>
              <w:bottom w:val="single" w:sz="4" w:space="0" w:color="auto"/>
              <w:right w:val="single" w:sz="8" w:space="0" w:color="000000"/>
            </w:tcBorders>
            <w:tcMar>
              <w:top w:w="100" w:type="dxa"/>
              <w:left w:w="80" w:type="dxa"/>
              <w:bottom w:w="100" w:type="dxa"/>
              <w:right w:w="80" w:type="dxa"/>
            </w:tcMar>
            <w:vAlign w:val="center"/>
          </w:tcPr>
          <w:p w:rsidR="00706C6C" w:rsidRDefault="00706C6C" w:rsidP="00D5382D">
            <w:pPr>
              <w:spacing w:line="240" w:lineRule="auto"/>
            </w:pPr>
            <w:r>
              <w:t>Claudia Díaz</w:t>
            </w:r>
          </w:p>
        </w:tc>
        <w:tc>
          <w:tcPr>
            <w:tcW w:w="1597" w:type="pct"/>
            <w:tcBorders>
              <w:top w:val="single" w:sz="8" w:space="0" w:color="000000"/>
              <w:left w:val="single" w:sz="8" w:space="0" w:color="000000"/>
              <w:bottom w:val="single" w:sz="4" w:space="0" w:color="auto"/>
              <w:right w:val="single" w:sz="8" w:space="0" w:color="000000"/>
            </w:tcBorders>
            <w:tcMar>
              <w:top w:w="100" w:type="dxa"/>
              <w:left w:w="80" w:type="dxa"/>
              <w:bottom w:w="100" w:type="dxa"/>
              <w:right w:w="80" w:type="dxa"/>
            </w:tcMar>
            <w:vAlign w:val="center"/>
          </w:tcPr>
          <w:p w:rsidR="00706C6C" w:rsidRDefault="00706C6C" w:rsidP="00D5382D">
            <w:pPr>
              <w:spacing w:line="240" w:lineRule="auto"/>
            </w:pPr>
            <w:r>
              <w:t>Docente</w:t>
            </w:r>
          </w:p>
        </w:tc>
        <w:tc>
          <w:tcPr>
            <w:tcW w:w="295" w:type="pct"/>
            <w:tcBorders>
              <w:top w:val="single" w:sz="8" w:space="0" w:color="000000"/>
              <w:left w:val="single" w:sz="8" w:space="0" w:color="000000"/>
              <w:bottom w:val="single" w:sz="4" w:space="0" w:color="auto"/>
              <w:right w:val="single" w:sz="8" w:space="0" w:color="000000"/>
            </w:tcBorders>
            <w:tcMar>
              <w:top w:w="100" w:type="dxa"/>
              <w:left w:w="80" w:type="dxa"/>
              <w:bottom w:w="100" w:type="dxa"/>
              <w:right w:w="80" w:type="dxa"/>
            </w:tcMar>
            <w:vAlign w:val="center"/>
          </w:tcPr>
          <w:p w:rsidR="00706C6C" w:rsidRDefault="00706C6C" w:rsidP="00D5382D">
            <w:pPr>
              <w:spacing w:line="240" w:lineRule="auto"/>
              <w:rPr>
                <w:b/>
              </w:rPr>
            </w:pPr>
          </w:p>
        </w:tc>
        <w:tc>
          <w:tcPr>
            <w:tcW w:w="297" w:type="pct"/>
            <w:tcBorders>
              <w:top w:val="single" w:sz="8" w:space="0" w:color="000000"/>
              <w:left w:val="single" w:sz="8" w:space="0" w:color="000000"/>
              <w:bottom w:val="single" w:sz="4" w:space="0" w:color="auto"/>
              <w:right w:val="single" w:sz="8" w:space="0" w:color="000000"/>
            </w:tcBorders>
            <w:tcMar>
              <w:top w:w="100" w:type="dxa"/>
              <w:left w:w="80" w:type="dxa"/>
              <w:bottom w:w="100" w:type="dxa"/>
              <w:right w:w="80" w:type="dxa"/>
            </w:tcMar>
            <w:vAlign w:val="center"/>
          </w:tcPr>
          <w:p w:rsidR="00706C6C" w:rsidRDefault="004D1CA3" w:rsidP="00D5382D">
            <w:pPr>
              <w:spacing w:line="240" w:lineRule="auto"/>
              <w:rPr>
                <w:b/>
              </w:rPr>
            </w:pPr>
            <w:r>
              <w:rPr>
                <w:b/>
              </w:rPr>
              <w:t>X</w:t>
            </w:r>
          </w:p>
        </w:tc>
        <w:tc>
          <w:tcPr>
            <w:tcW w:w="1332" w:type="pct"/>
            <w:tcBorders>
              <w:top w:val="single" w:sz="8" w:space="0" w:color="000000"/>
              <w:left w:val="single" w:sz="8" w:space="0" w:color="000000"/>
              <w:bottom w:val="single" w:sz="4" w:space="0" w:color="auto"/>
              <w:right w:val="single" w:sz="8" w:space="0" w:color="000000"/>
            </w:tcBorders>
            <w:tcMar>
              <w:top w:w="100" w:type="dxa"/>
              <w:left w:w="80" w:type="dxa"/>
              <w:bottom w:w="100" w:type="dxa"/>
              <w:right w:w="80" w:type="dxa"/>
            </w:tcMar>
            <w:vAlign w:val="center"/>
          </w:tcPr>
          <w:p w:rsidR="00706C6C" w:rsidRPr="008923A4" w:rsidRDefault="00706C6C" w:rsidP="00D5382D">
            <w:pPr>
              <w:spacing w:line="240" w:lineRule="auto"/>
            </w:pPr>
          </w:p>
        </w:tc>
      </w:tr>
      <w:tr w:rsidR="00706C6C" w:rsidTr="00706C6C">
        <w:trPr>
          <w:trHeight w:val="283"/>
          <w:jc w:val="center"/>
        </w:trPr>
        <w:tc>
          <w:tcPr>
            <w:tcW w:w="1479" w:type="pct"/>
            <w:tcBorders>
              <w:top w:val="single" w:sz="8" w:space="0" w:color="000000"/>
              <w:left w:val="single" w:sz="8" w:space="0" w:color="000000"/>
              <w:bottom w:val="single" w:sz="4" w:space="0" w:color="auto"/>
              <w:right w:val="single" w:sz="8" w:space="0" w:color="000000"/>
            </w:tcBorders>
            <w:tcMar>
              <w:top w:w="100" w:type="dxa"/>
              <w:left w:w="80" w:type="dxa"/>
              <w:bottom w:w="100" w:type="dxa"/>
              <w:right w:w="80" w:type="dxa"/>
            </w:tcMar>
            <w:vAlign w:val="center"/>
          </w:tcPr>
          <w:p w:rsidR="00706C6C" w:rsidRDefault="00706C6C" w:rsidP="00D5382D">
            <w:pPr>
              <w:spacing w:line="240" w:lineRule="auto"/>
            </w:pPr>
            <w:r>
              <w:t>Claudia Gutiérrez</w:t>
            </w:r>
          </w:p>
        </w:tc>
        <w:tc>
          <w:tcPr>
            <w:tcW w:w="1597" w:type="pct"/>
            <w:tcBorders>
              <w:top w:val="single" w:sz="8" w:space="0" w:color="000000"/>
              <w:left w:val="single" w:sz="8" w:space="0" w:color="000000"/>
              <w:bottom w:val="single" w:sz="4" w:space="0" w:color="auto"/>
              <w:right w:val="single" w:sz="8" w:space="0" w:color="000000"/>
            </w:tcBorders>
            <w:tcMar>
              <w:top w:w="100" w:type="dxa"/>
              <w:left w:w="80" w:type="dxa"/>
              <w:bottom w:w="100" w:type="dxa"/>
              <w:right w:w="80" w:type="dxa"/>
            </w:tcMar>
            <w:vAlign w:val="center"/>
          </w:tcPr>
          <w:p w:rsidR="00706C6C" w:rsidRDefault="00706C6C" w:rsidP="00D5382D">
            <w:pPr>
              <w:spacing w:line="240" w:lineRule="auto"/>
            </w:pPr>
            <w:r>
              <w:t>Docente</w:t>
            </w:r>
          </w:p>
        </w:tc>
        <w:tc>
          <w:tcPr>
            <w:tcW w:w="295" w:type="pct"/>
            <w:tcBorders>
              <w:top w:val="single" w:sz="8" w:space="0" w:color="000000"/>
              <w:left w:val="single" w:sz="8" w:space="0" w:color="000000"/>
              <w:bottom w:val="single" w:sz="4" w:space="0" w:color="auto"/>
              <w:right w:val="single" w:sz="8" w:space="0" w:color="000000"/>
            </w:tcBorders>
            <w:tcMar>
              <w:top w:w="100" w:type="dxa"/>
              <w:left w:w="80" w:type="dxa"/>
              <w:bottom w:w="100" w:type="dxa"/>
              <w:right w:w="80" w:type="dxa"/>
            </w:tcMar>
            <w:vAlign w:val="center"/>
          </w:tcPr>
          <w:p w:rsidR="00706C6C" w:rsidRDefault="00C21FEC" w:rsidP="00D5382D">
            <w:pPr>
              <w:spacing w:line="240" w:lineRule="auto"/>
              <w:rPr>
                <w:b/>
              </w:rPr>
            </w:pPr>
            <w:r>
              <w:rPr>
                <w:b/>
              </w:rPr>
              <w:t>X</w:t>
            </w:r>
          </w:p>
        </w:tc>
        <w:tc>
          <w:tcPr>
            <w:tcW w:w="297" w:type="pct"/>
            <w:tcBorders>
              <w:top w:val="single" w:sz="8" w:space="0" w:color="000000"/>
              <w:left w:val="single" w:sz="8" w:space="0" w:color="000000"/>
              <w:bottom w:val="single" w:sz="4" w:space="0" w:color="auto"/>
              <w:right w:val="single" w:sz="8" w:space="0" w:color="000000"/>
            </w:tcBorders>
            <w:tcMar>
              <w:top w:w="100" w:type="dxa"/>
              <w:left w:w="80" w:type="dxa"/>
              <w:bottom w:w="100" w:type="dxa"/>
              <w:right w:w="80" w:type="dxa"/>
            </w:tcMar>
            <w:vAlign w:val="center"/>
          </w:tcPr>
          <w:p w:rsidR="00706C6C" w:rsidRDefault="00706C6C" w:rsidP="00D5382D">
            <w:pPr>
              <w:spacing w:line="240" w:lineRule="auto"/>
              <w:rPr>
                <w:b/>
              </w:rPr>
            </w:pPr>
          </w:p>
        </w:tc>
        <w:tc>
          <w:tcPr>
            <w:tcW w:w="1332" w:type="pct"/>
            <w:tcBorders>
              <w:top w:val="single" w:sz="8" w:space="0" w:color="000000"/>
              <w:left w:val="single" w:sz="8" w:space="0" w:color="000000"/>
              <w:bottom w:val="single" w:sz="4" w:space="0" w:color="auto"/>
              <w:right w:val="single" w:sz="8" w:space="0" w:color="000000"/>
            </w:tcBorders>
            <w:tcMar>
              <w:top w:w="100" w:type="dxa"/>
              <w:left w:w="80" w:type="dxa"/>
              <w:bottom w:w="100" w:type="dxa"/>
              <w:right w:w="80" w:type="dxa"/>
            </w:tcMar>
            <w:vAlign w:val="center"/>
          </w:tcPr>
          <w:p w:rsidR="00706C6C" w:rsidRPr="008923A4" w:rsidRDefault="00706C6C" w:rsidP="00D5382D">
            <w:pPr>
              <w:spacing w:line="240" w:lineRule="auto"/>
            </w:pPr>
          </w:p>
        </w:tc>
      </w:tr>
      <w:tr w:rsidR="00706C6C" w:rsidTr="00706C6C">
        <w:trPr>
          <w:trHeight w:val="283"/>
          <w:jc w:val="center"/>
        </w:trPr>
        <w:tc>
          <w:tcPr>
            <w:tcW w:w="1479" w:type="pct"/>
            <w:tcBorders>
              <w:top w:val="single" w:sz="8" w:space="0" w:color="000000"/>
              <w:left w:val="single" w:sz="8" w:space="0" w:color="000000"/>
              <w:bottom w:val="single" w:sz="4" w:space="0" w:color="auto"/>
              <w:right w:val="single" w:sz="8" w:space="0" w:color="000000"/>
            </w:tcBorders>
            <w:tcMar>
              <w:top w:w="100" w:type="dxa"/>
              <w:left w:w="80" w:type="dxa"/>
              <w:bottom w:w="100" w:type="dxa"/>
              <w:right w:w="80" w:type="dxa"/>
            </w:tcMar>
            <w:vAlign w:val="center"/>
          </w:tcPr>
          <w:p w:rsidR="00706C6C" w:rsidRDefault="00706C6C" w:rsidP="00D5382D">
            <w:pPr>
              <w:spacing w:line="240" w:lineRule="auto"/>
            </w:pPr>
            <w:r>
              <w:t>Doris Colorado</w:t>
            </w:r>
          </w:p>
        </w:tc>
        <w:tc>
          <w:tcPr>
            <w:tcW w:w="1597" w:type="pct"/>
            <w:tcBorders>
              <w:top w:val="single" w:sz="8" w:space="0" w:color="000000"/>
              <w:left w:val="single" w:sz="8" w:space="0" w:color="000000"/>
              <w:bottom w:val="single" w:sz="4" w:space="0" w:color="auto"/>
              <w:right w:val="single" w:sz="8" w:space="0" w:color="000000"/>
            </w:tcBorders>
            <w:tcMar>
              <w:top w:w="100" w:type="dxa"/>
              <w:left w:w="80" w:type="dxa"/>
              <w:bottom w:w="100" w:type="dxa"/>
              <w:right w:w="80" w:type="dxa"/>
            </w:tcMar>
            <w:vAlign w:val="center"/>
          </w:tcPr>
          <w:p w:rsidR="00706C6C" w:rsidRDefault="00706C6C" w:rsidP="00D5382D">
            <w:pPr>
              <w:spacing w:line="240" w:lineRule="auto"/>
            </w:pPr>
            <w:r>
              <w:t>Docente</w:t>
            </w:r>
          </w:p>
        </w:tc>
        <w:tc>
          <w:tcPr>
            <w:tcW w:w="295" w:type="pct"/>
            <w:tcBorders>
              <w:top w:val="single" w:sz="8" w:space="0" w:color="000000"/>
              <w:left w:val="single" w:sz="8" w:space="0" w:color="000000"/>
              <w:bottom w:val="single" w:sz="4" w:space="0" w:color="auto"/>
              <w:right w:val="single" w:sz="8" w:space="0" w:color="000000"/>
            </w:tcBorders>
            <w:tcMar>
              <w:top w:w="100" w:type="dxa"/>
              <w:left w:w="80" w:type="dxa"/>
              <w:bottom w:w="100" w:type="dxa"/>
              <w:right w:w="80" w:type="dxa"/>
            </w:tcMar>
            <w:vAlign w:val="center"/>
          </w:tcPr>
          <w:p w:rsidR="00706C6C" w:rsidRDefault="00706C6C" w:rsidP="00D5382D">
            <w:pPr>
              <w:spacing w:line="240" w:lineRule="auto"/>
              <w:rPr>
                <w:b/>
              </w:rPr>
            </w:pPr>
            <w:r>
              <w:rPr>
                <w:b/>
              </w:rPr>
              <w:t>X</w:t>
            </w:r>
          </w:p>
        </w:tc>
        <w:tc>
          <w:tcPr>
            <w:tcW w:w="297" w:type="pct"/>
            <w:tcBorders>
              <w:top w:val="single" w:sz="8" w:space="0" w:color="000000"/>
              <w:left w:val="single" w:sz="8" w:space="0" w:color="000000"/>
              <w:bottom w:val="single" w:sz="4" w:space="0" w:color="auto"/>
              <w:right w:val="single" w:sz="8" w:space="0" w:color="000000"/>
            </w:tcBorders>
            <w:tcMar>
              <w:top w:w="100" w:type="dxa"/>
              <w:left w:w="80" w:type="dxa"/>
              <w:bottom w:w="100" w:type="dxa"/>
              <w:right w:w="80" w:type="dxa"/>
            </w:tcMar>
            <w:vAlign w:val="center"/>
          </w:tcPr>
          <w:p w:rsidR="00706C6C" w:rsidRDefault="00706C6C" w:rsidP="00D5382D">
            <w:pPr>
              <w:spacing w:line="240" w:lineRule="auto"/>
              <w:rPr>
                <w:b/>
              </w:rPr>
            </w:pPr>
          </w:p>
        </w:tc>
        <w:tc>
          <w:tcPr>
            <w:tcW w:w="1332" w:type="pct"/>
            <w:tcBorders>
              <w:top w:val="single" w:sz="8" w:space="0" w:color="000000"/>
              <w:left w:val="single" w:sz="8" w:space="0" w:color="000000"/>
              <w:bottom w:val="single" w:sz="4" w:space="0" w:color="auto"/>
              <w:right w:val="single" w:sz="8" w:space="0" w:color="000000"/>
            </w:tcBorders>
            <w:tcMar>
              <w:top w:w="100" w:type="dxa"/>
              <w:left w:w="80" w:type="dxa"/>
              <w:bottom w:w="100" w:type="dxa"/>
              <w:right w:w="80" w:type="dxa"/>
            </w:tcMar>
            <w:vAlign w:val="center"/>
          </w:tcPr>
          <w:p w:rsidR="00706C6C" w:rsidRDefault="00706C6C" w:rsidP="00D5382D">
            <w:pPr>
              <w:spacing w:line="240" w:lineRule="auto"/>
              <w:rPr>
                <w:b/>
              </w:rPr>
            </w:pPr>
          </w:p>
        </w:tc>
      </w:tr>
      <w:tr w:rsidR="00706C6C" w:rsidTr="00706C6C">
        <w:trPr>
          <w:trHeight w:val="283"/>
          <w:jc w:val="center"/>
        </w:trPr>
        <w:tc>
          <w:tcPr>
            <w:tcW w:w="1479" w:type="pct"/>
            <w:tcBorders>
              <w:top w:val="single" w:sz="8" w:space="0" w:color="000000"/>
              <w:left w:val="single" w:sz="8" w:space="0" w:color="000000"/>
              <w:bottom w:val="single" w:sz="4" w:space="0" w:color="auto"/>
              <w:right w:val="single" w:sz="8" w:space="0" w:color="000000"/>
            </w:tcBorders>
            <w:tcMar>
              <w:top w:w="100" w:type="dxa"/>
              <w:left w:w="80" w:type="dxa"/>
              <w:bottom w:w="100" w:type="dxa"/>
              <w:right w:w="80" w:type="dxa"/>
            </w:tcMar>
            <w:vAlign w:val="center"/>
          </w:tcPr>
          <w:p w:rsidR="00706C6C" w:rsidRDefault="00706C6C" w:rsidP="00D5382D">
            <w:pPr>
              <w:spacing w:line="240" w:lineRule="auto"/>
            </w:pPr>
            <w:r>
              <w:t>Iván Darío Flórez</w:t>
            </w:r>
          </w:p>
        </w:tc>
        <w:tc>
          <w:tcPr>
            <w:tcW w:w="1597" w:type="pct"/>
            <w:tcBorders>
              <w:top w:val="single" w:sz="8" w:space="0" w:color="000000"/>
              <w:left w:val="single" w:sz="8" w:space="0" w:color="000000"/>
              <w:bottom w:val="single" w:sz="4" w:space="0" w:color="auto"/>
              <w:right w:val="single" w:sz="8" w:space="0" w:color="000000"/>
            </w:tcBorders>
            <w:tcMar>
              <w:top w:w="100" w:type="dxa"/>
              <w:left w:w="80" w:type="dxa"/>
              <w:bottom w:w="100" w:type="dxa"/>
              <w:right w:w="80" w:type="dxa"/>
            </w:tcMar>
            <w:vAlign w:val="center"/>
          </w:tcPr>
          <w:p w:rsidR="00706C6C" w:rsidRDefault="00706C6C" w:rsidP="00D5382D">
            <w:pPr>
              <w:spacing w:line="240" w:lineRule="auto"/>
            </w:pPr>
            <w:r>
              <w:t>Docente</w:t>
            </w:r>
          </w:p>
        </w:tc>
        <w:tc>
          <w:tcPr>
            <w:tcW w:w="295" w:type="pct"/>
            <w:tcBorders>
              <w:top w:val="single" w:sz="8" w:space="0" w:color="000000"/>
              <w:left w:val="single" w:sz="8" w:space="0" w:color="000000"/>
              <w:bottom w:val="single" w:sz="4" w:space="0" w:color="auto"/>
              <w:right w:val="single" w:sz="8" w:space="0" w:color="000000"/>
            </w:tcBorders>
            <w:tcMar>
              <w:top w:w="100" w:type="dxa"/>
              <w:left w:w="80" w:type="dxa"/>
              <w:bottom w:w="100" w:type="dxa"/>
              <w:right w:w="80" w:type="dxa"/>
            </w:tcMar>
            <w:vAlign w:val="center"/>
          </w:tcPr>
          <w:p w:rsidR="00706C6C" w:rsidRDefault="00706C6C" w:rsidP="00D5382D">
            <w:pPr>
              <w:spacing w:line="240" w:lineRule="auto"/>
              <w:rPr>
                <w:b/>
              </w:rPr>
            </w:pPr>
            <w:r>
              <w:rPr>
                <w:b/>
              </w:rPr>
              <w:t>X</w:t>
            </w:r>
          </w:p>
        </w:tc>
        <w:tc>
          <w:tcPr>
            <w:tcW w:w="297" w:type="pct"/>
            <w:tcBorders>
              <w:top w:val="single" w:sz="8" w:space="0" w:color="000000"/>
              <w:left w:val="single" w:sz="8" w:space="0" w:color="000000"/>
              <w:bottom w:val="single" w:sz="4" w:space="0" w:color="auto"/>
              <w:right w:val="single" w:sz="8" w:space="0" w:color="000000"/>
            </w:tcBorders>
            <w:tcMar>
              <w:top w:w="100" w:type="dxa"/>
              <w:left w:w="80" w:type="dxa"/>
              <w:bottom w:w="100" w:type="dxa"/>
              <w:right w:w="80" w:type="dxa"/>
            </w:tcMar>
            <w:vAlign w:val="center"/>
          </w:tcPr>
          <w:p w:rsidR="00706C6C" w:rsidRDefault="00706C6C" w:rsidP="00D5382D">
            <w:pPr>
              <w:spacing w:line="240" w:lineRule="auto"/>
              <w:rPr>
                <w:b/>
              </w:rPr>
            </w:pPr>
          </w:p>
        </w:tc>
        <w:tc>
          <w:tcPr>
            <w:tcW w:w="1332" w:type="pct"/>
            <w:tcBorders>
              <w:top w:val="single" w:sz="8" w:space="0" w:color="000000"/>
              <w:left w:val="single" w:sz="8" w:space="0" w:color="000000"/>
              <w:bottom w:val="single" w:sz="4" w:space="0" w:color="auto"/>
              <w:right w:val="single" w:sz="8" w:space="0" w:color="000000"/>
            </w:tcBorders>
            <w:tcMar>
              <w:top w:w="100" w:type="dxa"/>
              <w:left w:w="80" w:type="dxa"/>
              <w:bottom w:w="100" w:type="dxa"/>
              <w:right w:w="80" w:type="dxa"/>
            </w:tcMar>
            <w:vAlign w:val="center"/>
          </w:tcPr>
          <w:p w:rsidR="00706C6C" w:rsidRPr="00BA0533" w:rsidRDefault="00706C6C" w:rsidP="00D5382D">
            <w:pPr>
              <w:spacing w:line="240" w:lineRule="auto"/>
              <w:rPr>
                <w:sz w:val="20"/>
              </w:rPr>
            </w:pPr>
          </w:p>
        </w:tc>
      </w:tr>
      <w:tr w:rsidR="00706C6C" w:rsidTr="00706C6C">
        <w:trPr>
          <w:trHeight w:val="448"/>
          <w:jc w:val="center"/>
        </w:trPr>
        <w:tc>
          <w:tcPr>
            <w:tcW w:w="1479" w:type="pct"/>
            <w:tcBorders>
              <w:top w:val="single" w:sz="8" w:space="0" w:color="000000"/>
              <w:left w:val="single" w:sz="8" w:space="0" w:color="000000"/>
              <w:bottom w:val="single" w:sz="4" w:space="0" w:color="auto"/>
              <w:right w:val="single" w:sz="8" w:space="0" w:color="000000"/>
            </w:tcBorders>
            <w:tcMar>
              <w:top w:w="100" w:type="dxa"/>
              <w:left w:w="80" w:type="dxa"/>
              <w:bottom w:w="100" w:type="dxa"/>
              <w:right w:w="80" w:type="dxa"/>
            </w:tcMar>
            <w:vAlign w:val="center"/>
          </w:tcPr>
          <w:p w:rsidR="00706C6C" w:rsidRDefault="00706C6C" w:rsidP="00D5382D">
            <w:pPr>
              <w:spacing w:line="240" w:lineRule="auto"/>
            </w:pPr>
            <w:r>
              <w:t xml:space="preserve">Juan </w:t>
            </w:r>
            <w:r w:rsidR="00C41B05">
              <w:t>Rodrigo</w:t>
            </w:r>
            <w:r>
              <w:t xml:space="preserve"> Bedoya</w:t>
            </w:r>
          </w:p>
        </w:tc>
        <w:tc>
          <w:tcPr>
            <w:tcW w:w="1597" w:type="pct"/>
            <w:tcBorders>
              <w:top w:val="single" w:sz="8" w:space="0" w:color="000000"/>
              <w:left w:val="single" w:sz="8" w:space="0" w:color="000000"/>
              <w:bottom w:val="single" w:sz="4" w:space="0" w:color="auto"/>
              <w:right w:val="single" w:sz="8" w:space="0" w:color="000000"/>
            </w:tcBorders>
            <w:tcMar>
              <w:top w:w="100" w:type="dxa"/>
              <w:left w:w="80" w:type="dxa"/>
              <w:bottom w:w="100" w:type="dxa"/>
              <w:right w:w="80" w:type="dxa"/>
            </w:tcMar>
            <w:vAlign w:val="center"/>
          </w:tcPr>
          <w:p w:rsidR="00706C6C" w:rsidRDefault="00706C6C" w:rsidP="00D5382D">
            <w:pPr>
              <w:spacing w:line="240" w:lineRule="auto"/>
            </w:pPr>
            <w:r>
              <w:t>Coordinador Reforma Curricular, docente</w:t>
            </w:r>
          </w:p>
        </w:tc>
        <w:tc>
          <w:tcPr>
            <w:tcW w:w="295" w:type="pct"/>
            <w:tcBorders>
              <w:top w:val="single" w:sz="8" w:space="0" w:color="000000"/>
              <w:left w:val="single" w:sz="8" w:space="0" w:color="000000"/>
              <w:bottom w:val="single" w:sz="4" w:space="0" w:color="auto"/>
              <w:right w:val="single" w:sz="8" w:space="0" w:color="000000"/>
            </w:tcBorders>
            <w:tcMar>
              <w:top w:w="100" w:type="dxa"/>
              <w:left w:w="80" w:type="dxa"/>
              <w:bottom w:w="100" w:type="dxa"/>
              <w:right w:w="80" w:type="dxa"/>
            </w:tcMar>
            <w:vAlign w:val="center"/>
          </w:tcPr>
          <w:p w:rsidR="00706C6C" w:rsidRDefault="004D1CA3" w:rsidP="00D5382D">
            <w:pPr>
              <w:spacing w:line="240" w:lineRule="auto"/>
              <w:rPr>
                <w:b/>
              </w:rPr>
            </w:pPr>
            <w:r>
              <w:rPr>
                <w:b/>
              </w:rPr>
              <w:t>X</w:t>
            </w:r>
          </w:p>
        </w:tc>
        <w:tc>
          <w:tcPr>
            <w:tcW w:w="297" w:type="pct"/>
            <w:tcBorders>
              <w:top w:val="single" w:sz="8" w:space="0" w:color="000000"/>
              <w:left w:val="single" w:sz="8" w:space="0" w:color="000000"/>
              <w:bottom w:val="single" w:sz="4" w:space="0" w:color="auto"/>
              <w:right w:val="single" w:sz="8" w:space="0" w:color="000000"/>
            </w:tcBorders>
            <w:tcMar>
              <w:top w:w="100" w:type="dxa"/>
              <w:left w:w="80" w:type="dxa"/>
              <w:bottom w:w="100" w:type="dxa"/>
              <w:right w:w="80" w:type="dxa"/>
            </w:tcMar>
            <w:vAlign w:val="center"/>
          </w:tcPr>
          <w:p w:rsidR="00706C6C" w:rsidRDefault="00706C6C" w:rsidP="00D5382D">
            <w:pPr>
              <w:spacing w:line="240" w:lineRule="auto"/>
              <w:rPr>
                <w:b/>
              </w:rPr>
            </w:pPr>
          </w:p>
        </w:tc>
        <w:tc>
          <w:tcPr>
            <w:tcW w:w="1332" w:type="pct"/>
            <w:tcBorders>
              <w:top w:val="single" w:sz="8" w:space="0" w:color="000000"/>
              <w:left w:val="single" w:sz="8" w:space="0" w:color="000000"/>
              <w:bottom w:val="single" w:sz="4" w:space="0" w:color="auto"/>
              <w:right w:val="single" w:sz="8" w:space="0" w:color="000000"/>
            </w:tcBorders>
            <w:tcMar>
              <w:top w:w="100" w:type="dxa"/>
              <w:left w:w="80" w:type="dxa"/>
              <w:bottom w:w="100" w:type="dxa"/>
              <w:right w:w="80" w:type="dxa"/>
            </w:tcMar>
            <w:vAlign w:val="center"/>
          </w:tcPr>
          <w:p w:rsidR="00706C6C" w:rsidRPr="00BA0533" w:rsidRDefault="00706C6C" w:rsidP="00D5382D">
            <w:pPr>
              <w:spacing w:line="240" w:lineRule="auto"/>
              <w:rPr>
                <w:b/>
                <w:sz w:val="20"/>
              </w:rPr>
            </w:pPr>
          </w:p>
        </w:tc>
      </w:tr>
      <w:tr w:rsidR="00706C6C" w:rsidTr="00706C6C">
        <w:trPr>
          <w:trHeight w:val="283"/>
          <w:jc w:val="center"/>
        </w:trPr>
        <w:tc>
          <w:tcPr>
            <w:tcW w:w="1479" w:type="pct"/>
            <w:tcBorders>
              <w:top w:val="single" w:sz="8" w:space="0" w:color="000000"/>
              <w:left w:val="single" w:sz="8" w:space="0" w:color="000000"/>
              <w:bottom w:val="single" w:sz="4" w:space="0" w:color="auto"/>
              <w:right w:val="single" w:sz="8" w:space="0" w:color="000000"/>
            </w:tcBorders>
            <w:tcMar>
              <w:top w:w="100" w:type="dxa"/>
              <w:left w:w="80" w:type="dxa"/>
              <w:bottom w:w="100" w:type="dxa"/>
              <w:right w:w="80" w:type="dxa"/>
            </w:tcMar>
            <w:vAlign w:val="center"/>
          </w:tcPr>
          <w:p w:rsidR="00706C6C" w:rsidRDefault="00706C6C" w:rsidP="00D5382D">
            <w:pPr>
              <w:spacing w:line="240" w:lineRule="auto"/>
            </w:pPr>
            <w:r>
              <w:t xml:space="preserve">Luz Mery </w:t>
            </w:r>
            <w:r w:rsidR="00C41B05">
              <w:t>Orrego</w:t>
            </w:r>
          </w:p>
        </w:tc>
        <w:tc>
          <w:tcPr>
            <w:tcW w:w="1597" w:type="pct"/>
            <w:tcBorders>
              <w:top w:val="single" w:sz="8" w:space="0" w:color="000000"/>
              <w:left w:val="single" w:sz="8" w:space="0" w:color="000000"/>
              <w:bottom w:val="single" w:sz="4" w:space="0" w:color="auto"/>
              <w:right w:val="single" w:sz="8" w:space="0" w:color="000000"/>
            </w:tcBorders>
            <w:tcMar>
              <w:top w:w="100" w:type="dxa"/>
              <w:left w:w="80" w:type="dxa"/>
              <w:bottom w:w="100" w:type="dxa"/>
              <w:right w:w="80" w:type="dxa"/>
            </w:tcMar>
            <w:vAlign w:val="center"/>
          </w:tcPr>
          <w:p w:rsidR="00706C6C" w:rsidRDefault="00706C6C" w:rsidP="00D5382D">
            <w:pPr>
              <w:spacing w:line="240" w:lineRule="auto"/>
            </w:pPr>
            <w:r>
              <w:t>Docente</w:t>
            </w:r>
          </w:p>
        </w:tc>
        <w:tc>
          <w:tcPr>
            <w:tcW w:w="295" w:type="pct"/>
            <w:tcBorders>
              <w:top w:val="single" w:sz="8" w:space="0" w:color="000000"/>
              <w:left w:val="single" w:sz="8" w:space="0" w:color="000000"/>
              <w:bottom w:val="single" w:sz="4" w:space="0" w:color="auto"/>
              <w:right w:val="single" w:sz="8" w:space="0" w:color="000000"/>
            </w:tcBorders>
            <w:tcMar>
              <w:top w:w="100" w:type="dxa"/>
              <w:left w:w="80" w:type="dxa"/>
              <w:bottom w:w="100" w:type="dxa"/>
              <w:right w:w="80" w:type="dxa"/>
            </w:tcMar>
            <w:vAlign w:val="center"/>
          </w:tcPr>
          <w:p w:rsidR="00706C6C" w:rsidRDefault="00706C6C" w:rsidP="00D5382D">
            <w:pPr>
              <w:spacing w:line="240" w:lineRule="auto"/>
              <w:rPr>
                <w:b/>
              </w:rPr>
            </w:pPr>
            <w:r>
              <w:rPr>
                <w:b/>
              </w:rPr>
              <w:t>X</w:t>
            </w:r>
          </w:p>
        </w:tc>
        <w:tc>
          <w:tcPr>
            <w:tcW w:w="297" w:type="pct"/>
            <w:tcBorders>
              <w:top w:val="single" w:sz="8" w:space="0" w:color="000000"/>
              <w:left w:val="single" w:sz="8" w:space="0" w:color="000000"/>
              <w:bottom w:val="single" w:sz="4" w:space="0" w:color="auto"/>
              <w:right w:val="single" w:sz="8" w:space="0" w:color="000000"/>
            </w:tcBorders>
            <w:tcMar>
              <w:top w:w="100" w:type="dxa"/>
              <w:left w:w="80" w:type="dxa"/>
              <w:bottom w:w="100" w:type="dxa"/>
              <w:right w:w="80" w:type="dxa"/>
            </w:tcMar>
            <w:vAlign w:val="center"/>
          </w:tcPr>
          <w:p w:rsidR="00706C6C" w:rsidRDefault="00706C6C" w:rsidP="00D5382D">
            <w:pPr>
              <w:spacing w:line="240" w:lineRule="auto"/>
              <w:rPr>
                <w:b/>
              </w:rPr>
            </w:pPr>
          </w:p>
        </w:tc>
        <w:tc>
          <w:tcPr>
            <w:tcW w:w="1332" w:type="pct"/>
            <w:tcBorders>
              <w:top w:val="single" w:sz="8" w:space="0" w:color="000000"/>
              <w:left w:val="single" w:sz="8" w:space="0" w:color="000000"/>
              <w:bottom w:val="single" w:sz="4" w:space="0" w:color="auto"/>
              <w:right w:val="single" w:sz="8" w:space="0" w:color="000000"/>
            </w:tcBorders>
            <w:tcMar>
              <w:top w:w="100" w:type="dxa"/>
              <w:left w:w="80" w:type="dxa"/>
              <w:bottom w:w="100" w:type="dxa"/>
              <w:right w:w="80" w:type="dxa"/>
            </w:tcMar>
            <w:vAlign w:val="center"/>
          </w:tcPr>
          <w:p w:rsidR="00706C6C" w:rsidRPr="00BA0533" w:rsidRDefault="00706C6C" w:rsidP="00D5382D">
            <w:pPr>
              <w:spacing w:line="240" w:lineRule="auto"/>
              <w:rPr>
                <w:b/>
                <w:sz w:val="20"/>
              </w:rPr>
            </w:pPr>
          </w:p>
        </w:tc>
      </w:tr>
      <w:tr w:rsidR="00706C6C" w:rsidTr="00706C6C">
        <w:trPr>
          <w:trHeight w:val="283"/>
          <w:jc w:val="center"/>
        </w:trPr>
        <w:tc>
          <w:tcPr>
            <w:tcW w:w="1479" w:type="pct"/>
            <w:tcBorders>
              <w:top w:val="single" w:sz="4" w:space="0" w:color="auto"/>
              <w:left w:val="single" w:sz="7" w:space="0" w:color="000000"/>
              <w:bottom w:val="single" w:sz="4" w:space="0" w:color="auto"/>
              <w:right w:val="single" w:sz="7" w:space="0" w:color="000000"/>
            </w:tcBorders>
            <w:tcMar>
              <w:top w:w="100" w:type="dxa"/>
              <w:left w:w="80" w:type="dxa"/>
              <w:bottom w:w="100" w:type="dxa"/>
              <w:right w:w="80" w:type="dxa"/>
            </w:tcMar>
            <w:vAlign w:val="center"/>
          </w:tcPr>
          <w:p w:rsidR="00706C6C" w:rsidRDefault="00C41B05" w:rsidP="00D5382D">
            <w:pPr>
              <w:spacing w:line="240" w:lineRule="auto"/>
            </w:pPr>
            <w:r>
              <w:t>María</w:t>
            </w:r>
            <w:r w:rsidR="00706C6C">
              <w:t xml:space="preserve"> Elena Ardila</w:t>
            </w:r>
          </w:p>
        </w:tc>
        <w:tc>
          <w:tcPr>
            <w:tcW w:w="1597" w:type="pct"/>
            <w:tcBorders>
              <w:top w:val="single" w:sz="4" w:space="0" w:color="auto"/>
              <w:left w:val="nil"/>
              <w:bottom w:val="single" w:sz="4" w:space="0" w:color="auto"/>
              <w:right w:val="single" w:sz="7" w:space="0" w:color="000000"/>
            </w:tcBorders>
            <w:tcMar>
              <w:top w:w="100" w:type="dxa"/>
              <w:left w:w="80" w:type="dxa"/>
              <w:bottom w:w="100" w:type="dxa"/>
              <w:right w:w="80" w:type="dxa"/>
            </w:tcMar>
            <w:vAlign w:val="center"/>
          </w:tcPr>
          <w:p w:rsidR="00706C6C" w:rsidRDefault="00706C6C" w:rsidP="00D5382D">
            <w:pPr>
              <w:spacing w:line="240" w:lineRule="auto"/>
            </w:pPr>
            <w:r>
              <w:t>Docente</w:t>
            </w:r>
          </w:p>
        </w:tc>
        <w:tc>
          <w:tcPr>
            <w:tcW w:w="295" w:type="pct"/>
            <w:tcBorders>
              <w:top w:val="single" w:sz="4" w:space="0" w:color="auto"/>
              <w:left w:val="nil"/>
              <w:bottom w:val="single" w:sz="4" w:space="0" w:color="auto"/>
              <w:right w:val="single" w:sz="7" w:space="0" w:color="000000"/>
            </w:tcBorders>
            <w:tcMar>
              <w:top w:w="100" w:type="dxa"/>
              <w:left w:w="80" w:type="dxa"/>
              <w:bottom w:w="100" w:type="dxa"/>
              <w:right w:w="80" w:type="dxa"/>
            </w:tcMar>
            <w:vAlign w:val="center"/>
          </w:tcPr>
          <w:p w:rsidR="00706C6C" w:rsidRDefault="004D1CA3" w:rsidP="00D5382D">
            <w:pPr>
              <w:spacing w:line="240" w:lineRule="auto"/>
              <w:rPr>
                <w:b/>
              </w:rPr>
            </w:pPr>
            <w:r>
              <w:rPr>
                <w:b/>
              </w:rPr>
              <w:t>X</w:t>
            </w:r>
          </w:p>
        </w:tc>
        <w:tc>
          <w:tcPr>
            <w:tcW w:w="297" w:type="pct"/>
            <w:tcBorders>
              <w:top w:val="single" w:sz="4" w:space="0" w:color="auto"/>
              <w:left w:val="nil"/>
              <w:bottom w:val="single" w:sz="4" w:space="0" w:color="auto"/>
              <w:right w:val="single" w:sz="7" w:space="0" w:color="000000"/>
            </w:tcBorders>
            <w:tcMar>
              <w:top w:w="100" w:type="dxa"/>
              <w:left w:w="80" w:type="dxa"/>
              <w:bottom w:w="100" w:type="dxa"/>
              <w:right w:w="80" w:type="dxa"/>
            </w:tcMar>
            <w:vAlign w:val="center"/>
          </w:tcPr>
          <w:p w:rsidR="00706C6C" w:rsidRDefault="00706C6C" w:rsidP="00D5382D">
            <w:pPr>
              <w:spacing w:line="240" w:lineRule="auto"/>
              <w:rPr>
                <w:b/>
              </w:rPr>
            </w:pPr>
          </w:p>
        </w:tc>
        <w:tc>
          <w:tcPr>
            <w:tcW w:w="1332" w:type="pct"/>
            <w:tcBorders>
              <w:top w:val="single" w:sz="4" w:space="0" w:color="auto"/>
              <w:left w:val="nil"/>
              <w:bottom w:val="single" w:sz="4" w:space="0" w:color="auto"/>
              <w:right w:val="single" w:sz="7" w:space="0" w:color="000000"/>
            </w:tcBorders>
            <w:tcMar>
              <w:top w:w="100" w:type="dxa"/>
              <w:left w:w="80" w:type="dxa"/>
              <w:bottom w:w="100" w:type="dxa"/>
              <w:right w:w="80" w:type="dxa"/>
            </w:tcMar>
            <w:vAlign w:val="center"/>
          </w:tcPr>
          <w:p w:rsidR="00706C6C" w:rsidRPr="00BA0533" w:rsidRDefault="00706C6C" w:rsidP="00D5382D">
            <w:pPr>
              <w:spacing w:line="240" w:lineRule="auto"/>
              <w:rPr>
                <w:sz w:val="20"/>
              </w:rPr>
            </w:pPr>
          </w:p>
        </w:tc>
      </w:tr>
      <w:tr w:rsidR="00706C6C" w:rsidTr="00706C6C">
        <w:trPr>
          <w:trHeight w:val="450"/>
          <w:jc w:val="center"/>
        </w:trPr>
        <w:tc>
          <w:tcPr>
            <w:tcW w:w="1479" w:type="pct"/>
            <w:tcBorders>
              <w:top w:val="single" w:sz="4" w:space="0" w:color="auto"/>
              <w:left w:val="single" w:sz="7" w:space="0" w:color="000000"/>
              <w:bottom w:val="single" w:sz="4" w:space="0" w:color="auto"/>
              <w:right w:val="single" w:sz="7" w:space="0" w:color="000000"/>
            </w:tcBorders>
            <w:tcMar>
              <w:top w:w="100" w:type="dxa"/>
              <w:left w:w="80" w:type="dxa"/>
              <w:bottom w:w="100" w:type="dxa"/>
              <w:right w:w="80" w:type="dxa"/>
            </w:tcMar>
            <w:vAlign w:val="center"/>
          </w:tcPr>
          <w:p w:rsidR="00706C6C" w:rsidRDefault="00706C6C" w:rsidP="00D5382D">
            <w:pPr>
              <w:spacing w:line="240" w:lineRule="auto"/>
            </w:pPr>
            <w:r>
              <w:t>María McNulty</w:t>
            </w:r>
          </w:p>
        </w:tc>
        <w:tc>
          <w:tcPr>
            <w:tcW w:w="1597" w:type="pct"/>
            <w:tcBorders>
              <w:top w:val="single" w:sz="4" w:space="0" w:color="auto"/>
              <w:left w:val="nil"/>
              <w:bottom w:val="single" w:sz="4" w:space="0" w:color="auto"/>
              <w:right w:val="single" w:sz="7" w:space="0" w:color="000000"/>
            </w:tcBorders>
            <w:tcMar>
              <w:top w:w="100" w:type="dxa"/>
              <w:left w:w="80" w:type="dxa"/>
              <w:bottom w:w="100" w:type="dxa"/>
              <w:right w:w="80" w:type="dxa"/>
            </w:tcMar>
            <w:vAlign w:val="center"/>
          </w:tcPr>
          <w:p w:rsidR="00706C6C" w:rsidRDefault="00706C6C" w:rsidP="00D5382D">
            <w:pPr>
              <w:spacing w:line="240" w:lineRule="auto"/>
            </w:pPr>
            <w:r>
              <w:t>Coordinadora Licenciatura en Lenguas Extranjeras</w:t>
            </w:r>
          </w:p>
        </w:tc>
        <w:tc>
          <w:tcPr>
            <w:tcW w:w="295" w:type="pct"/>
            <w:tcBorders>
              <w:top w:val="single" w:sz="4" w:space="0" w:color="auto"/>
              <w:left w:val="nil"/>
              <w:bottom w:val="single" w:sz="4" w:space="0" w:color="auto"/>
              <w:right w:val="single" w:sz="7" w:space="0" w:color="000000"/>
            </w:tcBorders>
            <w:tcMar>
              <w:top w:w="100" w:type="dxa"/>
              <w:left w:w="80" w:type="dxa"/>
              <w:bottom w:w="100" w:type="dxa"/>
              <w:right w:w="80" w:type="dxa"/>
            </w:tcMar>
            <w:vAlign w:val="center"/>
          </w:tcPr>
          <w:p w:rsidR="00706C6C" w:rsidRDefault="00706C6C" w:rsidP="00D5382D">
            <w:pPr>
              <w:spacing w:line="240" w:lineRule="auto"/>
              <w:rPr>
                <w:b/>
              </w:rPr>
            </w:pPr>
          </w:p>
        </w:tc>
        <w:tc>
          <w:tcPr>
            <w:tcW w:w="297" w:type="pct"/>
            <w:tcBorders>
              <w:top w:val="single" w:sz="4" w:space="0" w:color="auto"/>
              <w:left w:val="nil"/>
              <w:bottom w:val="single" w:sz="4" w:space="0" w:color="auto"/>
              <w:right w:val="single" w:sz="7" w:space="0" w:color="000000"/>
            </w:tcBorders>
            <w:tcMar>
              <w:top w:w="100" w:type="dxa"/>
              <w:left w:w="80" w:type="dxa"/>
              <w:bottom w:w="100" w:type="dxa"/>
              <w:right w:w="80" w:type="dxa"/>
            </w:tcMar>
            <w:vAlign w:val="center"/>
          </w:tcPr>
          <w:p w:rsidR="00706C6C" w:rsidRDefault="004D1CA3" w:rsidP="00D5382D">
            <w:pPr>
              <w:spacing w:line="240" w:lineRule="auto"/>
              <w:rPr>
                <w:b/>
              </w:rPr>
            </w:pPr>
            <w:r>
              <w:rPr>
                <w:b/>
              </w:rPr>
              <w:t>X</w:t>
            </w:r>
          </w:p>
        </w:tc>
        <w:tc>
          <w:tcPr>
            <w:tcW w:w="1332" w:type="pct"/>
            <w:tcBorders>
              <w:top w:val="single" w:sz="4" w:space="0" w:color="auto"/>
              <w:left w:val="nil"/>
              <w:bottom w:val="single" w:sz="4" w:space="0" w:color="auto"/>
              <w:right w:val="single" w:sz="7" w:space="0" w:color="000000"/>
            </w:tcBorders>
            <w:tcMar>
              <w:top w:w="100" w:type="dxa"/>
              <w:left w:w="80" w:type="dxa"/>
              <w:bottom w:w="100" w:type="dxa"/>
              <w:right w:w="80" w:type="dxa"/>
            </w:tcMar>
            <w:vAlign w:val="center"/>
          </w:tcPr>
          <w:p w:rsidR="00706C6C" w:rsidRPr="00BA0533" w:rsidRDefault="004D1CA3" w:rsidP="00D5382D">
            <w:pPr>
              <w:spacing w:line="240" w:lineRule="auto"/>
              <w:rPr>
                <w:sz w:val="20"/>
              </w:rPr>
            </w:pPr>
            <w:r>
              <w:rPr>
                <w:sz w:val="20"/>
              </w:rPr>
              <w:t xml:space="preserve">La profesora María </w:t>
            </w:r>
            <w:proofErr w:type="spellStart"/>
            <w:r>
              <w:rPr>
                <w:sz w:val="20"/>
              </w:rPr>
              <w:t>McNulty</w:t>
            </w:r>
            <w:proofErr w:type="spellEnd"/>
            <w:r>
              <w:rPr>
                <w:sz w:val="20"/>
              </w:rPr>
              <w:t xml:space="preserve"> no pudo asistir porque debe hacer una observación de la práctica docente por fuera de la Universidad. </w:t>
            </w:r>
          </w:p>
        </w:tc>
      </w:tr>
      <w:tr w:rsidR="00706C6C" w:rsidTr="00706C6C">
        <w:trPr>
          <w:trHeight w:val="446"/>
          <w:jc w:val="center"/>
        </w:trPr>
        <w:tc>
          <w:tcPr>
            <w:tcW w:w="1479" w:type="pct"/>
            <w:tcBorders>
              <w:top w:val="single" w:sz="4" w:space="0" w:color="auto"/>
              <w:left w:val="single" w:sz="7" w:space="0" w:color="000000"/>
              <w:bottom w:val="single" w:sz="4" w:space="0" w:color="auto"/>
              <w:right w:val="single" w:sz="7" w:space="0" w:color="000000"/>
            </w:tcBorders>
            <w:tcMar>
              <w:top w:w="100" w:type="dxa"/>
              <w:left w:w="80" w:type="dxa"/>
              <w:bottom w:w="100" w:type="dxa"/>
              <w:right w:w="80" w:type="dxa"/>
            </w:tcMar>
            <w:vAlign w:val="center"/>
          </w:tcPr>
          <w:p w:rsidR="00706C6C" w:rsidRDefault="00706C6C" w:rsidP="00D5382D">
            <w:pPr>
              <w:spacing w:line="240" w:lineRule="auto"/>
            </w:pPr>
            <w:r>
              <w:t>Miguel Betancourt</w:t>
            </w:r>
          </w:p>
        </w:tc>
        <w:tc>
          <w:tcPr>
            <w:tcW w:w="1597" w:type="pct"/>
            <w:tcBorders>
              <w:top w:val="single" w:sz="4" w:space="0" w:color="auto"/>
              <w:left w:val="nil"/>
              <w:bottom w:val="single" w:sz="4" w:space="0" w:color="auto"/>
              <w:right w:val="single" w:sz="7" w:space="0" w:color="000000"/>
            </w:tcBorders>
            <w:tcMar>
              <w:top w:w="100" w:type="dxa"/>
              <w:left w:w="80" w:type="dxa"/>
              <w:bottom w:w="100" w:type="dxa"/>
              <w:right w:w="80" w:type="dxa"/>
            </w:tcMar>
            <w:vAlign w:val="center"/>
          </w:tcPr>
          <w:p w:rsidR="00706C6C" w:rsidRDefault="00706C6C" w:rsidP="00D5382D">
            <w:pPr>
              <w:spacing w:line="240" w:lineRule="auto"/>
            </w:pPr>
            <w:r>
              <w:t>Coordinador de Prácticas, docente</w:t>
            </w:r>
          </w:p>
        </w:tc>
        <w:tc>
          <w:tcPr>
            <w:tcW w:w="295" w:type="pct"/>
            <w:tcBorders>
              <w:top w:val="single" w:sz="4" w:space="0" w:color="auto"/>
              <w:left w:val="nil"/>
              <w:bottom w:val="single" w:sz="4" w:space="0" w:color="auto"/>
              <w:right w:val="single" w:sz="7" w:space="0" w:color="000000"/>
            </w:tcBorders>
            <w:tcMar>
              <w:top w:w="100" w:type="dxa"/>
              <w:left w:w="80" w:type="dxa"/>
              <w:bottom w:w="100" w:type="dxa"/>
              <w:right w:w="80" w:type="dxa"/>
            </w:tcMar>
            <w:vAlign w:val="center"/>
          </w:tcPr>
          <w:p w:rsidR="00706C6C" w:rsidRDefault="004D1CA3" w:rsidP="00D5382D">
            <w:pPr>
              <w:spacing w:line="240" w:lineRule="auto"/>
              <w:rPr>
                <w:b/>
              </w:rPr>
            </w:pPr>
            <w:r>
              <w:rPr>
                <w:b/>
              </w:rPr>
              <w:t>X</w:t>
            </w:r>
          </w:p>
        </w:tc>
        <w:tc>
          <w:tcPr>
            <w:tcW w:w="297" w:type="pct"/>
            <w:tcBorders>
              <w:top w:val="single" w:sz="4" w:space="0" w:color="auto"/>
              <w:left w:val="nil"/>
              <w:bottom w:val="single" w:sz="4" w:space="0" w:color="auto"/>
              <w:right w:val="single" w:sz="7" w:space="0" w:color="000000"/>
            </w:tcBorders>
            <w:tcMar>
              <w:top w:w="100" w:type="dxa"/>
              <w:left w:w="80" w:type="dxa"/>
              <w:bottom w:w="100" w:type="dxa"/>
              <w:right w:w="80" w:type="dxa"/>
            </w:tcMar>
            <w:vAlign w:val="center"/>
          </w:tcPr>
          <w:p w:rsidR="00706C6C" w:rsidRDefault="00706C6C" w:rsidP="00D5382D">
            <w:pPr>
              <w:spacing w:line="240" w:lineRule="auto"/>
              <w:rPr>
                <w:b/>
              </w:rPr>
            </w:pPr>
          </w:p>
        </w:tc>
        <w:tc>
          <w:tcPr>
            <w:tcW w:w="1332" w:type="pct"/>
            <w:tcBorders>
              <w:top w:val="single" w:sz="4" w:space="0" w:color="auto"/>
              <w:left w:val="nil"/>
              <w:bottom w:val="single" w:sz="4" w:space="0" w:color="auto"/>
              <w:right w:val="single" w:sz="7" w:space="0" w:color="000000"/>
            </w:tcBorders>
            <w:tcMar>
              <w:top w:w="100" w:type="dxa"/>
              <w:left w:w="80" w:type="dxa"/>
              <w:bottom w:w="100" w:type="dxa"/>
              <w:right w:w="80" w:type="dxa"/>
            </w:tcMar>
            <w:vAlign w:val="center"/>
          </w:tcPr>
          <w:p w:rsidR="00706C6C" w:rsidRPr="00BA0533" w:rsidRDefault="00706C6C" w:rsidP="00D5382D">
            <w:pPr>
              <w:spacing w:line="240" w:lineRule="auto"/>
              <w:rPr>
                <w:sz w:val="20"/>
              </w:rPr>
            </w:pPr>
          </w:p>
        </w:tc>
      </w:tr>
      <w:tr w:rsidR="001C5492" w:rsidTr="00706C6C">
        <w:trPr>
          <w:trHeight w:val="446"/>
          <w:jc w:val="center"/>
        </w:trPr>
        <w:tc>
          <w:tcPr>
            <w:tcW w:w="1479" w:type="pct"/>
            <w:tcBorders>
              <w:top w:val="single" w:sz="4" w:space="0" w:color="auto"/>
              <w:left w:val="single" w:sz="7" w:space="0" w:color="000000"/>
              <w:bottom w:val="single" w:sz="4" w:space="0" w:color="auto"/>
              <w:right w:val="single" w:sz="7" w:space="0" w:color="000000"/>
            </w:tcBorders>
            <w:tcMar>
              <w:top w:w="100" w:type="dxa"/>
              <w:left w:w="80" w:type="dxa"/>
              <w:bottom w:w="100" w:type="dxa"/>
              <w:right w:w="80" w:type="dxa"/>
            </w:tcMar>
            <w:vAlign w:val="center"/>
          </w:tcPr>
          <w:p w:rsidR="001C5492" w:rsidRDefault="001C5492" w:rsidP="00D5382D">
            <w:pPr>
              <w:spacing w:line="240" w:lineRule="auto"/>
            </w:pPr>
            <w:r>
              <w:t xml:space="preserve">Paula Andrea Echeverri </w:t>
            </w:r>
          </w:p>
        </w:tc>
        <w:tc>
          <w:tcPr>
            <w:tcW w:w="1597" w:type="pct"/>
            <w:tcBorders>
              <w:top w:val="single" w:sz="4" w:space="0" w:color="auto"/>
              <w:left w:val="nil"/>
              <w:bottom w:val="single" w:sz="4" w:space="0" w:color="auto"/>
              <w:right w:val="single" w:sz="7" w:space="0" w:color="000000"/>
            </w:tcBorders>
            <w:tcMar>
              <w:top w:w="100" w:type="dxa"/>
              <w:left w:w="80" w:type="dxa"/>
              <w:bottom w:w="100" w:type="dxa"/>
              <w:right w:w="80" w:type="dxa"/>
            </w:tcMar>
            <w:vAlign w:val="center"/>
          </w:tcPr>
          <w:p w:rsidR="001C5492" w:rsidRDefault="001C5492" w:rsidP="00D5382D">
            <w:pPr>
              <w:spacing w:line="240" w:lineRule="auto"/>
            </w:pPr>
            <w:r>
              <w:t>Directora de la Escuela de Idiomas</w:t>
            </w:r>
          </w:p>
        </w:tc>
        <w:tc>
          <w:tcPr>
            <w:tcW w:w="295" w:type="pct"/>
            <w:tcBorders>
              <w:top w:val="single" w:sz="4" w:space="0" w:color="auto"/>
              <w:left w:val="nil"/>
              <w:bottom w:val="single" w:sz="4" w:space="0" w:color="auto"/>
              <w:right w:val="single" w:sz="7" w:space="0" w:color="000000"/>
            </w:tcBorders>
            <w:tcMar>
              <w:top w:w="100" w:type="dxa"/>
              <w:left w:w="80" w:type="dxa"/>
              <w:bottom w:w="100" w:type="dxa"/>
              <w:right w:w="80" w:type="dxa"/>
            </w:tcMar>
            <w:vAlign w:val="center"/>
          </w:tcPr>
          <w:p w:rsidR="001C5492" w:rsidRDefault="001C5492" w:rsidP="00D5382D">
            <w:pPr>
              <w:spacing w:line="240" w:lineRule="auto"/>
              <w:rPr>
                <w:b/>
              </w:rPr>
            </w:pPr>
          </w:p>
        </w:tc>
        <w:tc>
          <w:tcPr>
            <w:tcW w:w="297" w:type="pct"/>
            <w:tcBorders>
              <w:top w:val="single" w:sz="4" w:space="0" w:color="auto"/>
              <w:left w:val="nil"/>
              <w:bottom w:val="single" w:sz="4" w:space="0" w:color="auto"/>
              <w:right w:val="single" w:sz="7" w:space="0" w:color="000000"/>
            </w:tcBorders>
            <w:tcMar>
              <w:top w:w="100" w:type="dxa"/>
              <w:left w:w="80" w:type="dxa"/>
              <w:bottom w:w="100" w:type="dxa"/>
              <w:right w:w="80" w:type="dxa"/>
            </w:tcMar>
            <w:vAlign w:val="center"/>
          </w:tcPr>
          <w:p w:rsidR="001C5492" w:rsidRDefault="004D1CA3" w:rsidP="00D5382D">
            <w:pPr>
              <w:spacing w:line="240" w:lineRule="auto"/>
              <w:rPr>
                <w:b/>
              </w:rPr>
            </w:pPr>
            <w:r>
              <w:rPr>
                <w:b/>
              </w:rPr>
              <w:t>X</w:t>
            </w:r>
          </w:p>
        </w:tc>
        <w:tc>
          <w:tcPr>
            <w:tcW w:w="1332" w:type="pct"/>
            <w:tcBorders>
              <w:top w:val="single" w:sz="4" w:space="0" w:color="auto"/>
              <w:left w:val="nil"/>
              <w:bottom w:val="single" w:sz="4" w:space="0" w:color="auto"/>
              <w:right w:val="single" w:sz="7" w:space="0" w:color="000000"/>
            </w:tcBorders>
            <w:tcMar>
              <w:top w:w="100" w:type="dxa"/>
              <w:left w:w="80" w:type="dxa"/>
              <w:bottom w:w="100" w:type="dxa"/>
              <w:right w:w="80" w:type="dxa"/>
            </w:tcMar>
            <w:vAlign w:val="center"/>
          </w:tcPr>
          <w:p w:rsidR="001C5492" w:rsidRPr="00BA0533" w:rsidRDefault="001C5492" w:rsidP="00D5382D">
            <w:pPr>
              <w:spacing w:line="240" w:lineRule="auto"/>
              <w:rPr>
                <w:sz w:val="20"/>
              </w:rPr>
            </w:pPr>
          </w:p>
        </w:tc>
      </w:tr>
      <w:tr w:rsidR="00706C6C" w:rsidTr="00706C6C">
        <w:trPr>
          <w:trHeight w:val="283"/>
          <w:jc w:val="center"/>
        </w:trPr>
        <w:tc>
          <w:tcPr>
            <w:tcW w:w="1479" w:type="pct"/>
            <w:tcBorders>
              <w:top w:val="single" w:sz="4" w:space="0" w:color="auto"/>
              <w:left w:val="single" w:sz="7" w:space="0" w:color="000000"/>
              <w:bottom w:val="single" w:sz="4" w:space="0" w:color="auto"/>
              <w:right w:val="single" w:sz="7" w:space="0" w:color="000000"/>
            </w:tcBorders>
            <w:tcMar>
              <w:top w:w="100" w:type="dxa"/>
              <w:left w:w="80" w:type="dxa"/>
              <w:bottom w:w="100" w:type="dxa"/>
              <w:right w:w="80" w:type="dxa"/>
            </w:tcMar>
            <w:vAlign w:val="center"/>
          </w:tcPr>
          <w:p w:rsidR="00706C6C" w:rsidRDefault="00706C6C" w:rsidP="00D5382D">
            <w:pPr>
              <w:spacing w:line="240" w:lineRule="auto"/>
            </w:pPr>
            <w:r>
              <w:t>Sandra Echeverri</w:t>
            </w:r>
          </w:p>
        </w:tc>
        <w:tc>
          <w:tcPr>
            <w:tcW w:w="1597" w:type="pct"/>
            <w:tcBorders>
              <w:top w:val="single" w:sz="4" w:space="0" w:color="auto"/>
              <w:left w:val="nil"/>
              <w:bottom w:val="single" w:sz="4" w:space="0" w:color="auto"/>
              <w:right w:val="single" w:sz="7" w:space="0" w:color="000000"/>
            </w:tcBorders>
            <w:tcMar>
              <w:top w:w="100" w:type="dxa"/>
              <w:left w:w="80" w:type="dxa"/>
              <w:bottom w:w="100" w:type="dxa"/>
              <w:right w:w="80" w:type="dxa"/>
            </w:tcMar>
            <w:vAlign w:val="center"/>
          </w:tcPr>
          <w:p w:rsidR="00706C6C" w:rsidRDefault="00706C6C" w:rsidP="00D5382D">
            <w:pPr>
              <w:spacing w:line="240" w:lineRule="auto"/>
            </w:pPr>
            <w:r>
              <w:t>Docente</w:t>
            </w:r>
          </w:p>
        </w:tc>
        <w:tc>
          <w:tcPr>
            <w:tcW w:w="295" w:type="pct"/>
            <w:tcBorders>
              <w:top w:val="single" w:sz="4" w:space="0" w:color="auto"/>
              <w:left w:val="nil"/>
              <w:bottom w:val="single" w:sz="4" w:space="0" w:color="auto"/>
              <w:right w:val="single" w:sz="7" w:space="0" w:color="000000"/>
            </w:tcBorders>
            <w:tcMar>
              <w:top w:w="100" w:type="dxa"/>
              <w:left w:w="80" w:type="dxa"/>
              <w:bottom w:w="100" w:type="dxa"/>
              <w:right w:w="80" w:type="dxa"/>
            </w:tcMar>
            <w:vAlign w:val="center"/>
          </w:tcPr>
          <w:p w:rsidR="00706C6C" w:rsidRDefault="00706C6C" w:rsidP="00D5382D">
            <w:pPr>
              <w:spacing w:line="240" w:lineRule="auto"/>
              <w:rPr>
                <w:b/>
              </w:rPr>
            </w:pPr>
          </w:p>
        </w:tc>
        <w:tc>
          <w:tcPr>
            <w:tcW w:w="297" w:type="pct"/>
            <w:tcBorders>
              <w:top w:val="single" w:sz="4" w:space="0" w:color="auto"/>
              <w:left w:val="nil"/>
              <w:bottom w:val="single" w:sz="4" w:space="0" w:color="auto"/>
              <w:right w:val="single" w:sz="7" w:space="0" w:color="000000"/>
            </w:tcBorders>
            <w:tcMar>
              <w:top w:w="100" w:type="dxa"/>
              <w:left w:w="80" w:type="dxa"/>
              <w:bottom w:w="100" w:type="dxa"/>
              <w:right w:w="80" w:type="dxa"/>
            </w:tcMar>
            <w:vAlign w:val="center"/>
          </w:tcPr>
          <w:p w:rsidR="00706C6C" w:rsidRDefault="004D1CA3" w:rsidP="00D5382D">
            <w:pPr>
              <w:spacing w:line="240" w:lineRule="auto"/>
              <w:rPr>
                <w:b/>
              </w:rPr>
            </w:pPr>
            <w:r>
              <w:rPr>
                <w:b/>
              </w:rPr>
              <w:t>X</w:t>
            </w:r>
          </w:p>
        </w:tc>
        <w:tc>
          <w:tcPr>
            <w:tcW w:w="1332" w:type="pct"/>
            <w:tcBorders>
              <w:top w:val="single" w:sz="4" w:space="0" w:color="auto"/>
              <w:left w:val="nil"/>
              <w:bottom w:val="single" w:sz="4" w:space="0" w:color="auto"/>
              <w:right w:val="single" w:sz="7" w:space="0" w:color="000000"/>
            </w:tcBorders>
            <w:tcMar>
              <w:top w:w="100" w:type="dxa"/>
              <w:left w:w="80" w:type="dxa"/>
              <w:bottom w:w="100" w:type="dxa"/>
              <w:right w:w="80" w:type="dxa"/>
            </w:tcMar>
            <w:vAlign w:val="center"/>
          </w:tcPr>
          <w:p w:rsidR="00706C6C" w:rsidRPr="00BA0533" w:rsidRDefault="004D1CA3" w:rsidP="00D5382D">
            <w:pPr>
              <w:spacing w:line="240" w:lineRule="auto"/>
              <w:rPr>
                <w:sz w:val="20"/>
              </w:rPr>
            </w:pPr>
            <w:r>
              <w:rPr>
                <w:sz w:val="20"/>
              </w:rPr>
              <w:t xml:space="preserve">La profesora Sandra Echeverri ya no asistirá a las reuniones del Comité porque ahora es la </w:t>
            </w:r>
            <w:r>
              <w:rPr>
                <w:sz w:val="20"/>
              </w:rPr>
              <w:lastRenderedPageBreak/>
              <w:t xml:space="preserve">Coordinadora del Programa de Desarrollo Docente. </w:t>
            </w:r>
          </w:p>
        </w:tc>
      </w:tr>
      <w:tr w:rsidR="00433DD6" w:rsidTr="00706C6C">
        <w:trPr>
          <w:trHeight w:val="283"/>
          <w:jc w:val="center"/>
        </w:trPr>
        <w:tc>
          <w:tcPr>
            <w:tcW w:w="1479" w:type="pct"/>
            <w:tcBorders>
              <w:top w:val="single" w:sz="4" w:space="0" w:color="auto"/>
              <w:left w:val="single" w:sz="7" w:space="0" w:color="000000"/>
              <w:bottom w:val="single" w:sz="4" w:space="0" w:color="auto"/>
              <w:right w:val="single" w:sz="7" w:space="0" w:color="000000"/>
            </w:tcBorders>
            <w:tcMar>
              <w:top w:w="100" w:type="dxa"/>
              <w:left w:w="80" w:type="dxa"/>
              <w:bottom w:w="100" w:type="dxa"/>
              <w:right w:w="80" w:type="dxa"/>
            </w:tcMar>
            <w:vAlign w:val="center"/>
          </w:tcPr>
          <w:p w:rsidR="00433DD6" w:rsidRDefault="004D1CA3" w:rsidP="00D5382D">
            <w:pPr>
              <w:spacing w:line="240" w:lineRule="auto"/>
            </w:pPr>
            <w:r>
              <w:lastRenderedPageBreak/>
              <w:t>Manuela Hernández</w:t>
            </w:r>
          </w:p>
        </w:tc>
        <w:tc>
          <w:tcPr>
            <w:tcW w:w="1597" w:type="pct"/>
            <w:tcBorders>
              <w:top w:val="single" w:sz="4" w:space="0" w:color="auto"/>
              <w:left w:val="nil"/>
              <w:bottom w:val="single" w:sz="4" w:space="0" w:color="auto"/>
              <w:right w:val="single" w:sz="7" w:space="0" w:color="000000"/>
            </w:tcBorders>
            <w:tcMar>
              <w:top w:w="100" w:type="dxa"/>
              <w:left w:w="80" w:type="dxa"/>
              <w:bottom w:w="100" w:type="dxa"/>
              <w:right w:w="80" w:type="dxa"/>
            </w:tcMar>
            <w:vAlign w:val="center"/>
          </w:tcPr>
          <w:p w:rsidR="00433DD6" w:rsidRDefault="00433DD6" w:rsidP="00D5382D">
            <w:pPr>
              <w:spacing w:line="240" w:lineRule="auto"/>
            </w:pPr>
            <w:r>
              <w:t>Auxiliar</w:t>
            </w:r>
          </w:p>
        </w:tc>
        <w:tc>
          <w:tcPr>
            <w:tcW w:w="295" w:type="pct"/>
            <w:tcBorders>
              <w:top w:val="single" w:sz="4" w:space="0" w:color="auto"/>
              <w:left w:val="nil"/>
              <w:bottom w:val="single" w:sz="4" w:space="0" w:color="auto"/>
              <w:right w:val="single" w:sz="7" w:space="0" w:color="000000"/>
            </w:tcBorders>
            <w:tcMar>
              <w:top w:w="100" w:type="dxa"/>
              <w:left w:w="80" w:type="dxa"/>
              <w:bottom w:w="100" w:type="dxa"/>
              <w:right w:w="80" w:type="dxa"/>
            </w:tcMar>
            <w:vAlign w:val="center"/>
          </w:tcPr>
          <w:p w:rsidR="00433DD6" w:rsidRDefault="00433DD6" w:rsidP="00D5382D">
            <w:pPr>
              <w:spacing w:line="240" w:lineRule="auto"/>
              <w:rPr>
                <w:b/>
              </w:rPr>
            </w:pPr>
          </w:p>
        </w:tc>
        <w:tc>
          <w:tcPr>
            <w:tcW w:w="297" w:type="pct"/>
            <w:tcBorders>
              <w:top w:val="single" w:sz="4" w:space="0" w:color="auto"/>
              <w:left w:val="nil"/>
              <w:bottom w:val="single" w:sz="4" w:space="0" w:color="auto"/>
              <w:right w:val="single" w:sz="7" w:space="0" w:color="000000"/>
            </w:tcBorders>
            <w:tcMar>
              <w:top w:w="100" w:type="dxa"/>
              <w:left w:w="80" w:type="dxa"/>
              <w:bottom w:w="100" w:type="dxa"/>
              <w:right w:w="80" w:type="dxa"/>
            </w:tcMar>
            <w:vAlign w:val="center"/>
          </w:tcPr>
          <w:p w:rsidR="00433DD6" w:rsidRDefault="004D1CA3" w:rsidP="00D5382D">
            <w:pPr>
              <w:spacing w:line="240" w:lineRule="auto"/>
              <w:rPr>
                <w:b/>
              </w:rPr>
            </w:pPr>
            <w:r>
              <w:rPr>
                <w:b/>
              </w:rPr>
              <w:t>X</w:t>
            </w:r>
          </w:p>
        </w:tc>
        <w:tc>
          <w:tcPr>
            <w:tcW w:w="1332" w:type="pct"/>
            <w:tcBorders>
              <w:top w:val="single" w:sz="4" w:space="0" w:color="auto"/>
              <w:left w:val="nil"/>
              <w:bottom w:val="single" w:sz="4" w:space="0" w:color="auto"/>
              <w:right w:val="single" w:sz="7" w:space="0" w:color="000000"/>
            </w:tcBorders>
            <w:tcMar>
              <w:top w:w="100" w:type="dxa"/>
              <w:left w:w="80" w:type="dxa"/>
              <w:bottom w:w="100" w:type="dxa"/>
              <w:right w:w="80" w:type="dxa"/>
            </w:tcMar>
            <w:vAlign w:val="center"/>
          </w:tcPr>
          <w:p w:rsidR="00433DD6" w:rsidRPr="00BA0533" w:rsidRDefault="00433DD6" w:rsidP="00D5382D">
            <w:pPr>
              <w:spacing w:line="240" w:lineRule="auto"/>
              <w:rPr>
                <w:sz w:val="20"/>
              </w:rPr>
            </w:pPr>
          </w:p>
        </w:tc>
      </w:tr>
    </w:tbl>
    <w:p w:rsidR="006B7CFB" w:rsidRDefault="006B7CFB">
      <w:pPr>
        <w:spacing w:line="240" w:lineRule="auto"/>
        <w:rPr>
          <w:b/>
        </w:rPr>
      </w:pPr>
    </w:p>
    <w:p w:rsidR="003E4866" w:rsidRDefault="003E4866">
      <w:pPr>
        <w:spacing w:line="240" w:lineRule="auto"/>
        <w:rPr>
          <w:b/>
        </w:rPr>
      </w:pPr>
    </w:p>
    <w:p w:rsidR="003E4866" w:rsidRDefault="003E4866">
      <w:pPr>
        <w:spacing w:line="240" w:lineRule="auto"/>
        <w:rPr>
          <w:b/>
        </w:rPr>
      </w:pPr>
    </w:p>
    <w:p w:rsidR="00C36610" w:rsidRDefault="00C36610">
      <w:pPr>
        <w:spacing w:line="240" w:lineRule="auto"/>
        <w:rPr>
          <w:b/>
        </w:rPr>
      </w:pPr>
    </w:p>
    <w:p w:rsidR="00EC0D2C" w:rsidRDefault="00706C6C">
      <w:pPr>
        <w:spacing w:line="240" w:lineRule="auto"/>
        <w:rPr>
          <w:b/>
        </w:rPr>
      </w:pPr>
      <w:r>
        <w:rPr>
          <w:b/>
        </w:rPr>
        <w:t>Orden del día</w:t>
      </w:r>
    </w:p>
    <w:p w:rsidR="00706C6C" w:rsidRDefault="00706C6C">
      <w:pPr>
        <w:spacing w:line="240" w:lineRule="auto"/>
        <w:rPr>
          <w:b/>
        </w:rPr>
      </w:pPr>
    </w:p>
    <w:p w:rsidR="007C733D" w:rsidRPr="00433DD6" w:rsidRDefault="00433DD6" w:rsidP="00433DD6">
      <w:pPr>
        <w:spacing w:line="312" w:lineRule="auto"/>
        <w:contextualSpacing/>
        <w:rPr>
          <w:b/>
        </w:rPr>
      </w:pPr>
      <w:r w:rsidRPr="00433DD6">
        <w:rPr>
          <w:b/>
        </w:rPr>
        <w:t xml:space="preserve">Tema Principal: </w:t>
      </w:r>
    </w:p>
    <w:p w:rsidR="00433DD6" w:rsidRDefault="004D1CA3" w:rsidP="004D1CA3">
      <w:pPr>
        <w:spacing w:line="312" w:lineRule="auto"/>
        <w:ind w:left="720"/>
        <w:contextualSpacing/>
      </w:pPr>
      <w:r>
        <w:t>Tomar decisiones respecto a las coordinaciones vacantes y la distribución de las tareas de la coordinación.</w:t>
      </w:r>
    </w:p>
    <w:p w:rsidR="00433DD6" w:rsidRDefault="00433DD6" w:rsidP="00433DD6">
      <w:pPr>
        <w:spacing w:line="312" w:lineRule="auto"/>
        <w:contextualSpacing/>
      </w:pPr>
    </w:p>
    <w:p w:rsidR="001C5492" w:rsidRDefault="001C5492" w:rsidP="001C5492">
      <w:pPr>
        <w:spacing w:line="312" w:lineRule="auto"/>
        <w:rPr>
          <w:b/>
        </w:rPr>
      </w:pPr>
      <w:r>
        <w:rPr>
          <w:b/>
        </w:rPr>
        <w:t xml:space="preserve">Varios: </w:t>
      </w:r>
    </w:p>
    <w:p w:rsidR="00093F2E" w:rsidRPr="004D1CA3" w:rsidRDefault="004D1CA3" w:rsidP="004D1CA3">
      <w:pPr>
        <w:pStyle w:val="Prrafodelista"/>
        <w:numPr>
          <w:ilvl w:val="0"/>
          <w:numId w:val="5"/>
        </w:numPr>
        <w:spacing w:line="312" w:lineRule="auto"/>
        <w:rPr>
          <w:rFonts w:eastAsia="Times New Roman"/>
          <w:b/>
          <w:szCs w:val="24"/>
        </w:rPr>
      </w:pPr>
      <w:r>
        <w:rPr>
          <w:rFonts w:eastAsia="Times New Roman"/>
          <w:szCs w:val="24"/>
        </w:rPr>
        <w:t>Decisión con respecto al acuerdo sobre las coordinaciones</w:t>
      </w:r>
    </w:p>
    <w:p w:rsidR="004D1CA3" w:rsidRPr="004D1CA3" w:rsidRDefault="004D1CA3" w:rsidP="004D1CA3">
      <w:pPr>
        <w:pStyle w:val="Prrafodelista"/>
        <w:numPr>
          <w:ilvl w:val="0"/>
          <w:numId w:val="5"/>
        </w:numPr>
        <w:spacing w:line="312" w:lineRule="auto"/>
        <w:rPr>
          <w:rFonts w:eastAsia="Times New Roman"/>
          <w:b/>
          <w:szCs w:val="24"/>
        </w:rPr>
      </w:pPr>
      <w:r>
        <w:rPr>
          <w:rFonts w:eastAsia="Times New Roman"/>
          <w:szCs w:val="24"/>
        </w:rPr>
        <w:t>Repartición de tareas de la coordinación</w:t>
      </w:r>
    </w:p>
    <w:p w:rsidR="004D1CA3" w:rsidRPr="004D1CA3" w:rsidRDefault="004D1CA3" w:rsidP="004D1CA3">
      <w:pPr>
        <w:pStyle w:val="Prrafodelista"/>
        <w:spacing w:line="312" w:lineRule="auto"/>
        <w:ind w:left="786"/>
        <w:rPr>
          <w:rFonts w:eastAsia="Times New Roman"/>
          <w:b/>
          <w:szCs w:val="24"/>
        </w:rPr>
      </w:pPr>
    </w:p>
    <w:p w:rsidR="003A52F1" w:rsidRDefault="003A52F1" w:rsidP="00C41B05">
      <w:pPr>
        <w:spacing w:line="240" w:lineRule="auto"/>
        <w:rPr>
          <w:sz w:val="20"/>
        </w:rPr>
      </w:pPr>
    </w:p>
    <w:tbl>
      <w:tblPr>
        <w:tblStyle w:val="a0"/>
        <w:tblW w:w="9960"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67"/>
        <w:gridCol w:w="2835"/>
        <w:gridCol w:w="4958"/>
      </w:tblGrid>
      <w:tr w:rsidR="00EC0D2C" w:rsidTr="00732728">
        <w:trPr>
          <w:jc w:val="center"/>
        </w:trPr>
        <w:tc>
          <w:tcPr>
            <w:tcW w:w="2167" w:type="dxa"/>
            <w:tcMar>
              <w:top w:w="100" w:type="dxa"/>
              <w:left w:w="100" w:type="dxa"/>
              <w:bottom w:w="100" w:type="dxa"/>
              <w:right w:w="100" w:type="dxa"/>
            </w:tcMar>
            <w:vAlign w:val="center"/>
          </w:tcPr>
          <w:p w:rsidR="00EC0D2C" w:rsidRDefault="00781329" w:rsidP="00334052">
            <w:pPr>
              <w:jc w:val="center"/>
              <w:rPr>
                <w:b/>
                <w:shd w:val="clear" w:color="auto" w:fill="E2EFD9"/>
              </w:rPr>
            </w:pPr>
            <w:r>
              <w:rPr>
                <w:b/>
              </w:rPr>
              <w:t>Nombre del solicitante o proponente</w:t>
            </w:r>
          </w:p>
        </w:tc>
        <w:tc>
          <w:tcPr>
            <w:tcW w:w="2835" w:type="dxa"/>
            <w:tcMar>
              <w:top w:w="100" w:type="dxa"/>
              <w:left w:w="100" w:type="dxa"/>
              <w:bottom w:w="100" w:type="dxa"/>
              <w:right w:w="100" w:type="dxa"/>
            </w:tcMar>
            <w:vAlign w:val="center"/>
          </w:tcPr>
          <w:p w:rsidR="00EC0D2C" w:rsidRDefault="00781329" w:rsidP="00334052">
            <w:pPr>
              <w:jc w:val="center"/>
              <w:rPr>
                <w:b/>
                <w:shd w:val="clear" w:color="auto" w:fill="E2EFD9"/>
              </w:rPr>
            </w:pPr>
            <w:r>
              <w:rPr>
                <w:b/>
              </w:rPr>
              <w:t>Asunto de la solicitud</w:t>
            </w:r>
          </w:p>
        </w:tc>
        <w:tc>
          <w:tcPr>
            <w:tcW w:w="4958" w:type="dxa"/>
            <w:tcMar>
              <w:top w:w="100" w:type="dxa"/>
              <w:left w:w="100" w:type="dxa"/>
              <w:bottom w:w="100" w:type="dxa"/>
              <w:right w:w="100" w:type="dxa"/>
            </w:tcMar>
            <w:vAlign w:val="center"/>
          </w:tcPr>
          <w:p w:rsidR="00EC0D2C" w:rsidRDefault="00781329" w:rsidP="00334052">
            <w:pPr>
              <w:jc w:val="center"/>
              <w:rPr>
                <w:b/>
                <w:shd w:val="clear" w:color="auto" w:fill="E2EFD9"/>
              </w:rPr>
            </w:pPr>
            <w:r>
              <w:rPr>
                <w:b/>
              </w:rPr>
              <w:t>Decisión</w:t>
            </w:r>
          </w:p>
        </w:tc>
      </w:tr>
      <w:tr w:rsidR="00532EEA" w:rsidTr="00732728">
        <w:trPr>
          <w:jc w:val="center"/>
        </w:trPr>
        <w:tc>
          <w:tcPr>
            <w:tcW w:w="2167" w:type="dxa"/>
            <w:tcMar>
              <w:top w:w="100" w:type="dxa"/>
              <w:left w:w="100" w:type="dxa"/>
              <w:bottom w:w="100" w:type="dxa"/>
              <w:right w:w="100" w:type="dxa"/>
            </w:tcMar>
          </w:tcPr>
          <w:p w:rsidR="008B3F20" w:rsidRDefault="004D1CA3" w:rsidP="001C5492">
            <w:pPr>
              <w:widowControl w:val="0"/>
            </w:pPr>
            <w:r>
              <w:t>Comité de Carrera</w:t>
            </w:r>
          </w:p>
        </w:tc>
        <w:tc>
          <w:tcPr>
            <w:tcW w:w="2835" w:type="dxa"/>
            <w:tcMar>
              <w:top w:w="100" w:type="dxa"/>
              <w:left w:w="100" w:type="dxa"/>
              <w:bottom w:w="100" w:type="dxa"/>
              <w:right w:w="100" w:type="dxa"/>
            </w:tcMar>
          </w:tcPr>
          <w:p w:rsidR="008B3F20" w:rsidRDefault="004D1CA3" w:rsidP="004D1CA3">
            <w:pPr>
              <w:pStyle w:val="Prrafodelista"/>
              <w:numPr>
                <w:ilvl w:val="0"/>
                <w:numId w:val="6"/>
              </w:numPr>
              <w:spacing w:line="312" w:lineRule="auto"/>
            </w:pPr>
            <w:r>
              <w:t>Decisión con respecto al acuerdo sobre las coordinaciones</w:t>
            </w:r>
          </w:p>
          <w:p w:rsidR="004D1CA3" w:rsidRDefault="004D1CA3" w:rsidP="004D1CA3">
            <w:pPr>
              <w:pStyle w:val="Prrafodelista"/>
              <w:numPr>
                <w:ilvl w:val="0"/>
                <w:numId w:val="6"/>
              </w:numPr>
              <w:spacing w:line="312" w:lineRule="auto"/>
            </w:pPr>
            <w:r>
              <w:t>Repartición de tareas de la coordinación</w:t>
            </w:r>
          </w:p>
          <w:p w:rsidR="004D1CA3" w:rsidRPr="00532EEA" w:rsidRDefault="004D1CA3" w:rsidP="008B3F20">
            <w:pPr>
              <w:spacing w:line="312" w:lineRule="auto"/>
              <w:contextualSpacing/>
              <w:rPr>
                <w:rFonts w:eastAsia="Times New Roman"/>
                <w:szCs w:val="24"/>
              </w:rPr>
            </w:pPr>
          </w:p>
        </w:tc>
        <w:tc>
          <w:tcPr>
            <w:tcW w:w="4958" w:type="dxa"/>
            <w:tcMar>
              <w:top w:w="100" w:type="dxa"/>
              <w:left w:w="100" w:type="dxa"/>
              <w:bottom w:w="100" w:type="dxa"/>
              <w:right w:w="100" w:type="dxa"/>
            </w:tcMar>
          </w:tcPr>
          <w:p w:rsidR="001850EB" w:rsidRDefault="004D1CA3" w:rsidP="001850EB">
            <w:pPr>
              <w:pStyle w:val="Prrafodelista"/>
              <w:widowControl w:val="0"/>
              <w:numPr>
                <w:ilvl w:val="0"/>
                <w:numId w:val="7"/>
              </w:numPr>
            </w:pPr>
            <w:r>
              <w:t>Se realizó una votación para seguir con los acuerdos en la que se obtuvieron los siguientes resultados: 6 miembros del Comité de C</w:t>
            </w:r>
            <w:r>
              <w:t>arrera votan a favor de respetar el acuerdo que plantea la propue</w:t>
            </w:r>
            <w:r>
              <w:t xml:space="preserve">sta de rotar las coordinaciones, </w:t>
            </w:r>
            <w:r>
              <w:t>3 miembros manifiestan su inconformidad con dicho acuerdo</w:t>
            </w:r>
            <w:r w:rsidR="001850EB">
              <w:t xml:space="preserve"> y finalmente t</w:t>
            </w:r>
            <w:r>
              <w:t xml:space="preserve">odos </w:t>
            </w:r>
            <w:r w:rsidR="001850EB">
              <w:t>los miembros están de acuerdo con</w:t>
            </w:r>
            <w:r>
              <w:t xml:space="preserve"> que los profesores ocasionales </w:t>
            </w:r>
            <w:r w:rsidR="001850EB">
              <w:t xml:space="preserve">sean </w:t>
            </w:r>
            <w:r>
              <w:t>incluidos en la lista siempre y cuando tengan una experiencia de al menos un año en el programa.</w:t>
            </w:r>
            <w:r w:rsidR="001850EB">
              <w:t xml:space="preserve"> Después de una discusión, quedan en la lista Juan Rodrigo Bedoya, Claudia Gutiérrez, Iván Flórez, Doris Colorado y Luz Mery Orrego.</w:t>
            </w:r>
          </w:p>
          <w:p w:rsidR="001850EB" w:rsidRDefault="001850EB" w:rsidP="001850EB">
            <w:pPr>
              <w:pStyle w:val="Prrafodelista"/>
              <w:widowControl w:val="0"/>
              <w:numPr>
                <w:ilvl w:val="0"/>
                <w:numId w:val="10"/>
              </w:numPr>
            </w:pPr>
            <w:r>
              <w:t>Una posible distribución de las coordinaciones a partir de noviembre sería</w:t>
            </w:r>
            <w:r>
              <w:t xml:space="preserve">: </w:t>
            </w:r>
            <w:r>
              <w:br/>
            </w:r>
            <w:r>
              <w:t>Autoevaluación: Juan Rodrigo Bedoya e Iván Flórez Licenciatura: Claudia Gutiérrez</w:t>
            </w:r>
            <w:r>
              <w:br/>
            </w:r>
            <w:r>
              <w:t>Prácticas: 1475 (Doris Colorado) / 1476 (Luz Mery Orrego)</w:t>
            </w:r>
          </w:p>
          <w:p w:rsidR="001850EB" w:rsidRDefault="001850EB" w:rsidP="001850EB">
            <w:pPr>
              <w:pStyle w:val="Prrafodelista"/>
              <w:widowControl w:val="0"/>
              <w:numPr>
                <w:ilvl w:val="0"/>
                <w:numId w:val="7"/>
              </w:numPr>
            </w:pPr>
            <w:r>
              <w:lastRenderedPageBreak/>
              <w:t>La distribución de las tareas del Comité de Carrera:</w:t>
            </w:r>
          </w:p>
          <w:p w:rsidR="001850EB" w:rsidRDefault="001850EB" w:rsidP="001850EB">
            <w:pPr>
              <w:pStyle w:val="Prrafodelista"/>
              <w:widowControl w:val="0"/>
              <w:ind w:left="360"/>
            </w:pPr>
            <w:r>
              <w:t>1.</w:t>
            </w:r>
            <w:r>
              <w:tab/>
              <w:t>Evaluación de la imp</w:t>
            </w:r>
            <w:r>
              <w:t xml:space="preserve">lementación del nuevo programa </w:t>
            </w:r>
            <w:r w:rsidRPr="002B3EE6">
              <w:rPr>
                <w:rFonts w:ascii="Times New Roman" w:hAnsi="Times New Roman" w:cs="Times New Roman"/>
                <w:sz w:val="24"/>
                <w:szCs w:val="24"/>
              </w:rPr>
              <w:sym w:font="Wingdings" w:char="F0E0"/>
            </w:r>
            <w:r>
              <w:rPr>
                <w:rFonts w:ascii="Times New Roman" w:hAnsi="Times New Roman" w:cs="Times New Roman"/>
                <w:sz w:val="24"/>
                <w:szCs w:val="24"/>
              </w:rPr>
              <w:t xml:space="preserve"> </w:t>
            </w:r>
            <w:r>
              <w:t xml:space="preserve"> Claudia Gutiérrez, Luz Mery y Ana Elsy diseñarán los instrumentos (formatos de evaluación de cursos, formato de evaluación de cursos, etc.).</w:t>
            </w:r>
          </w:p>
          <w:p w:rsidR="001850EB" w:rsidRDefault="001850EB" w:rsidP="001850EB">
            <w:pPr>
              <w:pStyle w:val="Prrafodelista"/>
              <w:widowControl w:val="0"/>
              <w:ind w:left="360"/>
            </w:pPr>
            <w:r>
              <w:t>2.</w:t>
            </w:r>
            <w:r>
              <w:tab/>
              <w:t>Renovación curricu</w:t>
            </w:r>
            <w:r>
              <w:t xml:space="preserve">lar: revisión de los programas </w:t>
            </w:r>
            <w:r w:rsidRPr="003E7164">
              <w:rPr>
                <w:rFonts w:ascii="Times New Roman" w:hAnsi="Times New Roman" w:cs="Times New Roman"/>
                <w:sz w:val="24"/>
                <w:szCs w:val="24"/>
              </w:rPr>
              <w:sym w:font="Wingdings" w:char="F0E0"/>
            </w:r>
            <w:r>
              <w:rPr>
                <w:rFonts w:ascii="Times New Roman" w:hAnsi="Times New Roman" w:cs="Times New Roman"/>
                <w:sz w:val="24"/>
                <w:szCs w:val="24"/>
              </w:rPr>
              <w:t xml:space="preserve"> </w:t>
            </w:r>
            <w:r>
              <w:t xml:space="preserve"> TODOS en sus equipos de trabajo</w:t>
            </w:r>
          </w:p>
          <w:p w:rsidR="001850EB" w:rsidRDefault="001850EB" w:rsidP="001850EB">
            <w:pPr>
              <w:pStyle w:val="Prrafodelista"/>
              <w:widowControl w:val="0"/>
              <w:ind w:left="360"/>
            </w:pPr>
            <w:r>
              <w:t>3.</w:t>
            </w:r>
            <w:r>
              <w:tab/>
              <w:t xml:space="preserve">PEP </w:t>
            </w:r>
            <w:r w:rsidRPr="003E7164">
              <w:rPr>
                <w:rFonts w:ascii="Times New Roman" w:hAnsi="Times New Roman" w:cs="Times New Roman"/>
                <w:sz w:val="24"/>
                <w:szCs w:val="24"/>
              </w:rPr>
              <w:sym w:font="Wingdings" w:char="F0E0"/>
            </w:r>
            <w:r>
              <w:rPr>
                <w:rFonts w:ascii="Times New Roman" w:hAnsi="Times New Roman" w:cs="Times New Roman"/>
                <w:sz w:val="24"/>
                <w:szCs w:val="24"/>
              </w:rPr>
              <w:t xml:space="preserve"> </w:t>
            </w:r>
            <w:r>
              <w:t xml:space="preserve"> Iván Flórez, María Elena y Juan Rodrigo</w:t>
            </w:r>
          </w:p>
          <w:p w:rsidR="001850EB" w:rsidRDefault="001850EB" w:rsidP="001850EB">
            <w:pPr>
              <w:pStyle w:val="Prrafodelista"/>
              <w:widowControl w:val="0"/>
              <w:ind w:left="360"/>
            </w:pPr>
            <w:r>
              <w:t>4.</w:t>
            </w:r>
            <w:r>
              <w:tab/>
              <w:t>Atención a estudiantes y al público en general / Orientación a los auxiliares administrativos / Procesos adminis</w:t>
            </w:r>
            <w:r>
              <w:t xml:space="preserve">trativos (atención telefónica) </w:t>
            </w:r>
            <w:r w:rsidRPr="003E7164">
              <w:rPr>
                <w:rFonts w:ascii="Times New Roman" w:hAnsi="Times New Roman" w:cs="Times New Roman"/>
                <w:sz w:val="24"/>
                <w:szCs w:val="24"/>
              </w:rPr>
              <w:sym w:font="Wingdings" w:char="F0E0"/>
            </w:r>
            <w:r>
              <w:rPr>
                <w:rFonts w:ascii="Times New Roman" w:hAnsi="Times New Roman" w:cs="Times New Roman"/>
                <w:sz w:val="24"/>
                <w:szCs w:val="24"/>
              </w:rPr>
              <w:t xml:space="preserve"> </w:t>
            </w:r>
            <w:r>
              <w:t xml:space="preserve"> María </w:t>
            </w:r>
            <w:proofErr w:type="spellStart"/>
            <w:r>
              <w:t>Mc.Nulty</w:t>
            </w:r>
            <w:proofErr w:type="spellEnd"/>
          </w:p>
          <w:p w:rsidR="001850EB" w:rsidRDefault="001850EB" w:rsidP="001850EB">
            <w:pPr>
              <w:pStyle w:val="Prrafodelista"/>
              <w:widowControl w:val="0"/>
              <w:ind w:left="360"/>
            </w:pPr>
            <w:r>
              <w:t>5.</w:t>
            </w:r>
            <w:r>
              <w:tab/>
            </w:r>
            <w:r>
              <w:t xml:space="preserve">CAE (solicitudes, reingresos) </w:t>
            </w:r>
            <w:r w:rsidRPr="002B3EE6">
              <w:rPr>
                <w:rFonts w:ascii="Times New Roman" w:hAnsi="Times New Roman" w:cs="Times New Roman"/>
                <w:sz w:val="24"/>
                <w:szCs w:val="24"/>
              </w:rPr>
              <w:sym w:font="Wingdings" w:char="F0E0"/>
            </w:r>
            <w:r>
              <w:rPr>
                <w:rFonts w:ascii="Times New Roman" w:hAnsi="Times New Roman" w:cs="Times New Roman"/>
                <w:sz w:val="24"/>
                <w:szCs w:val="24"/>
              </w:rPr>
              <w:t xml:space="preserve"> </w:t>
            </w:r>
            <w:r>
              <w:t xml:space="preserve"> Ana Elsy y </w:t>
            </w:r>
            <w:proofErr w:type="spellStart"/>
            <w:r>
              <w:t>Maria</w:t>
            </w:r>
            <w:proofErr w:type="spellEnd"/>
            <w:r>
              <w:t xml:space="preserve"> Elena</w:t>
            </w:r>
          </w:p>
          <w:p w:rsidR="001850EB" w:rsidRDefault="001850EB" w:rsidP="001850EB">
            <w:pPr>
              <w:pStyle w:val="Prrafodelista"/>
              <w:widowControl w:val="0"/>
              <w:ind w:left="360"/>
            </w:pPr>
            <w:r>
              <w:t>6.</w:t>
            </w:r>
            <w:r>
              <w:tab/>
              <w:t>Organización de reunion</w:t>
            </w:r>
            <w:r>
              <w:t xml:space="preserve">es de comité de carrera </w:t>
            </w:r>
            <w:r w:rsidRPr="002B3EE6">
              <w:rPr>
                <w:rFonts w:ascii="Times New Roman" w:hAnsi="Times New Roman" w:cs="Times New Roman"/>
                <w:sz w:val="24"/>
                <w:szCs w:val="24"/>
              </w:rPr>
              <w:sym w:font="Wingdings" w:char="F0E0"/>
            </w:r>
            <w:r>
              <w:rPr>
                <w:rFonts w:ascii="Times New Roman" w:hAnsi="Times New Roman" w:cs="Times New Roman"/>
                <w:sz w:val="24"/>
                <w:szCs w:val="24"/>
              </w:rPr>
              <w:t xml:space="preserve"> </w:t>
            </w:r>
            <w:r>
              <w:t xml:space="preserve"> Luz Mery </w:t>
            </w:r>
          </w:p>
          <w:p w:rsidR="001850EB" w:rsidRDefault="001850EB" w:rsidP="001850EB">
            <w:pPr>
              <w:pStyle w:val="Prrafodelista"/>
              <w:widowControl w:val="0"/>
              <w:ind w:left="360"/>
            </w:pPr>
            <w:r>
              <w:t>7.</w:t>
            </w:r>
            <w:r>
              <w:tab/>
              <w:t>Evalu</w:t>
            </w:r>
            <w:r>
              <w:t xml:space="preserve">aciones de los docentes (1475) </w:t>
            </w:r>
            <w:r w:rsidRPr="002B3EE6">
              <w:rPr>
                <w:rFonts w:ascii="Times New Roman" w:hAnsi="Times New Roman" w:cs="Times New Roman"/>
                <w:sz w:val="24"/>
                <w:szCs w:val="24"/>
              </w:rPr>
              <w:sym w:font="Wingdings" w:char="F0E0"/>
            </w:r>
            <w:r>
              <w:rPr>
                <w:rFonts w:ascii="Times New Roman" w:hAnsi="Times New Roman" w:cs="Times New Roman"/>
                <w:sz w:val="24"/>
                <w:szCs w:val="24"/>
              </w:rPr>
              <w:t xml:space="preserve"> </w:t>
            </w:r>
            <w:r>
              <w:t xml:space="preserve"> Doris Colorado</w:t>
            </w:r>
          </w:p>
          <w:p w:rsidR="001850EB" w:rsidRDefault="001850EB" w:rsidP="001850EB">
            <w:pPr>
              <w:pStyle w:val="Prrafodelista"/>
              <w:widowControl w:val="0"/>
              <w:ind w:left="360"/>
            </w:pPr>
            <w:r>
              <w:t>8.</w:t>
            </w:r>
            <w:r>
              <w:tab/>
              <w:t xml:space="preserve">Exámenes de clasificación </w:t>
            </w:r>
            <w:r w:rsidRPr="002B3EE6">
              <w:rPr>
                <w:rFonts w:ascii="Times New Roman" w:hAnsi="Times New Roman" w:cs="Times New Roman"/>
                <w:sz w:val="24"/>
                <w:szCs w:val="24"/>
              </w:rPr>
              <w:sym w:font="Wingdings" w:char="F0E0"/>
            </w:r>
            <w:r>
              <w:rPr>
                <w:rFonts w:ascii="Times New Roman" w:hAnsi="Times New Roman" w:cs="Times New Roman"/>
                <w:sz w:val="24"/>
                <w:szCs w:val="24"/>
              </w:rPr>
              <w:t xml:space="preserve"> </w:t>
            </w:r>
            <w:r>
              <w:t xml:space="preserve">María </w:t>
            </w:r>
            <w:proofErr w:type="spellStart"/>
            <w:r>
              <w:t>Mc.Nulty</w:t>
            </w:r>
            <w:proofErr w:type="spellEnd"/>
          </w:p>
          <w:p w:rsidR="001850EB" w:rsidRDefault="001850EB" w:rsidP="001850EB">
            <w:pPr>
              <w:pStyle w:val="Prrafodelista"/>
              <w:widowControl w:val="0"/>
              <w:ind w:left="360"/>
            </w:pPr>
            <w:r>
              <w:t>9.</w:t>
            </w:r>
            <w:r>
              <w:tab/>
              <w:t xml:space="preserve">Inducción 2019-1 </w:t>
            </w:r>
            <w:r w:rsidRPr="003E7164">
              <w:rPr>
                <w:rFonts w:ascii="Times New Roman" w:hAnsi="Times New Roman" w:cs="Times New Roman"/>
                <w:sz w:val="24"/>
                <w:szCs w:val="24"/>
              </w:rPr>
              <w:sym w:font="Wingdings" w:char="F0E0"/>
            </w:r>
            <w:r>
              <w:rPr>
                <w:rFonts w:ascii="Times New Roman" w:hAnsi="Times New Roman" w:cs="Times New Roman"/>
                <w:sz w:val="24"/>
                <w:szCs w:val="24"/>
              </w:rPr>
              <w:t xml:space="preserve"> </w:t>
            </w:r>
            <w:r>
              <w:t xml:space="preserve"> Claudia Gutiérrez</w:t>
            </w:r>
          </w:p>
          <w:p w:rsidR="001850EB" w:rsidRDefault="001850EB" w:rsidP="001850EB">
            <w:pPr>
              <w:widowControl w:val="0"/>
            </w:pPr>
          </w:p>
          <w:p w:rsidR="001850EB" w:rsidRDefault="001850EB" w:rsidP="001850EB">
            <w:pPr>
              <w:pStyle w:val="Prrafodelista"/>
              <w:widowControl w:val="0"/>
              <w:numPr>
                <w:ilvl w:val="0"/>
                <w:numId w:val="10"/>
              </w:numPr>
            </w:pPr>
            <w:r w:rsidRPr="001850EB">
              <w:t xml:space="preserve">No habrá jornada académica, participaremos en el curso ofrecido por la profesora Doris Correa sobre las nuevas tendencias en enseñanza de lenguas extranjeras, propuesto en el marco del programa de Desarrollo Docente.  </w:t>
            </w:r>
            <w:bookmarkStart w:id="0" w:name="_GoBack"/>
            <w:bookmarkEnd w:id="0"/>
          </w:p>
        </w:tc>
      </w:tr>
    </w:tbl>
    <w:p w:rsidR="00732728" w:rsidRDefault="00732728" w:rsidP="00732728">
      <w:pPr>
        <w:spacing w:line="240" w:lineRule="auto"/>
      </w:pPr>
    </w:p>
    <w:p w:rsidR="001C5492" w:rsidRDefault="001C5492" w:rsidP="00732728">
      <w:pPr>
        <w:spacing w:line="240" w:lineRule="auto"/>
      </w:pPr>
      <w:r>
        <w:t>Acta realizada por: Manuela Hernández Sánchez</w:t>
      </w:r>
    </w:p>
    <w:sectPr w:rsidR="001C5492">
      <w:pgSz w:w="11909" w:h="16834"/>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3C1A31"/>
    <w:multiLevelType w:val="hybridMultilevel"/>
    <w:tmpl w:val="C21AF566"/>
    <w:lvl w:ilvl="0" w:tplc="240A000F">
      <w:start w:val="1"/>
      <w:numFmt w:val="decimal"/>
      <w:lvlText w:val="%1."/>
      <w:lvlJc w:val="left"/>
      <w:pPr>
        <w:ind w:left="1636" w:hanging="360"/>
      </w:pPr>
      <w:rPr>
        <w:rFonts w:hint="default"/>
      </w:rPr>
    </w:lvl>
    <w:lvl w:ilvl="1" w:tplc="240A0019" w:tentative="1">
      <w:start w:val="1"/>
      <w:numFmt w:val="lowerLetter"/>
      <w:lvlText w:val="%2."/>
      <w:lvlJc w:val="left"/>
      <w:pPr>
        <w:ind w:left="2356" w:hanging="360"/>
      </w:pPr>
    </w:lvl>
    <w:lvl w:ilvl="2" w:tplc="240A001B" w:tentative="1">
      <w:start w:val="1"/>
      <w:numFmt w:val="lowerRoman"/>
      <w:lvlText w:val="%3."/>
      <w:lvlJc w:val="right"/>
      <w:pPr>
        <w:ind w:left="3076" w:hanging="180"/>
      </w:pPr>
    </w:lvl>
    <w:lvl w:ilvl="3" w:tplc="240A000F" w:tentative="1">
      <w:start w:val="1"/>
      <w:numFmt w:val="decimal"/>
      <w:lvlText w:val="%4."/>
      <w:lvlJc w:val="left"/>
      <w:pPr>
        <w:ind w:left="3796" w:hanging="360"/>
      </w:pPr>
    </w:lvl>
    <w:lvl w:ilvl="4" w:tplc="240A0019" w:tentative="1">
      <w:start w:val="1"/>
      <w:numFmt w:val="lowerLetter"/>
      <w:lvlText w:val="%5."/>
      <w:lvlJc w:val="left"/>
      <w:pPr>
        <w:ind w:left="4516" w:hanging="360"/>
      </w:pPr>
    </w:lvl>
    <w:lvl w:ilvl="5" w:tplc="240A001B" w:tentative="1">
      <w:start w:val="1"/>
      <w:numFmt w:val="lowerRoman"/>
      <w:lvlText w:val="%6."/>
      <w:lvlJc w:val="right"/>
      <w:pPr>
        <w:ind w:left="5236" w:hanging="180"/>
      </w:pPr>
    </w:lvl>
    <w:lvl w:ilvl="6" w:tplc="240A000F" w:tentative="1">
      <w:start w:val="1"/>
      <w:numFmt w:val="decimal"/>
      <w:lvlText w:val="%7."/>
      <w:lvlJc w:val="left"/>
      <w:pPr>
        <w:ind w:left="5956" w:hanging="360"/>
      </w:pPr>
    </w:lvl>
    <w:lvl w:ilvl="7" w:tplc="240A0019" w:tentative="1">
      <w:start w:val="1"/>
      <w:numFmt w:val="lowerLetter"/>
      <w:lvlText w:val="%8."/>
      <w:lvlJc w:val="left"/>
      <w:pPr>
        <w:ind w:left="6676" w:hanging="360"/>
      </w:pPr>
    </w:lvl>
    <w:lvl w:ilvl="8" w:tplc="240A001B" w:tentative="1">
      <w:start w:val="1"/>
      <w:numFmt w:val="lowerRoman"/>
      <w:lvlText w:val="%9."/>
      <w:lvlJc w:val="right"/>
      <w:pPr>
        <w:ind w:left="7396" w:hanging="180"/>
      </w:pPr>
    </w:lvl>
  </w:abstractNum>
  <w:abstractNum w:abstractNumId="1" w15:restartNumberingAfterBreak="0">
    <w:nsid w:val="31BD66D0"/>
    <w:multiLevelType w:val="hybridMultilevel"/>
    <w:tmpl w:val="7E4802D6"/>
    <w:lvl w:ilvl="0" w:tplc="240A0019">
      <w:start w:val="1"/>
      <w:numFmt w:val="low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 w15:restartNumberingAfterBreak="0">
    <w:nsid w:val="33DB1EEE"/>
    <w:multiLevelType w:val="hybridMultilevel"/>
    <w:tmpl w:val="2E0E3C1A"/>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3" w15:restartNumberingAfterBreak="0">
    <w:nsid w:val="48A81733"/>
    <w:multiLevelType w:val="hybridMultilevel"/>
    <w:tmpl w:val="5EC89DC4"/>
    <w:lvl w:ilvl="0" w:tplc="57CA5BAC">
      <w:start w:val="1"/>
      <w:numFmt w:val="decimal"/>
      <w:lvlText w:val="%1."/>
      <w:lvlJc w:val="left"/>
      <w:pPr>
        <w:ind w:left="420" w:hanging="360"/>
      </w:pPr>
      <w:rPr>
        <w:rFonts w:hint="default"/>
      </w:rPr>
    </w:lvl>
    <w:lvl w:ilvl="1" w:tplc="240A0019" w:tentative="1">
      <w:start w:val="1"/>
      <w:numFmt w:val="lowerLetter"/>
      <w:lvlText w:val="%2."/>
      <w:lvlJc w:val="left"/>
      <w:pPr>
        <w:ind w:left="1140" w:hanging="360"/>
      </w:pPr>
    </w:lvl>
    <w:lvl w:ilvl="2" w:tplc="240A001B" w:tentative="1">
      <w:start w:val="1"/>
      <w:numFmt w:val="lowerRoman"/>
      <w:lvlText w:val="%3."/>
      <w:lvlJc w:val="right"/>
      <w:pPr>
        <w:ind w:left="1860" w:hanging="180"/>
      </w:pPr>
    </w:lvl>
    <w:lvl w:ilvl="3" w:tplc="240A000F" w:tentative="1">
      <w:start w:val="1"/>
      <w:numFmt w:val="decimal"/>
      <w:lvlText w:val="%4."/>
      <w:lvlJc w:val="left"/>
      <w:pPr>
        <w:ind w:left="2580" w:hanging="360"/>
      </w:pPr>
    </w:lvl>
    <w:lvl w:ilvl="4" w:tplc="240A0019" w:tentative="1">
      <w:start w:val="1"/>
      <w:numFmt w:val="lowerLetter"/>
      <w:lvlText w:val="%5."/>
      <w:lvlJc w:val="left"/>
      <w:pPr>
        <w:ind w:left="3300" w:hanging="360"/>
      </w:pPr>
    </w:lvl>
    <w:lvl w:ilvl="5" w:tplc="240A001B" w:tentative="1">
      <w:start w:val="1"/>
      <w:numFmt w:val="lowerRoman"/>
      <w:lvlText w:val="%6."/>
      <w:lvlJc w:val="right"/>
      <w:pPr>
        <w:ind w:left="4020" w:hanging="180"/>
      </w:pPr>
    </w:lvl>
    <w:lvl w:ilvl="6" w:tplc="240A000F" w:tentative="1">
      <w:start w:val="1"/>
      <w:numFmt w:val="decimal"/>
      <w:lvlText w:val="%7."/>
      <w:lvlJc w:val="left"/>
      <w:pPr>
        <w:ind w:left="4740" w:hanging="360"/>
      </w:pPr>
    </w:lvl>
    <w:lvl w:ilvl="7" w:tplc="240A0019" w:tentative="1">
      <w:start w:val="1"/>
      <w:numFmt w:val="lowerLetter"/>
      <w:lvlText w:val="%8."/>
      <w:lvlJc w:val="left"/>
      <w:pPr>
        <w:ind w:left="5460" w:hanging="360"/>
      </w:pPr>
    </w:lvl>
    <w:lvl w:ilvl="8" w:tplc="240A001B" w:tentative="1">
      <w:start w:val="1"/>
      <w:numFmt w:val="lowerRoman"/>
      <w:lvlText w:val="%9."/>
      <w:lvlJc w:val="right"/>
      <w:pPr>
        <w:ind w:left="6180" w:hanging="180"/>
      </w:pPr>
    </w:lvl>
  </w:abstractNum>
  <w:abstractNum w:abstractNumId="4" w15:restartNumberingAfterBreak="0">
    <w:nsid w:val="4BF54651"/>
    <w:multiLevelType w:val="hybridMultilevel"/>
    <w:tmpl w:val="A54CD894"/>
    <w:lvl w:ilvl="0" w:tplc="23A4BB78">
      <w:start w:val="1"/>
      <w:numFmt w:val="decimal"/>
      <w:lvlText w:val="%1."/>
      <w:lvlJc w:val="left"/>
      <w:pPr>
        <w:ind w:left="786" w:hanging="360"/>
      </w:pPr>
      <w:rPr>
        <w:rFonts w:hint="default"/>
      </w:rPr>
    </w:lvl>
    <w:lvl w:ilvl="1" w:tplc="240A0019" w:tentative="1">
      <w:start w:val="1"/>
      <w:numFmt w:val="lowerLetter"/>
      <w:lvlText w:val="%2."/>
      <w:lvlJc w:val="left"/>
      <w:pPr>
        <w:ind w:left="1506" w:hanging="360"/>
      </w:pPr>
    </w:lvl>
    <w:lvl w:ilvl="2" w:tplc="240A001B" w:tentative="1">
      <w:start w:val="1"/>
      <w:numFmt w:val="lowerRoman"/>
      <w:lvlText w:val="%3."/>
      <w:lvlJc w:val="right"/>
      <w:pPr>
        <w:ind w:left="2226" w:hanging="180"/>
      </w:pPr>
    </w:lvl>
    <w:lvl w:ilvl="3" w:tplc="240A000F" w:tentative="1">
      <w:start w:val="1"/>
      <w:numFmt w:val="decimal"/>
      <w:lvlText w:val="%4."/>
      <w:lvlJc w:val="left"/>
      <w:pPr>
        <w:ind w:left="2946" w:hanging="360"/>
      </w:pPr>
    </w:lvl>
    <w:lvl w:ilvl="4" w:tplc="240A0019" w:tentative="1">
      <w:start w:val="1"/>
      <w:numFmt w:val="lowerLetter"/>
      <w:lvlText w:val="%5."/>
      <w:lvlJc w:val="left"/>
      <w:pPr>
        <w:ind w:left="3666" w:hanging="360"/>
      </w:pPr>
    </w:lvl>
    <w:lvl w:ilvl="5" w:tplc="240A001B" w:tentative="1">
      <w:start w:val="1"/>
      <w:numFmt w:val="lowerRoman"/>
      <w:lvlText w:val="%6."/>
      <w:lvlJc w:val="right"/>
      <w:pPr>
        <w:ind w:left="4386" w:hanging="180"/>
      </w:pPr>
    </w:lvl>
    <w:lvl w:ilvl="6" w:tplc="240A000F" w:tentative="1">
      <w:start w:val="1"/>
      <w:numFmt w:val="decimal"/>
      <w:lvlText w:val="%7."/>
      <w:lvlJc w:val="left"/>
      <w:pPr>
        <w:ind w:left="5106" w:hanging="360"/>
      </w:pPr>
    </w:lvl>
    <w:lvl w:ilvl="7" w:tplc="240A0019" w:tentative="1">
      <w:start w:val="1"/>
      <w:numFmt w:val="lowerLetter"/>
      <w:lvlText w:val="%8."/>
      <w:lvlJc w:val="left"/>
      <w:pPr>
        <w:ind w:left="5826" w:hanging="360"/>
      </w:pPr>
    </w:lvl>
    <w:lvl w:ilvl="8" w:tplc="240A001B" w:tentative="1">
      <w:start w:val="1"/>
      <w:numFmt w:val="lowerRoman"/>
      <w:lvlText w:val="%9."/>
      <w:lvlJc w:val="right"/>
      <w:pPr>
        <w:ind w:left="6546" w:hanging="180"/>
      </w:pPr>
    </w:lvl>
  </w:abstractNum>
  <w:abstractNum w:abstractNumId="5" w15:restartNumberingAfterBreak="0">
    <w:nsid w:val="4C907173"/>
    <w:multiLevelType w:val="hybridMultilevel"/>
    <w:tmpl w:val="5414060E"/>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6" w15:restartNumberingAfterBreak="0">
    <w:nsid w:val="4DA62AD3"/>
    <w:multiLevelType w:val="hybridMultilevel"/>
    <w:tmpl w:val="BED69166"/>
    <w:lvl w:ilvl="0" w:tplc="240A0019">
      <w:start w:val="1"/>
      <w:numFmt w:val="low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4FA701FC"/>
    <w:multiLevelType w:val="hybridMultilevel"/>
    <w:tmpl w:val="ADDE9AA6"/>
    <w:lvl w:ilvl="0" w:tplc="240A0001">
      <w:start w:val="1"/>
      <w:numFmt w:val="bullet"/>
      <w:lvlText w:val=""/>
      <w:lvlJc w:val="left"/>
      <w:pPr>
        <w:ind w:left="1045" w:hanging="360"/>
      </w:pPr>
      <w:rPr>
        <w:rFonts w:ascii="Symbol" w:hAnsi="Symbol" w:hint="default"/>
      </w:rPr>
    </w:lvl>
    <w:lvl w:ilvl="1" w:tplc="240A0003" w:tentative="1">
      <w:start w:val="1"/>
      <w:numFmt w:val="bullet"/>
      <w:lvlText w:val="o"/>
      <w:lvlJc w:val="left"/>
      <w:pPr>
        <w:ind w:left="1765" w:hanging="360"/>
      </w:pPr>
      <w:rPr>
        <w:rFonts w:ascii="Courier New" w:hAnsi="Courier New" w:cs="Courier New" w:hint="default"/>
      </w:rPr>
    </w:lvl>
    <w:lvl w:ilvl="2" w:tplc="240A0005" w:tentative="1">
      <w:start w:val="1"/>
      <w:numFmt w:val="bullet"/>
      <w:lvlText w:val=""/>
      <w:lvlJc w:val="left"/>
      <w:pPr>
        <w:ind w:left="2485" w:hanging="360"/>
      </w:pPr>
      <w:rPr>
        <w:rFonts w:ascii="Wingdings" w:hAnsi="Wingdings" w:hint="default"/>
      </w:rPr>
    </w:lvl>
    <w:lvl w:ilvl="3" w:tplc="240A0001" w:tentative="1">
      <w:start w:val="1"/>
      <w:numFmt w:val="bullet"/>
      <w:lvlText w:val=""/>
      <w:lvlJc w:val="left"/>
      <w:pPr>
        <w:ind w:left="3205" w:hanging="360"/>
      </w:pPr>
      <w:rPr>
        <w:rFonts w:ascii="Symbol" w:hAnsi="Symbol" w:hint="default"/>
      </w:rPr>
    </w:lvl>
    <w:lvl w:ilvl="4" w:tplc="240A0003" w:tentative="1">
      <w:start w:val="1"/>
      <w:numFmt w:val="bullet"/>
      <w:lvlText w:val="o"/>
      <w:lvlJc w:val="left"/>
      <w:pPr>
        <w:ind w:left="3925" w:hanging="360"/>
      </w:pPr>
      <w:rPr>
        <w:rFonts w:ascii="Courier New" w:hAnsi="Courier New" w:cs="Courier New" w:hint="default"/>
      </w:rPr>
    </w:lvl>
    <w:lvl w:ilvl="5" w:tplc="240A0005" w:tentative="1">
      <w:start w:val="1"/>
      <w:numFmt w:val="bullet"/>
      <w:lvlText w:val=""/>
      <w:lvlJc w:val="left"/>
      <w:pPr>
        <w:ind w:left="4645" w:hanging="360"/>
      </w:pPr>
      <w:rPr>
        <w:rFonts w:ascii="Wingdings" w:hAnsi="Wingdings" w:hint="default"/>
      </w:rPr>
    </w:lvl>
    <w:lvl w:ilvl="6" w:tplc="240A0001" w:tentative="1">
      <w:start w:val="1"/>
      <w:numFmt w:val="bullet"/>
      <w:lvlText w:val=""/>
      <w:lvlJc w:val="left"/>
      <w:pPr>
        <w:ind w:left="5365" w:hanging="360"/>
      </w:pPr>
      <w:rPr>
        <w:rFonts w:ascii="Symbol" w:hAnsi="Symbol" w:hint="default"/>
      </w:rPr>
    </w:lvl>
    <w:lvl w:ilvl="7" w:tplc="240A0003" w:tentative="1">
      <w:start w:val="1"/>
      <w:numFmt w:val="bullet"/>
      <w:lvlText w:val="o"/>
      <w:lvlJc w:val="left"/>
      <w:pPr>
        <w:ind w:left="6085" w:hanging="360"/>
      </w:pPr>
      <w:rPr>
        <w:rFonts w:ascii="Courier New" w:hAnsi="Courier New" w:cs="Courier New" w:hint="default"/>
      </w:rPr>
    </w:lvl>
    <w:lvl w:ilvl="8" w:tplc="240A0005" w:tentative="1">
      <w:start w:val="1"/>
      <w:numFmt w:val="bullet"/>
      <w:lvlText w:val=""/>
      <w:lvlJc w:val="left"/>
      <w:pPr>
        <w:ind w:left="6805" w:hanging="360"/>
      </w:pPr>
      <w:rPr>
        <w:rFonts w:ascii="Wingdings" w:hAnsi="Wingdings" w:hint="default"/>
      </w:rPr>
    </w:lvl>
  </w:abstractNum>
  <w:abstractNum w:abstractNumId="8" w15:restartNumberingAfterBreak="0">
    <w:nsid w:val="54A45785"/>
    <w:multiLevelType w:val="hybridMultilevel"/>
    <w:tmpl w:val="8D7E8212"/>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9" w15:restartNumberingAfterBreak="0">
    <w:nsid w:val="76236A35"/>
    <w:multiLevelType w:val="hybridMultilevel"/>
    <w:tmpl w:val="153CF912"/>
    <w:lvl w:ilvl="0" w:tplc="AB44E654">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9"/>
  </w:num>
  <w:num w:numId="3">
    <w:abstractNumId w:val="7"/>
  </w:num>
  <w:num w:numId="4">
    <w:abstractNumId w:val="3"/>
  </w:num>
  <w:num w:numId="5">
    <w:abstractNumId w:val="4"/>
  </w:num>
  <w:num w:numId="6">
    <w:abstractNumId w:val="6"/>
  </w:num>
  <w:num w:numId="7">
    <w:abstractNumId w:val="1"/>
  </w:num>
  <w:num w:numId="8">
    <w:abstractNumId w:val="5"/>
  </w:num>
  <w:num w:numId="9">
    <w:abstractNumId w:val="8"/>
  </w:num>
  <w:num w:numId="10">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hyphenationZone w:val="425"/>
  <w:characterSpacingControl w:val="doNotCompress"/>
  <w:compat>
    <w:compatSetting w:name="compatibilityMode" w:uri="http://schemas.microsoft.com/office/word" w:val="14"/>
  </w:compat>
  <w:rsids>
    <w:rsidRoot w:val="00EC0D2C"/>
    <w:rsid w:val="000809BD"/>
    <w:rsid w:val="00093F2E"/>
    <w:rsid w:val="00097D04"/>
    <w:rsid w:val="001850EB"/>
    <w:rsid w:val="001C5492"/>
    <w:rsid w:val="00214A8F"/>
    <w:rsid w:val="002A77B0"/>
    <w:rsid w:val="002B3582"/>
    <w:rsid w:val="002D74EA"/>
    <w:rsid w:val="00334052"/>
    <w:rsid w:val="003A52F1"/>
    <w:rsid w:val="003E4866"/>
    <w:rsid w:val="00433DD6"/>
    <w:rsid w:val="00434D7C"/>
    <w:rsid w:val="004728B5"/>
    <w:rsid w:val="00485D71"/>
    <w:rsid w:val="004D1CA3"/>
    <w:rsid w:val="004E1D08"/>
    <w:rsid w:val="00501C45"/>
    <w:rsid w:val="00532EEA"/>
    <w:rsid w:val="00615F76"/>
    <w:rsid w:val="0065475C"/>
    <w:rsid w:val="006B7CFB"/>
    <w:rsid w:val="00706C6C"/>
    <w:rsid w:val="00732728"/>
    <w:rsid w:val="00747BE7"/>
    <w:rsid w:val="00781329"/>
    <w:rsid w:val="007C733D"/>
    <w:rsid w:val="008037E8"/>
    <w:rsid w:val="00821636"/>
    <w:rsid w:val="008564EB"/>
    <w:rsid w:val="008923A4"/>
    <w:rsid w:val="008B3F20"/>
    <w:rsid w:val="00973D92"/>
    <w:rsid w:val="00A05ED4"/>
    <w:rsid w:val="00A93577"/>
    <w:rsid w:val="00B1190D"/>
    <w:rsid w:val="00B45801"/>
    <w:rsid w:val="00BA0533"/>
    <w:rsid w:val="00C21FEC"/>
    <w:rsid w:val="00C2218C"/>
    <w:rsid w:val="00C34F20"/>
    <w:rsid w:val="00C36610"/>
    <w:rsid w:val="00C41B05"/>
    <w:rsid w:val="00C778A4"/>
    <w:rsid w:val="00CE54EA"/>
    <w:rsid w:val="00CF6F9F"/>
    <w:rsid w:val="00D51CC1"/>
    <w:rsid w:val="00D8190A"/>
    <w:rsid w:val="00E21813"/>
    <w:rsid w:val="00EA43C9"/>
    <w:rsid w:val="00EC0D2C"/>
    <w:rsid w:val="00EE0072"/>
    <w:rsid w:val="00EE27EE"/>
    <w:rsid w:val="00F0739F"/>
    <w:rsid w:val="00F1361F"/>
    <w:rsid w:val="00F232AF"/>
    <w:rsid w:val="00FB1B1E"/>
    <w:rsid w:val="00FB200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F0ABD2"/>
  <w15:docId w15:val="{CA6FB71D-0270-4E6E-AF3A-F5339D347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s-ES" w:eastAsia="es-E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00" w:after="120"/>
      <w:contextualSpacing/>
      <w:outlineLvl w:val="0"/>
    </w:pPr>
    <w:rPr>
      <w:sz w:val="40"/>
      <w:szCs w:val="40"/>
    </w:rPr>
  </w:style>
  <w:style w:type="paragraph" w:styleId="Ttulo2">
    <w:name w:val="heading 2"/>
    <w:basedOn w:val="Normal"/>
    <w:next w:val="Normal"/>
    <w:pPr>
      <w:keepNext/>
      <w:keepLines/>
      <w:spacing w:before="360" w:after="120"/>
      <w:contextualSpacing/>
      <w:outlineLvl w:val="1"/>
    </w:pPr>
    <w:rPr>
      <w:sz w:val="32"/>
      <w:szCs w:val="32"/>
    </w:rPr>
  </w:style>
  <w:style w:type="paragraph" w:styleId="Ttulo3">
    <w:name w:val="heading 3"/>
    <w:basedOn w:val="Normal"/>
    <w:next w:val="Normal"/>
    <w:pPr>
      <w:keepNext/>
      <w:keepLines/>
      <w:spacing w:before="320" w:after="80"/>
      <w:contextualSpacing/>
      <w:outlineLvl w:val="2"/>
    </w:pPr>
    <w:rPr>
      <w:color w:val="434343"/>
      <w:sz w:val="28"/>
      <w:szCs w:val="28"/>
    </w:rPr>
  </w:style>
  <w:style w:type="paragraph" w:styleId="Ttulo4">
    <w:name w:val="heading 4"/>
    <w:basedOn w:val="Normal"/>
    <w:next w:val="Normal"/>
    <w:pPr>
      <w:keepNext/>
      <w:keepLines/>
      <w:spacing w:before="280" w:after="80"/>
      <w:contextualSpacing/>
      <w:outlineLvl w:val="3"/>
    </w:pPr>
    <w:rPr>
      <w:color w:val="666666"/>
      <w:sz w:val="24"/>
      <w:szCs w:val="24"/>
    </w:rPr>
  </w:style>
  <w:style w:type="paragraph" w:styleId="Ttulo5">
    <w:name w:val="heading 5"/>
    <w:basedOn w:val="Normal"/>
    <w:next w:val="Normal"/>
    <w:pPr>
      <w:keepNext/>
      <w:keepLines/>
      <w:spacing w:before="240" w:after="80"/>
      <w:contextualSpacing/>
      <w:outlineLvl w:val="4"/>
    </w:pPr>
    <w:rPr>
      <w:color w:val="666666"/>
    </w:rPr>
  </w:style>
  <w:style w:type="paragraph" w:styleId="Ttulo6">
    <w:name w:val="heading 6"/>
    <w:basedOn w:val="Normal"/>
    <w:next w:val="Normal"/>
    <w:pPr>
      <w:keepNext/>
      <w:keepLines/>
      <w:spacing w:before="240" w:after="80"/>
      <w:contextualSpacing/>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contextualSpacing/>
    </w:pPr>
    <w:rPr>
      <w:sz w:val="52"/>
      <w:szCs w:val="52"/>
    </w:rPr>
  </w:style>
  <w:style w:type="paragraph" w:styleId="Subttulo">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paragraph" w:styleId="Prrafodelista">
    <w:name w:val="List Paragraph"/>
    <w:basedOn w:val="Normal"/>
    <w:uiPriority w:val="34"/>
    <w:qFormat/>
    <w:rsid w:val="00706C6C"/>
    <w:pPr>
      <w:ind w:left="720"/>
      <w:contextualSpacing/>
    </w:pPr>
  </w:style>
  <w:style w:type="paragraph" w:styleId="Textodeglobo">
    <w:name w:val="Balloon Text"/>
    <w:basedOn w:val="Normal"/>
    <w:link w:val="TextodegloboCar"/>
    <w:uiPriority w:val="99"/>
    <w:semiHidden/>
    <w:unhideWhenUsed/>
    <w:rsid w:val="00C41B05"/>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41B0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367</TotalTime>
  <Pages>3</Pages>
  <Words>536</Words>
  <Characters>2953</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Usuario4</dc:creator>
  <cp:lastModifiedBy>Usuario</cp:lastModifiedBy>
  <cp:revision>31</cp:revision>
  <dcterms:created xsi:type="dcterms:W3CDTF">2017-07-13T21:56:00Z</dcterms:created>
  <dcterms:modified xsi:type="dcterms:W3CDTF">2018-09-13T19:21:00Z</dcterms:modified>
</cp:coreProperties>
</file>