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00" w:type="dxa"/>
        <w:tblInd w:w="-176" w:type="dxa"/>
        <w:tblLayout w:type="fixed"/>
        <w:tblLook w:val="04A0"/>
      </w:tblPr>
      <w:tblGrid>
        <w:gridCol w:w="2997"/>
        <w:gridCol w:w="1965"/>
        <w:gridCol w:w="1823"/>
        <w:gridCol w:w="1328"/>
        <w:gridCol w:w="284"/>
        <w:gridCol w:w="1020"/>
        <w:gridCol w:w="214"/>
        <w:gridCol w:w="82"/>
        <w:gridCol w:w="1566"/>
        <w:gridCol w:w="699"/>
        <w:gridCol w:w="690"/>
        <w:gridCol w:w="1332"/>
      </w:tblGrid>
      <w:tr w:rsidR="00FB235F" w:rsidTr="004744EE">
        <w:tc>
          <w:tcPr>
            <w:tcW w:w="14000" w:type="dxa"/>
            <w:gridSpan w:val="12"/>
            <w:shd w:val="clear" w:color="auto" w:fill="8DB3E2" w:themeFill="text2" w:themeFillTint="66"/>
            <w:vAlign w:val="center"/>
          </w:tcPr>
          <w:p w:rsidR="00FB235F" w:rsidRPr="00FB235F" w:rsidRDefault="00FB235F" w:rsidP="00FB235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5F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</w:tr>
      <w:tr w:rsidR="001C22DC" w:rsidTr="004744EE">
        <w:tc>
          <w:tcPr>
            <w:tcW w:w="2997" w:type="dxa"/>
            <w:vAlign w:val="center"/>
          </w:tcPr>
          <w:p w:rsidR="001C22DC" w:rsidRDefault="001C22DC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6716" w:type="dxa"/>
            <w:gridSpan w:val="7"/>
            <w:vAlign w:val="center"/>
          </w:tcPr>
          <w:p w:rsidR="001C22DC" w:rsidRPr="00EF221B" w:rsidRDefault="00EF221B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Licenciatura en Lenguas Extranjeras</w:t>
            </w:r>
          </w:p>
        </w:tc>
        <w:tc>
          <w:tcPr>
            <w:tcW w:w="2265" w:type="dxa"/>
            <w:gridSpan w:val="2"/>
            <w:vAlign w:val="center"/>
          </w:tcPr>
          <w:p w:rsidR="001C22DC" w:rsidRDefault="001C22DC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del programa</w:t>
            </w:r>
          </w:p>
        </w:tc>
        <w:tc>
          <w:tcPr>
            <w:tcW w:w="2022" w:type="dxa"/>
            <w:gridSpan w:val="2"/>
            <w:vAlign w:val="center"/>
          </w:tcPr>
          <w:p w:rsidR="001C22DC" w:rsidRDefault="00EF221B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1475</w:t>
            </w:r>
          </w:p>
        </w:tc>
      </w:tr>
      <w:tr w:rsidR="007C169D" w:rsidTr="004744EE">
        <w:trPr>
          <w:trHeight w:val="283"/>
        </w:trPr>
        <w:tc>
          <w:tcPr>
            <w:tcW w:w="2997" w:type="dxa"/>
            <w:vAlign w:val="center"/>
          </w:tcPr>
          <w:p w:rsidR="007C169D" w:rsidRDefault="007C169D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la materia </w:t>
            </w:r>
          </w:p>
        </w:tc>
        <w:tc>
          <w:tcPr>
            <w:tcW w:w="6716" w:type="dxa"/>
            <w:gridSpan w:val="7"/>
            <w:vAlign w:val="center"/>
          </w:tcPr>
          <w:p w:rsidR="007C169D" w:rsidRPr="00EF221B" w:rsidRDefault="00EF221B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Comunicación Oral I L2</w:t>
            </w:r>
          </w:p>
        </w:tc>
        <w:tc>
          <w:tcPr>
            <w:tcW w:w="2265" w:type="dxa"/>
            <w:gridSpan w:val="2"/>
            <w:vAlign w:val="center"/>
          </w:tcPr>
          <w:p w:rsidR="007C169D" w:rsidRDefault="007C169D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materia</w:t>
            </w:r>
          </w:p>
        </w:tc>
        <w:tc>
          <w:tcPr>
            <w:tcW w:w="2022" w:type="dxa"/>
            <w:gridSpan w:val="2"/>
            <w:vAlign w:val="center"/>
          </w:tcPr>
          <w:p w:rsidR="007C169D" w:rsidRDefault="003C7B0D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EF221B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="00EF221B" w:rsidRPr="00EF221B">
              <w:rPr>
                <w:rFonts w:ascii="Arial" w:hAnsi="Arial" w:cs="Arial"/>
                <w:sz w:val="20"/>
                <w:szCs w:val="20"/>
              </w:rPr>
              <w:t>EID 211</w:t>
            </w:r>
          </w:p>
          <w:p w:rsidR="00EF221B" w:rsidRDefault="003C7B0D" w:rsidP="00FB23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  <w:r w:rsidR="00EF221B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="00EF221B" w:rsidRPr="00EF221B">
              <w:rPr>
                <w:rFonts w:ascii="Arial" w:hAnsi="Arial" w:cs="Arial"/>
                <w:sz w:val="20"/>
                <w:szCs w:val="20"/>
              </w:rPr>
              <w:t>EID 101</w:t>
            </w:r>
          </w:p>
        </w:tc>
      </w:tr>
      <w:tr w:rsidR="007A3BF0" w:rsidTr="004744EE">
        <w:tc>
          <w:tcPr>
            <w:tcW w:w="2997" w:type="dxa"/>
            <w:vAlign w:val="center"/>
          </w:tcPr>
          <w:p w:rsidR="007A3BF0" w:rsidRDefault="007A3BF0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965" w:type="dxa"/>
            <w:vAlign w:val="center"/>
          </w:tcPr>
          <w:p w:rsidR="007A3BF0" w:rsidRPr="00EF221B" w:rsidRDefault="00EF221B" w:rsidP="00FB23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221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23" w:type="dxa"/>
            <w:vAlign w:val="center"/>
          </w:tcPr>
          <w:p w:rsidR="007A3BF0" w:rsidRPr="004744EE" w:rsidRDefault="007A3BF0" w:rsidP="00FB235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  <w:p w:rsidR="003C7B0D" w:rsidRPr="004744EE" w:rsidRDefault="003C7B0D" w:rsidP="00FB235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4744EE" w:rsidRPr="004744EE" w:rsidRDefault="004744EE" w:rsidP="004744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Versión 1</w:t>
            </w:r>
            <w:r w:rsidRPr="004744EE">
              <w:rPr>
                <w:rFonts w:ascii="Arial" w:hAnsi="Arial" w:cs="Arial"/>
                <w:sz w:val="22"/>
                <w:szCs w:val="22"/>
              </w:rPr>
              <w:t>: 4</w:t>
            </w:r>
          </w:p>
          <w:p w:rsidR="003C7B0D" w:rsidRPr="004744EE" w:rsidRDefault="004744EE" w:rsidP="00B55D2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Versión 2</w:t>
            </w:r>
            <w:r w:rsidRPr="004744EE">
              <w:rPr>
                <w:rFonts w:ascii="Arial" w:hAnsi="Arial" w:cs="Arial"/>
                <w:sz w:val="22"/>
                <w:szCs w:val="22"/>
              </w:rPr>
              <w:t>: 3</w:t>
            </w:r>
          </w:p>
        </w:tc>
        <w:tc>
          <w:tcPr>
            <w:tcW w:w="5603" w:type="dxa"/>
            <w:gridSpan w:val="7"/>
            <w:vAlign w:val="center"/>
          </w:tcPr>
          <w:p w:rsidR="007A3BF0" w:rsidRPr="007A3BF0" w:rsidRDefault="008050E4" w:rsidP="008050E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curso se c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 xml:space="preserve">ancela con el 20% de inasistencia injustificada, en 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cuyo </w:t>
            </w:r>
            <w:r w:rsidR="007A3BF0" w:rsidRPr="007A3BF0">
              <w:rPr>
                <w:rFonts w:ascii="Arial" w:hAnsi="Arial" w:cs="Arial"/>
                <w:sz w:val="16"/>
                <w:szCs w:val="16"/>
              </w:rPr>
              <w:t>caso no es habilitable</w:t>
            </w:r>
            <w:r w:rsidR="007A3BF0">
              <w:rPr>
                <w:rFonts w:ascii="Arial" w:hAnsi="Arial" w:cs="Arial"/>
                <w:sz w:val="16"/>
                <w:szCs w:val="16"/>
              </w:rPr>
              <w:t xml:space="preserve">  (Articulo 78. Del Reglamento estudiantil).</w:t>
            </w:r>
          </w:p>
        </w:tc>
      </w:tr>
      <w:tr w:rsidR="0072354E" w:rsidTr="004744EE">
        <w:tc>
          <w:tcPr>
            <w:tcW w:w="2997" w:type="dxa"/>
            <w:vAlign w:val="center"/>
          </w:tcPr>
          <w:p w:rsidR="0072354E" w:rsidRDefault="00E25A0B" w:rsidP="00E25A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2354E">
              <w:rPr>
                <w:rFonts w:ascii="Arial" w:hAnsi="Arial" w:cs="Arial"/>
                <w:b/>
                <w:sz w:val="20"/>
                <w:szCs w:val="20"/>
              </w:rPr>
              <w:t>omponente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C71EF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pertenece</w:t>
            </w:r>
          </w:p>
        </w:tc>
        <w:tc>
          <w:tcPr>
            <w:tcW w:w="1965" w:type="dxa"/>
            <w:vAlign w:val="center"/>
          </w:tcPr>
          <w:p w:rsidR="0072354E" w:rsidRPr="00EF221B" w:rsidRDefault="00EF221B" w:rsidP="00EF22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Saber Específico</w:t>
            </w:r>
          </w:p>
        </w:tc>
        <w:tc>
          <w:tcPr>
            <w:tcW w:w="1823" w:type="dxa"/>
            <w:vAlign w:val="center"/>
          </w:tcPr>
          <w:p w:rsidR="0072354E" w:rsidRPr="004744EE" w:rsidRDefault="0072354E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632" w:type="dxa"/>
            <w:gridSpan w:val="3"/>
            <w:vAlign w:val="center"/>
          </w:tcPr>
          <w:p w:rsidR="0072354E" w:rsidRPr="004744EE" w:rsidRDefault="00EF221B" w:rsidP="00EF221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  <w:tc>
          <w:tcPr>
            <w:tcW w:w="1862" w:type="dxa"/>
            <w:gridSpan w:val="3"/>
            <w:vAlign w:val="center"/>
          </w:tcPr>
          <w:p w:rsidR="0072354E" w:rsidRPr="004744EE" w:rsidRDefault="0072354E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</w:p>
        </w:tc>
        <w:tc>
          <w:tcPr>
            <w:tcW w:w="2721" w:type="dxa"/>
            <w:gridSpan w:val="3"/>
            <w:vAlign w:val="center"/>
          </w:tcPr>
          <w:p w:rsidR="0072354E" w:rsidRPr="004744EE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BF0442" w:rsidTr="004744EE">
        <w:tc>
          <w:tcPr>
            <w:tcW w:w="2997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Horas </w:t>
            </w:r>
            <w:r w:rsidR="00321528">
              <w:rPr>
                <w:rFonts w:ascii="Arial" w:hAnsi="Arial" w:cs="Arial"/>
                <w:b/>
                <w:sz w:val="20"/>
                <w:szCs w:val="20"/>
              </w:rPr>
              <w:t>presenciales</w:t>
            </w:r>
          </w:p>
        </w:tc>
        <w:tc>
          <w:tcPr>
            <w:tcW w:w="1965" w:type="dxa"/>
            <w:vAlign w:val="center"/>
          </w:tcPr>
          <w:p w:rsidR="00BF0442" w:rsidRPr="00EF221B" w:rsidRDefault="00EF221B" w:rsidP="00EF2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22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38" w:type="dxa"/>
            <w:gridSpan w:val="10"/>
            <w:shd w:val="clear" w:color="auto" w:fill="8DB3E2" w:themeFill="text2" w:themeFillTint="66"/>
            <w:vAlign w:val="center"/>
          </w:tcPr>
          <w:p w:rsidR="00BF0442" w:rsidRPr="004744EE" w:rsidRDefault="00BF0442" w:rsidP="00BF04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BF0442" w:rsidTr="004744EE">
        <w:tc>
          <w:tcPr>
            <w:tcW w:w="2997" w:type="dxa"/>
            <w:vAlign w:val="center"/>
          </w:tcPr>
          <w:p w:rsidR="00BF0442" w:rsidRDefault="00BF0442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 independientes</w:t>
            </w:r>
          </w:p>
        </w:tc>
        <w:tc>
          <w:tcPr>
            <w:tcW w:w="1965" w:type="dxa"/>
            <w:vAlign w:val="center"/>
          </w:tcPr>
          <w:p w:rsidR="00BF0442" w:rsidRPr="00EF221B" w:rsidRDefault="00EF221B" w:rsidP="00EF2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22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:rsidR="00BF0442" w:rsidRPr="004744EE" w:rsidRDefault="00BF0442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 xml:space="preserve">Habilitable </w:t>
            </w:r>
          </w:p>
        </w:tc>
        <w:tc>
          <w:tcPr>
            <w:tcW w:w="1328" w:type="dxa"/>
            <w:vAlign w:val="center"/>
          </w:tcPr>
          <w:p w:rsidR="00BF0442" w:rsidRPr="004744EE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18" w:type="dxa"/>
            <w:gridSpan w:val="3"/>
            <w:vAlign w:val="center"/>
          </w:tcPr>
          <w:p w:rsidR="00BF0442" w:rsidRPr="004744EE" w:rsidRDefault="00BF0442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1648" w:type="dxa"/>
            <w:gridSpan w:val="2"/>
            <w:vAlign w:val="center"/>
          </w:tcPr>
          <w:p w:rsidR="00BF0442" w:rsidRPr="004744EE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389" w:type="dxa"/>
            <w:gridSpan w:val="2"/>
            <w:vAlign w:val="center"/>
          </w:tcPr>
          <w:p w:rsidR="00BF0442" w:rsidRPr="004744EE" w:rsidRDefault="00B82E8E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1332" w:type="dxa"/>
            <w:vAlign w:val="center"/>
          </w:tcPr>
          <w:p w:rsidR="00BF0442" w:rsidRPr="00EF221B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782A7E" w:rsidTr="004744EE">
        <w:tc>
          <w:tcPr>
            <w:tcW w:w="2997" w:type="dxa"/>
            <w:vAlign w:val="center"/>
          </w:tcPr>
          <w:p w:rsidR="00782A7E" w:rsidRDefault="00782A7E" w:rsidP="00AE1CF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y fecha de aprobación </w:t>
            </w:r>
          </w:p>
        </w:tc>
        <w:tc>
          <w:tcPr>
            <w:tcW w:w="5116" w:type="dxa"/>
            <w:gridSpan w:val="3"/>
            <w:vAlign w:val="center"/>
          </w:tcPr>
          <w:p w:rsidR="00782A7E" w:rsidRPr="004744EE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110 de marzo 15 de 2007</w:t>
            </w:r>
          </w:p>
        </w:tc>
        <w:tc>
          <w:tcPr>
            <w:tcW w:w="1518" w:type="dxa"/>
            <w:gridSpan w:val="3"/>
            <w:vAlign w:val="center"/>
          </w:tcPr>
          <w:p w:rsidR="00782A7E" w:rsidRPr="004744EE" w:rsidRDefault="00782A7E" w:rsidP="00F262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1648" w:type="dxa"/>
            <w:gridSpan w:val="2"/>
            <w:vAlign w:val="center"/>
          </w:tcPr>
          <w:p w:rsidR="00782A7E" w:rsidRPr="004744EE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44E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389" w:type="dxa"/>
            <w:gridSpan w:val="2"/>
            <w:vAlign w:val="center"/>
          </w:tcPr>
          <w:p w:rsidR="00782A7E" w:rsidRPr="004744EE" w:rsidRDefault="00782A7E" w:rsidP="007235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44EE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1332" w:type="dxa"/>
            <w:vAlign w:val="center"/>
          </w:tcPr>
          <w:p w:rsidR="00782A7E" w:rsidRPr="00EF221B" w:rsidRDefault="00EF221B" w:rsidP="007235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B03C22" w:rsidRDefault="00B03C22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AE1CFC" w:rsidTr="0083254B">
        <w:trPr>
          <w:trHeight w:val="543"/>
        </w:trPr>
        <w:tc>
          <w:tcPr>
            <w:tcW w:w="14034" w:type="dxa"/>
          </w:tcPr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21B" w:rsidRPr="00EF221B" w:rsidRDefault="00EF221B" w:rsidP="00F7213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21B">
              <w:rPr>
                <w:rFonts w:ascii="Arial" w:hAnsi="Arial" w:cs="Arial"/>
                <w:color w:val="000000"/>
                <w:sz w:val="22"/>
                <w:szCs w:val="22"/>
              </w:rPr>
              <w:t>Aprestar a los futuros docentes en el desarrollo de habilidades de comprensión auditiva y producción oral mediante la exposición a materiales preferiblemente auténticos que incorporen discursos informativos y descriptivos.</w:t>
            </w:r>
          </w:p>
          <w:p w:rsidR="00AE1CFC" w:rsidRPr="00EF221B" w:rsidRDefault="00EF221B" w:rsidP="00F7213D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  <w:sz w:val="20"/>
              </w:rPr>
            </w:pPr>
            <w:r w:rsidRPr="00EF221B">
              <w:rPr>
                <w:color w:val="000000"/>
                <w:sz w:val="22"/>
                <w:szCs w:val="22"/>
              </w:rPr>
              <w:t>Propiciar espacios de reflexión crítica y comparación de las diferentes representaciones de las culturas y las lenguas.</w:t>
            </w:r>
          </w:p>
          <w:p w:rsidR="00AE1CFC" w:rsidRDefault="00AE1CFC" w:rsidP="00B34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AE1CFC" w:rsidTr="00AE1CFC">
        <w:tc>
          <w:tcPr>
            <w:tcW w:w="14034" w:type="dxa"/>
            <w:vAlign w:val="center"/>
          </w:tcPr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tabs>
                <w:tab w:val="clear" w:pos="644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Identificar los rasgos de pronunciación y entonación característicos de la lengua extranjera en una situación comunicativa.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Producir con propiedad los patrones de entonación y pronunciación característicos de la lengua extranjera en una conservación.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Dada una situación de interacción, hablar sobre su historia personal, su entorno y sus proyectos empleando el vocabulario y la sintaxis de acuerdo con el nivel.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Al exponerse a discursos informativos y descriptivos, demostrar comprensión global y detallada de los mismos.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Adaptar su discurso al registro de lengua adecuado a diferentes situaciones de comunicación de la vida cotidiana.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Dada una conversación y/o exposición, emplear con propiedad conectores que den coherencia, orden y continuidad al discurso.</w:t>
            </w:r>
          </w:p>
          <w:p w:rsidR="00EF221B" w:rsidRPr="00EF221B" w:rsidRDefault="00EF221B" w:rsidP="00F7213D">
            <w:pPr>
              <w:pStyle w:val="Textoindependiente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Analizar los estereotipos culturales a través de la discusión de materiales preferiblemente auténticos.</w:t>
            </w:r>
          </w:p>
          <w:p w:rsidR="00AE1CFC" w:rsidRPr="00EF221B" w:rsidRDefault="00EF221B" w:rsidP="00F7213D">
            <w:pPr>
              <w:pStyle w:val="Prrafodelista"/>
              <w:numPr>
                <w:ilvl w:val="0"/>
                <w:numId w:val="2"/>
              </w:numPr>
              <w:tabs>
                <w:tab w:val="clear" w:pos="644"/>
                <w:tab w:val="num" w:pos="176"/>
              </w:tabs>
              <w:rPr>
                <w:rFonts w:cs="Arial"/>
                <w:b/>
                <w:sz w:val="20"/>
              </w:rPr>
            </w:pPr>
            <w:r w:rsidRPr="00EF221B">
              <w:rPr>
                <w:rFonts w:cs="Arial"/>
                <w:sz w:val="22"/>
                <w:szCs w:val="22"/>
              </w:rPr>
              <w:t>Desarrollar estrategias de aprendizaje, de corrección y de autocorrección de su expresión oral con la ayuda de su profesor y de sus compañeros.</w:t>
            </w:r>
          </w:p>
          <w:p w:rsidR="00AE1CFC" w:rsidRDefault="00AE1CFC" w:rsidP="00AE1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6"/>
      </w:tblGrid>
      <w:tr w:rsidR="00AE1CF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="00F865E9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AE1CFC" w:rsidRPr="004744EE" w:rsidTr="00AE1CFC">
        <w:tc>
          <w:tcPr>
            <w:tcW w:w="14034" w:type="dxa"/>
          </w:tcPr>
          <w:p w:rsidR="00AE1CFC" w:rsidRDefault="00EF221B" w:rsidP="00EF2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21B">
              <w:rPr>
                <w:rFonts w:ascii="Arial" w:hAnsi="Arial" w:cs="Arial"/>
                <w:sz w:val="22"/>
                <w:szCs w:val="22"/>
              </w:rPr>
              <w:t>Pregunta general: ¿QUIÉN SOY YO?</w:t>
            </w:r>
          </w:p>
          <w:p w:rsidR="00EF221B" w:rsidRDefault="00EF221B" w:rsidP="00EF22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3A71" w:rsidRDefault="004B3A71" w:rsidP="004B3A7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A71">
              <w:rPr>
                <w:rFonts w:ascii="Arial" w:hAnsi="Arial" w:cs="Arial"/>
                <w:b/>
                <w:i/>
                <w:sz w:val="22"/>
                <w:szCs w:val="22"/>
              </w:rPr>
              <w:t>¿Cómo describo y descubro mi mundo?</w:t>
            </w:r>
          </w:p>
          <w:tbl>
            <w:tblPr>
              <w:tblW w:w="13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92"/>
              <w:gridCol w:w="5226"/>
              <w:gridCol w:w="3892"/>
            </w:tblGrid>
            <w:tr w:rsidR="004B3A71" w:rsidRPr="004B3A71" w:rsidTr="004B3A71">
              <w:trPr>
                <w:trHeight w:val="243"/>
              </w:trPr>
              <w:tc>
                <w:tcPr>
                  <w:tcW w:w="4692" w:type="dxa"/>
                </w:tcPr>
                <w:p w:rsidR="004B3A71" w:rsidRPr="004B3A71" w:rsidRDefault="004B3A71" w:rsidP="00F2620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5226" w:type="dxa"/>
                </w:tcPr>
                <w:p w:rsidR="004B3A71" w:rsidRPr="004B3A71" w:rsidRDefault="004B3A71" w:rsidP="00F2620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Producción Oral </w:t>
                  </w:r>
                </w:p>
              </w:tc>
              <w:tc>
                <w:tcPr>
                  <w:tcW w:w="3892" w:type="dxa"/>
                </w:tcPr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Contenido detallado</w:t>
                  </w:r>
                </w:p>
              </w:tc>
            </w:tr>
            <w:tr w:rsidR="004B3A71" w:rsidRPr="004744EE" w:rsidTr="004B3A71">
              <w:trPr>
                <w:trHeight w:val="7162"/>
              </w:trPr>
              <w:tc>
                <w:tcPr>
                  <w:tcW w:w="4692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Dada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de los saludos elementales y las fórmulas de cortesía rutinarias al establecer una conversación simple.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Distingue en una conversación los saludos y fórmulas de cortesía formales de los informales.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Muestra comprensión de frases y estructuras fijas, utilizadas convencionalmente para saludar, despedirse, agradecer y presentar a un tercero.</w:t>
                  </w:r>
                </w:p>
              </w:tc>
              <w:tc>
                <w:tcPr>
                  <w:tcW w:w="5226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Interactúa con terceros para establecer un primer contacto, presentarse, y presentar a otros.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Utiliza con propiedad los saludos formales o informales para dirigirse a alguien según la situación.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Se presenta y presenta a terceros en situaciones formales o informales, utilizando las estructuras y expresiones pertinentes a cada situación.</w:t>
                  </w: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Functions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Introducing oneself, getting acquainted with others, using greetings and leave-takings.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Spelling numbers and words, telling a phone number, the age…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Dictionary use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Possessive adjectives, nationalities, greeting and leave-takings expressions, demonstratives, marital status, professions, names of places.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The alphabet, ordinal and cardinal numbers, proper names, nationalities.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Syntax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Simple present tenses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(This, that, those,) fixed expressions.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Pronunciation third person singular in connected speech.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Cultural Topics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Formal and informal greetings and introductions.</w:t>
                  </w:r>
                </w:p>
              </w:tc>
            </w:tr>
            <w:tr w:rsidR="004B3A71" w:rsidRPr="004744EE" w:rsidTr="004B3A71">
              <w:trPr>
                <w:trHeight w:val="143"/>
              </w:trPr>
              <w:tc>
                <w:tcPr>
                  <w:tcW w:w="4692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Dada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 xml:space="preserve">Demuestra comprensión de preguntas acerca de sí mismo y de su entorno: </w:t>
                  </w: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familia, amigos etc.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Demuestra comprender cuando se le indaga por su nombre, apellidos, lugar de</w:t>
                  </w:r>
                  <w:r w:rsidRPr="004B3A71">
                    <w:rPr>
                      <w:rFonts w:ascii="Arial" w:hAnsi="Arial" w:cs="Arial"/>
                    </w:rPr>
                    <w:t xml:space="preserve"> </w:t>
                  </w: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nacimiento, y demás información personal.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Identifica y comprende estructuras fijas utilizadas comúnmente para: pedir a alguien que repita una palabra o idea, que deletree nuevamente una palabra, que hable más alto, etc.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Identifica los gustos o preferencias que alguien expresa acerca de un tema familiar: comida, cine, literatura, música, Etc.</w:t>
                  </w:r>
                </w:p>
              </w:tc>
              <w:tc>
                <w:tcPr>
                  <w:tcW w:w="5226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Al participar en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 xml:space="preserve">Hace preguntas y pide información en situaciones en las que deba presentarse y </w:t>
                  </w: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conocer a terceros.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Pide información personal a un tercero:</w:t>
                  </w:r>
                  <w:r w:rsidRPr="004B3A71">
                    <w:rPr>
                      <w:rFonts w:ascii="Arial" w:hAnsi="Arial" w:cs="Arial"/>
                    </w:rPr>
                    <w:t xml:space="preserve"> </w:t>
                  </w: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nombre, apellido, fecha de nacimiento etc., en conversaciones casuales.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Utiliza adecuadamente expresiones formales o informales para solicitar al interlocutor que repita lo dicho, que deletree una palabra, que hable más lentamente etc.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</w:rPr>
                    <w:t>Expresa sus gustos o preferencias acerca de temas o situaciones de la vida cotidiana: comida, cine, música, literatura, etc.</w:t>
                  </w: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lastRenderedPageBreak/>
                    <w:t>Functions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Giving and asking for personal information, using fixed expressions to ask for clarification or for the leaning of words.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>Talking about continuous and habitual actions, describing routines, giving and asking for information about daily activities.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Fixed expressions used for basic interaction.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Professions, work places, vocabulary related to likes in music, food, movies etc.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Syntax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Questions and answers with to be, idiomatic expressions.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Simple present, present continuous, (affirmative, negative and interrogative forms) WH questions.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Information questions and yes/no questions.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Intonation patterns in yes-no questions and information questions.</w:t>
                  </w:r>
                </w:p>
                <w:p w:rsidR="004B3A71" w:rsidRDefault="004B3A71" w:rsidP="00F7213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Intonation patterns for questions, third person and plural endings (s z iz) in connected speech.</w:t>
                  </w:r>
                </w:p>
                <w:p w:rsidR="004B3A71" w:rsidRPr="004B3A71" w:rsidRDefault="004B3A71" w:rsidP="004B3A71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Cultural Topics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Getting along with others in social gatherings.</w:t>
                  </w:r>
                </w:p>
              </w:tc>
            </w:tr>
            <w:tr w:rsidR="004B3A71" w:rsidRPr="00CA5EB3" w:rsidTr="004B3A71">
              <w:trPr>
                <w:trHeight w:val="60"/>
              </w:trPr>
              <w:tc>
                <w:tcPr>
                  <w:tcW w:w="4692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En una situación comunicativa: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Describe las características y la ubicación de objetos, lugares y personas en tiempo y espacio.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cuando se le describen lugares familiares como: la casa, el salón de clase y lugares específicos de la ciudad.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Distingue en una descripción las características y la ubicación de los objetos (colores, tamaños, peso, material, etc.).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Identifica, en una descripción oral, características físicas y de personalidad así como el vocabulario referente al vestuario y accesorios.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26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Al participar en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objetos, lugares y personas, dando cuenta de sus atributos y comparándolas con otras.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lugares familiares como: la casa, el salón de clase y lugares específicos de la ciudad utilizando las expresiones y el vocabulario pertinentes a cada situación.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Utiliza el vocabulario referente a colores, peso, textura, material, tamaño y ubicación para describir objetos. 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las características físicas y de personalidad de sí mismo y de otros.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lastRenderedPageBreak/>
                    <w:t>Functions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Describing objects, people and </w:t>
                  </w: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>places, expressing feelings and describing situations.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Adjectives, parts of the body, the house, etc. vocabulary related to public places, characteristic attributes of things and people.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Fixed expressions used to describe things, people and places.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Syntax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Prepositions of place, adverbs of place.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Intonation patterns in affirmative statements, plural (s z and iz) forms, new adjectives and nouns in connected speech.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</w:rPr>
                    <w:t>Cultural Topics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People in private and public places.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Social relationships.</w:t>
                  </w:r>
                </w:p>
              </w:tc>
            </w:tr>
            <w:tr w:rsidR="004B3A71" w:rsidRPr="00CA5EB3" w:rsidTr="004B3A71">
              <w:trPr>
                <w:trHeight w:val="60"/>
              </w:trPr>
              <w:tc>
                <w:tcPr>
                  <w:tcW w:w="4692" w:type="dxa"/>
                </w:tcPr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Identifica situaciones habituales o situaciones que están ocurriendo en ese mismo momento.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Reconoce las actividades descritas en una rutina diaria.</w:t>
                  </w:r>
                </w:p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Identifica en una conversación la frecuencia y la continuidad con la que se realizan las actividades descritas.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Identifica aquellas expresiones de tiempo </w:t>
                  </w: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que ubican al hablante en un tiempo y un espacio: días de la semana, meses  años y fechas completas.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comprender cuando en una descripción se comparan objetos lugares o personas.</w:t>
                  </w:r>
                </w:p>
              </w:tc>
              <w:tc>
                <w:tcPr>
                  <w:tcW w:w="5226" w:type="dxa"/>
                </w:tcPr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Describe situaciones que ocurren habitualmente o que tienen lugar en ese mismo momento.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Informa acerca de su propia rutina diaria y la de otros, utilizando las estructuras y expresiones adecuadas.</w:t>
                  </w:r>
                </w:p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la frecuencia y la continuidad con que se realizan actividades de la vida cotidiana.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Utiliza expresiones y el vocabulario indicados: días y meses del año, para ubicar situaciones y </w:t>
                  </w: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personas en un tiempo y espacio determinados.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Compara situaciones, objetos y personas: tamaño, estatura, calidad, etc.</w:t>
                  </w: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lastRenderedPageBreak/>
                    <w:t>Functions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Talking about ongoing actions.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Describing daily routines.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Comparing and contrasting people, objects and events.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Fixed expressions to describe routines, frequency adverbs, work places and professions, parts of the day, means of transportation, etc.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lastRenderedPageBreak/>
                    <w:t>Syntax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Simple present and present continuous, place and use of frequency adverbs, the use of auxiliary do / does adjectives in comparative and superlative form.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Letters vs. phonemes in connected speech.</w:t>
                  </w:r>
                </w:p>
                <w:p w:rsidR="004B3A71" w:rsidRPr="004B3A71" w:rsidRDefault="004B3A71" w:rsidP="00F2620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Cultural Topics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Time management.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Daily routines and activities.</w:t>
                  </w:r>
                </w:p>
              </w:tc>
            </w:tr>
          </w:tbl>
          <w:p w:rsidR="004B3A71" w:rsidRDefault="004B3A71" w:rsidP="004B3A71">
            <w:pPr>
              <w:pStyle w:val="Ttulo2"/>
              <w:jc w:val="center"/>
              <w:rPr>
                <w:i w:val="0"/>
                <w:sz w:val="22"/>
                <w:szCs w:val="22"/>
              </w:rPr>
            </w:pPr>
            <w:r w:rsidRPr="00240FFD">
              <w:rPr>
                <w:i w:val="0"/>
                <w:sz w:val="22"/>
                <w:szCs w:val="22"/>
              </w:rPr>
              <w:lastRenderedPageBreak/>
              <w:t>¿Cómo me comunico con los demás en mi entorno?</w:t>
            </w:r>
          </w:p>
          <w:p w:rsidR="004B3A71" w:rsidRPr="00DE7487" w:rsidRDefault="004B3A71" w:rsidP="004B3A71"/>
          <w:tbl>
            <w:tblPr>
              <w:tblW w:w="13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92"/>
              <w:gridCol w:w="5226"/>
              <w:gridCol w:w="3892"/>
            </w:tblGrid>
            <w:tr w:rsidR="004B3A71" w:rsidRPr="00CA5EB3" w:rsidTr="004B3A71">
              <w:trPr>
                <w:trHeight w:val="142"/>
              </w:trPr>
              <w:tc>
                <w:tcPr>
                  <w:tcW w:w="4692" w:type="dxa"/>
                </w:tcPr>
                <w:p w:rsidR="004B3A71" w:rsidRPr="004B3A71" w:rsidRDefault="004B3A71" w:rsidP="00F2620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5226" w:type="dxa"/>
                </w:tcPr>
                <w:p w:rsidR="004B3A71" w:rsidRPr="004B3A71" w:rsidRDefault="004B3A71" w:rsidP="00F2620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Producción Oral</w:t>
                  </w:r>
                </w:p>
              </w:tc>
              <w:tc>
                <w:tcPr>
                  <w:tcW w:w="3892" w:type="dxa"/>
                </w:tcPr>
                <w:p w:rsidR="004B3A71" w:rsidRPr="004B3A71" w:rsidRDefault="004B3A71" w:rsidP="00F2620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Contenido detallado</w:t>
                  </w:r>
                </w:p>
              </w:tc>
            </w:tr>
            <w:tr w:rsidR="004B3A71" w:rsidRPr="00CA5EB3" w:rsidTr="004B3A71">
              <w:trPr>
                <w:trHeight w:val="142"/>
              </w:trPr>
              <w:tc>
                <w:tcPr>
                  <w:tcW w:w="4692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conversación: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de instrucciones.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Sigue instrucciones para llegar a un lugar o para ubicar una dirección en un mapa.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Demuestra comprensión de instrucciones que se le dan para realizar acciones o tareas: ejecutar una secuencia de acciones o elaborar un proceso simple.</w:t>
                  </w:r>
                </w:p>
              </w:tc>
              <w:tc>
                <w:tcPr>
                  <w:tcW w:w="5226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conversación cotidiana: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 y pide instrucciones para realizar tareas y acciones.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Pide instrucciones sobre cómo llegar de un lugar a otro, cómo ubicar una dirección en un mapa.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Emite órdenes o instrucciones para la elaboración de tareas.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Describe un proceso mediante secuencias de instrucciones.</w:t>
                  </w: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Functions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Giving and asking for instructions, describing step by step processes.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Places around the city, commands used to give directions, landmarks, food items to make recipes etc.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Syntax</w:t>
                  </w:r>
                </w:p>
                <w:p w:rsid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Verbs in imperative form, prepositions of place, quantifiers.</w:t>
                  </w:r>
                </w:p>
                <w:p w:rsidR="004B3A71" w:rsidRPr="004B3A71" w:rsidRDefault="004B3A71" w:rsidP="004B3A71">
                  <w:pPr>
                    <w:ind w:left="284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Stress on two-word verbs and nouns in connected speech.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Cultural Topics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Getting around the community.</w:t>
                  </w:r>
                </w:p>
              </w:tc>
            </w:tr>
            <w:tr w:rsidR="004B3A71" w:rsidRPr="004744EE" w:rsidTr="004B3A71">
              <w:trPr>
                <w:trHeight w:val="5597"/>
              </w:trPr>
              <w:tc>
                <w:tcPr>
                  <w:tcW w:w="4692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Dada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Reconoce las formas y funciones utilizadas para: hacer sugerencias, dar un consejo, expresar probabilidad, hacer predicciones.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Identifica, en la intención del interlocutor, cuando se le hace una sugerencia o se le da un consejo en situaciones cotidianas: para ayudarle a hacer una elección al comprar algo, en asuntos relacionados con el ambiente académico, para resolver un problema.</w:t>
                  </w:r>
                </w:p>
              </w:tc>
              <w:tc>
                <w:tcPr>
                  <w:tcW w:w="5226" w:type="dxa"/>
                </w:tcPr>
                <w:p w:rsid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Dada una situación comunicativa determinada: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Default="004B3A71" w:rsidP="00F7213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Emplea las estructuras y funciones lingüísticas utilizadas para: hacer sugerencias, dar un consejo, expresar probabilidad, hacer predicciones.</w:t>
                  </w:r>
                </w:p>
                <w:p w:rsidR="004B3A71" w:rsidRPr="004B3A71" w:rsidRDefault="004B3A71" w:rsidP="004B3A7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B3A71" w:rsidRPr="004B3A71" w:rsidRDefault="004B3A71" w:rsidP="00F7213D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 y pide consejos y sugerencias para resolver problemas en situaciones cotidianas, tales como: hacer una elección al momento de comprar algo, resolver un problema académico o personal.</w:t>
                  </w:r>
                </w:p>
              </w:tc>
              <w:tc>
                <w:tcPr>
                  <w:tcW w:w="3892" w:type="dxa"/>
                  <w:shd w:val="clear" w:color="auto" w:fill="auto"/>
                </w:tcPr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Functions 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Giving suggestions, expressing obligation necessity etc.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Vocabulary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Fixed expressions used to denote suggestions, advice etc. actions or activities that may be allowed or restricted in public places.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Syntax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Modal verbs and similar expressions.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Pronunciation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Rising intonation in certain polite requests in connected speech</w:t>
                  </w:r>
                </w:p>
                <w:p w:rsidR="004B3A71" w:rsidRPr="004B3A71" w:rsidRDefault="004B3A71" w:rsidP="00F2620F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Cultural Topics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Proximity relationships.</w:t>
                  </w:r>
                </w:p>
                <w:p w:rsidR="004B3A71" w:rsidRPr="004B3A71" w:rsidRDefault="004B3A71" w:rsidP="00F7213D">
                  <w:pPr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4B3A7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Solving problems with the help of others.</w:t>
                  </w:r>
                </w:p>
              </w:tc>
            </w:tr>
          </w:tbl>
          <w:p w:rsidR="004B3A71" w:rsidRPr="004B3A71" w:rsidRDefault="004B3A71" w:rsidP="004B3A71">
            <w:pPr>
              <w:pStyle w:val="Ttulo2"/>
              <w:jc w:val="center"/>
              <w:rPr>
                <w:sz w:val="20"/>
                <w:szCs w:val="20"/>
                <w:lang w:val="en-US"/>
              </w:rPr>
            </w:pPr>
          </w:p>
          <w:p w:rsidR="004B3A71" w:rsidRPr="004B3A71" w:rsidRDefault="004B3A71" w:rsidP="004B3A71">
            <w:pPr>
              <w:rPr>
                <w:lang w:val="en-US"/>
              </w:rPr>
            </w:pPr>
          </w:p>
          <w:p w:rsidR="00EF221B" w:rsidRPr="004B3A71" w:rsidRDefault="00EF221B" w:rsidP="00EF22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B1AC2" w:rsidRPr="004B3A71" w:rsidRDefault="00FB1AC2" w:rsidP="00B342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B1AC2" w:rsidRPr="004B3A71" w:rsidRDefault="00FB1AC2" w:rsidP="00B342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AE1CFC" w:rsidRPr="004B3A71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</w:tr>
      <w:tr w:rsidR="00FB1AC2" w:rsidTr="00F2620F">
        <w:tc>
          <w:tcPr>
            <w:tcW w:w="14034" w:type="dxa"/>
          </w:tcPr>
          <w:p w:rsidR="00FB1AC2" w:rsidRDefault="00FB1AC2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71">
              <w:rPr>
                <w:rFonts w:ascii="Arial" w:hAnsi="Arial" w:cs="Arial"/>
                <w:sz w:val="22"/>
                <w:szCs w:val="22"/>
              </w:rPr>
              <w:t xml:space="preserve">Según el Modelo Pedagógico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4B3A71">
                <w:rPr>
                  <w:rFonts w:ascii="Arial" w:hAnsi="Arial" w:cs="Arial"/>
                  <w:sz w:val="22"/>
                  <w:szCs w:val="22"/>
                </w:rPr>
                <w:t>la Escuela</w:t>
              </w:r>
            </w:smartTag>
            <w:r w:rsidRPr="004B3A71">
              <w:rPr>
                <w:rFonts w:ascii="Arial" w:hAnsi="Arial" w:cs="Arial"/>
                <w:sz w:val="22"/>
                <w:szCs w:val="22"/>
              </w:rPr>
              <w:t xml:space="preserve"> de Idiomas (González, Pulido &amp; Díaz, 2005), la didáctica de las lenguas extranjeras se caracteriza por estar basada en contenidos, interactiva, centrada en el estudiante, cooperativa y fundada en tareas y en procesos.</w:t>
            </w: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71">
              <w:rPr>
                <w:rFonts w:ascii="Arial" w:hAnsi="Arial" w:cs="Arial"/>
                <w:sz w:val="22"/>
                <w:szCs w:val="22"/>
              </w:rPr>
              <w:t>Por lo anterior, en este curso, se utilizaran preferiblemente materiales auténticos que promuevan el desarrollo de las habilidades de comprensión auditiva y producción oral. El profesor promoverá el desarrollo de estrategias de aprendizaje, el uso de las nuevas tecnologías y espacios de reflexión permanente entre los estudiantes acerca de su desempeño como futuros docentes y el desarrollo de su competencia comunicativa.</w:t>
            </w: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71">
              <w:rPr>
                <w:rFonts w:ascii="Arial" w:hAnsi="Arial" w:cs="Arial"/>
                <w:sz w:val="22"/>
                <w:szCs w:val="22"/>
              </w:rPr>
              <w:t>La dinámica del curso debe centrarse en tareas  que permitan el uso de la lengua extranjera en situaciones comunicativas con propósitos significativos y relevantes que incentiven a los estudiantes a emplearla espontánea y apropiadamente.</w:t>
            </w: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3A71" w:rsidRPr="004B3A71" w:rsidRDefault="004B3A71" w:rsidP="004B3A71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A71">
              <w:rPr>
                <w:rFonts w:ascii="Arial" w:hAnsi="Arial" w:cs="Arial"/>
                <w:sz w:val="22"/>
                <w:szCs w:val="22"/>
              </w:rPr>
              <w:t>Asimismo, las tareas deben promover el desarrollo del conocimiento pragmático en los aspectos: funcional y sociolingüístico</w:t>
            </w:r>
            <w:r w:rsidRPr="004B3A71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  <w:r w:rsidRPr="004B3A71">
              <w:rPr>
                <w:rFonts w:ascii="Arial" w:hAnsi="Arial" w:cs="Arial"/>
                <w:sz w:val="22"/>
                <w:szCs w:val="22"/>
              </w:rPr>
              <w:t>. En lo concerniente al conocimiento organizativo (gramatical y textual)</w:t>
            </w:r>
            <w:r w:rsidRPr="004B3A71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 w:rsidRPr="004B3A71">
              <w:rPr>
                <w:rFonts w:ascii="Arial" w:hAnsi="Arial" w:cs="Arial"/>
                <w:sz w:val="22"/>
                <w:szCs w:val="22"/>
              </w:rPr>
              <w:t>, es necesario que el profesor este atento a proveer la retroalimentación adecuada en el momento oportuno para corregir errores y fortalecer aciertos en dichas áreas del conocimiento lingüístico. De esta manera, los estudiantes desarrollarán estrategias de auto-corrección, auto-evaluación y autorregulación del progreso de su competencia comunicativa.</w:t>
            </w:r>
          </w:p>
          <w:p w:rsidR="00FB1AC2" w:rsidRPr="004B3A71" w:rsidRDefault="00FB1AC2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AC2" w:rsidRDefault="00FB1AC2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1AC2" w:rsidRDefault="00FB1AC2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FB1AC2" w:rsidRDefault="00FB1AC2" w:rsidP="00FB1A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</w:tr>
      <w:tr w:rsidR="00FB1AC2" w:rsidTr="00F2620F">
        <w:tc>
          <w:tcPr>
            <w:tcW w:w="14034" w:type="dxa"/>
          </w:tcPr>
          <w:p w:rsidR="00FB1AC2" w:rsidRDefault="00FB1AC2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61AA" w:rsidRDefault="006961AA" w:rsidP="006961AA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Durante el desarrollo del curso, los estudiantes, acompañados por el profesor, podrían desarrollar un proyecto que seguiría los pasos detallados a continuación:</w:t>
            </w:r>
          </w:p>
          <w:p w:rsidR="006961AA" w:rsidRPr="006961AA" w:rsidRDefault="006961AA" w:rsidP="006961AA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Selección de temas de interés a partir de conversaciones en clase y/o encuestas elaboradas en la lengua extranjera.</w:t>
            </w: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Elección de un tema en particular teniendo en cuenta los resultados de las conversaciones o encuestas mencionadas.</w:t>
            </w: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Delimitación del tema valiéndose de diferentes técnicas como lluvia de ideas, establecimiento de prioridades…</w:t>
            </w: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Búsqueda y selección de bibliografía para el proyecto empleando medios convencionales y electrónicos.</w:t>
            </w: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Lectura del material seleccionado.</w:t>
            </w:r>
          </w:p>
          <w:p w:rsidR="006961AA" w:rsidRPr="006961AA" w:rsidRDefault="006961AA" w:rsidP="00F7213D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>Elaboración de resúmenes, toma de notas, cuadros sinópticos, etc.</w:t>
            </w:r>
          </w:p>
          <w:p w:rsidR="00FB1AC2" w:rsidRPr="006961AA" w:rsidRDefault="006961AA" w:rsidP="00696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61AA">
              <w:rPr>
                <w:rFonts w:ascii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1AA">
              <w:rPr>
                <w:rFonts w:ascii="Arial" w:hAnsi="Arial" w:cs="Arial"/>
                <w:sz w:val="22"/>
                <w:szCs w:val="22"/>
              </w:rPr>
              <w:t>Presentación oral del proyecto final.</w:t>
            </w:r>
          </w:p>
          <w:p w:rsidR="00FB1AC2" w:rsidRDefault="00FB1AC2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1CFC" w:rsidRDefault="00AE1CFC" w:rsidP="00B34298">
      <w:pPr>
        <w:rPr>
          <w:rFonts w:ascii="Arial" w:hAnsi="Arial" w:cs="Arial"/>
          <w:b/>
          <w:sz w:val="20"/>
          <w:szCs w:val="20"/>
        </w:rPr>
      </w:pPr>
    </w:p>
    <w:p w:rsidR="00830789" w:rsidRDefault="00830789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225"/>
      </w:tblGrid>
      <w:tr w:rsidR="00830789" w:rsidTr="00F432CF">
        <w:tc>
          <w:tcPr>
            <w:tcW w:w="14034" w:type="dxa"/>
            <w:shd w:val="clear" w:color="auto" w:fill="8DB3E2" w:themeFill="text2" w:themeFillTint="66"/>
            <w:vAlign w:val="center"/>
          </w:tcPr>
          <w:p w:rsidR="00830789" w:rsidRPr="00FB1AC2" w:rsidRDefault="00830789" w:rsidP="00F4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830789" w:rsidTr="00F432CF">
        <w:tc>
          <w:tcPr>
            <w:tcW w:w="14034" w:type="dxa"/>
          </w:tcPr>
          <w:p w:rsidR="00830789" w:rsidRDefault="00830789" w:rsidP="00F43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789" w:rsidRDefault="00830789" w:rsidP="00830789">
            <w:pPr>
              <w:rPr>
                <w:rFonts w:ascii="Arial" w:hAnsi="Arial" w:cs="Arial"/>
                <w:sz w:val="22"/>
                <w:szCs w:val="22"/>
              </w:rPr>
            </w:pPr>
            <w:r w:rsidRPr="00830789">
              <w:rPr>
                <w:rFonts w:ascii="Arial" w:hAnsi="Arial" w:cs="Arial"/>
                <w:sz w:val="22"/>
                <w:szCs w:val="22"/>
              </w:rPr>
              <w:t>La hetero- evaluación, la auto evaluación, y la co-evaluación se derivarán de la  participación y las respuestas en tareas de comunicación oral y comprensión auditiva.</w:t>
            </w:r>
          </w:p>
          <w:p w:rsidR="00830789" w:rsidRPr="00830789" w:rsidRDefault="00830789" w:rsidP="00830789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789" w:rsidRPr="00830789" w:rsidRDefault="00830789" w:rsidP="00830789">
            <w:pPr>
              <w:rPr>
                <w:rFonts w:ascii="Arial" w:hAnsi="Arial" w:cs="Arial"/>
                <w:sz w:val="22"/>
                <w:szCs w:val="22"/>
              </w:rPr>
            </w:pPr>
            <w:r w:rsidRPr="00830789">
              <w:rPr>
                <w:rFonts w:ascii="Arial" w:hAnsi="Arial" w:cs="Arial"/>
                <w:sz w:val="22"/>
                <w:szCs w:val="22"/>
              </w:rPr>
              <w:t>Los siguientes estándares servirán de guía para la evaluación de los logros de cada estudiante con respecto a su desempeño en el curso:</w:t>
            </w:r>
          </w:p>
          <w:p w:rsidR="00830789" w:rsidRDefault="00830789" w:rsidP="00830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13999" w:type="dxa"/>
              <w:tblLook w:val="04A0"/>
            </w:tblPr>
            <w:tblGrid>
              <w:gridCol w:w="326"/>
              <w:gridCol w:w="5890"/>
              <w:gridCol w:w="7783"/>
            </w:tblGrid>
            <w:tr w:rsidR="00830789" w:rsidRPr="003C14B1" w:rsidTr="00F432CF">
              <w:tc>
                <w:tcPr>
                  <w:tcW w:w="0" w:type="auto"/>
                </w:tcPr>
                <w:p w:rsidR="00830789" w:rsidRPr="003C14B1" w:rsidRDefault="00830789" w:rsidP="00F432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30789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Comprensión Auditiva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30789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Producción Oral</w:t>
                  </w:r>
                </w:p>
              </w:tc>
            </w:tr>
            <w:tr w:rsidR="00830789" w:rsidRPr="008D204A" w:rsidTr="00F432CF">
              <w:tc>
                <w:tcPr>
                  <w:tcW w:w="0" w:type="auto"/>
                </w:tcPr>
                <w:p w:rsidR="00830789" w:rsidRPr="003C14B1" w:rsidRDefault="00830789" w:rsidP="00F432CF">
                  <w:pPr>
                    <w:rPr>
                      <w:b/>
                      <w:sz w:val="22"/>
                      <w:szCs w:val="22"/>
                    </w:rPr>
                  </w:pPr>
                  <w:r w:rsidRPr="003C14B1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Demostrar comprensión de frases y el vocabulario más habitual sobre temas de interés personal (información personal y familiar, lugar de residencia, empleo…).</w:t>
                  </w: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Demostrar comprensión de la idea principal de textos orales claros y sencillos. Identificar los diferentes registros de lengua en la vida cotidiana.</w:t>
                  </w: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Identificar y discriminar los sonidos característicos de la lengua objeto de estudio y la entonación de diferentes tipos de frases.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Comunicarse en situaciones habituales a través de tareas que requieren un intercambio simple y directo de información sobre actividades y asuntos cotidianos. Realizar intercambios sociales breves.</w:t>
                  </w: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Utilizar una serie de expresiones y frases para describir, comparar con términos sencillos a su familia, a otras personas, sus condiciones de vida, su historia académica, su trabajo actual. Hablar sobre sus proyectos personales.</w:t>
                  </w: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Enlazar frases con el fin de describir experiencias y hechos, sus sueños, esperanzas y ambiciones.</w:t>
                  </w: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Pronunciar los sonidos característicos de la lengua objeto de estudio de tal manera que no altere el sentido del mensaje. Producir la entonación de diferentes tipos de oraciones.</w:t>
                  </w:r>
                </w:p>
              </w:tc>
            </w:tr>
            <w:tr w:rsidR="00830789" w:rsidRPr="003C6867" w:rsidTr="00F432CF">
              <w:tblPrEx>
                <w:tblLook w:val="01E0"/>
              </w:tblPrEx>
              <w:trPr>
                <w:trHeight w:val="261"/>
              </w:trPr>
              <w:tc>
                <w:tcPr>
                  <w:tcW w:w="13999" w:type="dxa"/>
                  <w:gridSpan w:val="3"/>
                </w:tcPr>
                <w:p w:rsidR="00830789" w:rsidRDefault="00830789" w:rsidP="00F432CF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30789" w:rsidRPr="00830789" w:rsidRDefault="00830789" w:rsidP="00F432C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 sugieren los siguientes porcentajes de evaluación, que serán negociados entre el profesor y los estudiantes al inicio del curso.</w:t>
                  </w:r>
                </w:p>
              </w:tc>
            </w:tr>
            <w:tr w:rsidR="00830789" w:rsidRPr="003C6867" w:rsidTr="00F432CF">
              <w:tblPrEx>
                <w:tblLook w:val="01E0"/>
              </w:tblPrEx>
              <w:trPr>
                <w:trHeight w:val="261"/>
              </w:trPr>
              <w:tc>
                <w:tcPr>
                  <w:tcW w:w="9850" w:type="dxa"/>
                  <w:gridSpan w:val="2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3078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3078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Porcentaje</w:t>
                  </w:r>
                </w:p>
              </w:tc>
            </w:tr>
            <w:tr w:rsidR="00830789" w:rsidRPr="006C1F9B" w:rsidTr="00F432CF">
              <w:tblPrEx>
                <w:tblLook w:val="01E0"/>
              </w:tblPrEx>
              <w:trPr>
                <w:trHeight w:val="279"/>
              </w:trPr>
              <w:tc>
                <w:tcPr>
                  <w:tcW w:w="9850" w:type="dxa"/>
                  <w:gridSpan w:val="2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Seguimiento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30%</w:t>
                  </w:r>
                </w:p>
              </w:tc>
            </w:tr>
            <w:tr w:rsidR="00830789" w:rsidRPr="006C1F9B" w:rsidTr="00F432CF">
              <w:tblPrEx>
                <w:tblLook w:val="01E0"/>
              </w:tblPrEx>
              <w:trPr>
                <w:trHeight w:val="279"/>
              </w:trPr>
              <w:tc>
                <w:tcPr>
                  <w:tcW w:w="9850" w:type="dxa"/>
                  <w:gridSpan w:val="2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Proyecto o tareas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30%</w:t>
                  </w:r>
                </w:p>
              </w:tc>
            </w:tr>
            <w:tr w:rsidR="00830789" w:rsidRPr="006C1F9B" w:rsidTr="00F432CF">
              <w:tblPrEx>
                <w:tblLook w:val="01E0"/>
              </w:tblPrEx>
              <w:trPr>
                <w:trHeight w:val="279"/>
              </w:trPr>
              <w:tc>
                <w:tcPr>
                  <w:tcW w:w="9850" w:type="dxa"/>
                  <w:gridSpan w:val="2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Examen Parcial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20%</w:t>
                  </w:r>
                </w:p>
              </w:tc>
            </w:tr>
            <w:tr w:rsidR="00830789" w:rsidRPr="006C1F9B" w:rsidTr="00F432CF">
              <w:tblPrEx>
                <w:tblLook w:val="01E0"/>
              </w:tblPrEx>
              <w:trPr>
                <w:trHeight w:val="296"/>
              </w:trPr>
              <w:tc>
                <w:tcPr>
                  <w:tcW w:w="9850" w:type="dxa"/>
                  <w:gridSpan w:val="2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Examen Final</w:t>
                  </w:r>
                </w:p>
              </w:tc>
              <w:tc>
                <w:tcPr>
                  <w:tcW w:w="0" w:type="auto"/>
                </w:tcPr>
                <w:p w:rsidR="00830789" w:rsidRPr="00830789" w:rsidRDefault="00830789" w:rsidP="00F432C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30789">
                    <w:rPr>
                      <w:rFonts w:ascii="Arial" w:hAnsi="Arial" w:cs="Arial"/>
                      <w:color w:val="000000"/>
                    </w:rPr>
                    <w:t>20%</w:t>
                  </w:r>
                </w:p>
              </w:tc>
            </w:tr>
          </w:tbl>
          <w:p w:rsidR="00830789" w:rsidRDefault="00830789" w:rsidP="00F43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789" w:rsidRDefault="00830789" w:rsidP="00F43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0789" w:rsidRDefault="00830789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830789" w:rsidTr="00F432CF">
        <w:tc>
          <w:tcPr>
            <w:tcW w:w="14034" w:type="dxa"/>
            <w:shd w:val="clear" w:color="auto" w:fill="8DB3E2" w:themeFill="text2" w:themeFillTint="66"/>
            <w:vAlign w:val="center"/>
          </w:tcPr>
          <w:p w:rsidR="00830789" w:rsidRPr="00FB1AC2" w:rsidRDefault="00830789" w:rsidP="00F432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FC">
              <w:rPr>
                <w:rFonts w:ascii="Arial" w:hAnsi="Arial" w:cs="Arial"/>
                <w:b/>
                <w:sz w:val="20"/>
                <w:szCs w:val="20"/>
              </w:rPr>
              <w:t>BIBLIOGRAFÍA Y CIBERGRAFÍA SUGERIDAS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(Regirse por las normas APA)</w:t>
            </w:r>
          </w:p>
        </w:tc>
      </w:tr>
      <w:tr w:rsidR="00830789" w:rsidTr="00F432CF">
        <w:tc>
          <w:tcPr>
            <w:tcW w:w="14034" w:type="dxa"/>
          </w:tcPr>
          <w:p w:rsidR="00830789" w:rsidRDefault="00830789" w:rsidP="00F43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FEE" w:rsidRDefault="00830789" w:rsidP="00830789">
            <w:pPr>
              <w:pStyle w:val="Default"/>
            </w:pPr>
            <w:r>
              <w:lastRenderedPageBreak/>
              <w:t xml:space="preserve">Speak Up – La revista para aprender inglés, Trae CD o casete, Impreso en España, 1991 al 2005. </w:t>
            </w:r>
          </w:p>
          <w:p w:rsidR="00EF1FEE" w:rsidRDefault="00830789" w:rsidP="00830789">
            <w:pPr>
              <w:pStyle w:val="Default"/>
              <w:rPr>
                <w:lang w:val="en-US"/>
              </w:rPr>
            </w:pPr>
            <w:r w:rsidRPr="00830789">
              <w:rPr>
                <w:lang w:val="en-US"/>
              </w:rPr>
              <w:t xml:space="preserve">Interchange. (1995). Jack C. Richards. Cambridge University Press. Intro Workbook (3), Teacher’s manual (1), Student’s book (3), Video (2), Class cassette 1, 2 y 3, Lab cassette 1, 2 y 3 </w:t>
            </w:r>
            <w:r w:rsidR="00EF1FEE">
              <w:rPr>
                <w:lang w:val="en-US"/>
              </w:rPr>
              <w:t>.</w:t>
            </w:r>
          </w:p>
          <w:p w:rsidR="00EF1FEE" w:rsidRDefault="00830789" w:rsidP="00830789">
            <w:pPr>
              <w:pStyle w:val="Default"/>
              <w:rPr>
                <w:lang w:val="en-US"/>
              </w:rPr>
            </w:pPr>
            <w:r w:rsidRPr="00830789">
              <w:rPr>
                <w:lang w:val="en-US"/>
              </w:rPr>
              <w:t xml:space="preserve">New Interchange. (2000). Jack C. Richards. Cambridge University Press. Intro Student’s book (1,3, 5) Workbook (1,5) </w:t>
            </w:r>
          </w:p>
          <w:p w:rsidR="00EF1FEE" w:rsidRDefault="00EF1FEE" w:rsidP="0083078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830789" w:rsidRPr="00830789">
              <w:rPr>
                <w:lang w:val="en-US"/>
              </w:rPr>
              <w:t xml:space="preserve">Class audio cassette (6, 7), Teacher’s manual (1) – fotocopia, Teacher’s edition (1). </w:t>
            </w:r>
          </w:p>
          <w:p w:rsidR="00EF1FEE" w:rsidRDefault="00830789" w:rsidP="00830789">
            <w:pPr>
              <w:pStyle w:val="Default"/>
              <w:rPr>
                <w:lang w:val="en-US"/>
              </w:rPr>
            </w:pPr>
            <w:r w:rsidRPr="00830789">
              <w:rPr>
                <w:lang w:val="en-US"/>
              </w:rPr>
              <w:t xml:space="preserve">True Colors. (1998). Jay Maurer. Irene E. Schoenberg. Longman. Basic Libro del estudiante (1,2,3,4), Workbook (12,3,4) Video guide (1), Video workbook (1), Cassette 1, 2 y 3. </w:t>
            </w:r>
          </w:p>
          <w:p w:rsidR="00EF1FEE" w:rsidRPr="003C7B0D" w:rsidRDefault="00830789" w:rsidP="00830789">
            <w:pPr>
              <w:pStyle w:val="Default"/>
            </w:pPr>
            <w:r w:rsidRPr="00830789">
              <w:rPr>
                <w:lang w:val="en-US"/>
              </w:rPr>
              <w:t xml:space="preserve">Tapestry Listening &amp; Speaking. (2000). Heinle &amp; Heinle. </w:t>
            </w:r>
            <w:r w:rsidRPr="003C7B0D">
              <w:t xml:space="preserve">Libro del estudiante (1) </w:t>
            </w:r>
          </w:p>
          <w:p w:rsidR="00EF1FEE" w:rsidRDefault="00830789" w:rsidP="00830789">
            <w:pPr>
              <w:pStyle w:val="Default"/>
            </w:pPr>
            <w:r w:rsidRPr="003C7B0D">
              <w:t xml:space="preserve">Spectrum New Edition. </w:t>
            </w:r>
            <w:r w:rsidRPr="00830789">
              <w:rPr>
                <w:lang w:val="en-US"/>
              </w:rPr>
              <w:t xml:space="preserve">(1992). Diane Warshawsky. Regents Prentice Hall. Student’s book (1) , Student book cassette 1, 2, 3 y 4, Workbook cassette1 y 2. </w:t>
            </w:r>
            <w:r w:rsidRPr="004744EE">
              <w:rPr>
                <w:lang w:val="en-US"/>
              </w:rPr>
              <w:t xml:space="preserve">Let’s Talk. </w:t>
            </w:r>
            <w:r>
              <w:t>(1996). Leo Jones. Cambridge University Press. Student’s book (2) 1 de los libros es una fotocopia. Cassette student book 1 y 2.</w:t>
            </w:r>
          </w:p>
          <w:p w:rsidR="00EF1FEE" w:rsidRDefault="00EF1FEE" w:rsidP="00830789">
            <w:pPr>
              <w:pStyle w:val="Default"/>
            </w:pP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EF1FEE">
              <w:rPr>
                <w:sz w:val="22"/>
                <w:szCs w:val="22"/>
              </w:rPr>
              <w:t xml:space="preserve">www.eslcafe.com, </w:t>
            </w: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 w:rsidRPr="00EF1FEE">
              <w:rPr>
                <w:sz w:val="22"/>
                <w:szCs w:val="22"/>
              </w:rPr>
              <w:t xml:space="preserve">www.mansioningles.com, </w:t>
            </w: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 w:rsidRPr="00EF1FEE">
              <w:rPr>
                <w:sz w:val="22"/>
                <w:szCs w:val="22"/>
              </w:rPr>
              <w:t xml:space="preserve">http://www.englisch-hilfen.de/en/exercises_list/alle_grammar.htm, </w:t>
            </w:r>
          </w:p>
          <w:p w:rsidR="00EF1FEE" w:rsidRDefault="0060225E" w:rsidP="00830789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="00EF1FEE" w:rsidRPr="0039044F">
                <w:rPr>
                  <w:rStyle w:val="Hipervnculo"/>
                  <w:sz w:val="22"/>
                  <w:szCs w:val="22"/>
                </w:rPr>
                <w:t>http://www.nonstopenglish.com/Default-024.asp</w:t>
              </w:r>
            </w:hyperlink>
            <w:r w:rsidR="00830789" w:rsidRPr="00EF1FEE">
              <w:rPr>
                <w:sz w:val="22"/>
                <w:szCs w:val="22"/>
              </w:rPr>
              <w:t xml:space="preserve">, </w:t>
            </w: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 w:rsidRPr="00EF1FEE">
              <w:rPr>
                <w:sz w:val="22"/>
                <w:szCs w:val="22"/>
              </w:rPr>
              <w:t xml:space="preserve">http://web2.uvcs.uvic.ca/elc/studyzone/410/grammar/caus.htm </w:t>
            </w: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 w:rsidRPr="00EF1FEE">
              <w:rPr>
                <w:sz w:val="22"/>
                <w:szCs w:val="22"/>
              </w:rPr>
              <w:t xml:space="preserve">http://english.baladre.org/sedaviwebfront/segbat2termsch.htm, </w:t>
            </w:r>
          </w:p>
          <w:p w:rsidR="00830789" w:rsidRPr="00EF1FEE" w:rsidRDefault="00830789" w:rsidP="00830789">
            <w:pPr>
              <w:pStyle w:val="Default"/>
              <w:rPr>
                <w:sz w:val="22"/>
                <w:szCs w:val="22"/>
              </w:rPr>
            </w:pPr>
            <w:r w:rsidRPr="00EF1FEE">
              <w:rPr>
                <w:sz w:val="22"/>
                <w:szCs w:val="22"/>
              </w:rPr>
              <w:t xml:space="preserve">www.english_zone.com, </w:t>
            </w:r>
          </w:p>
          <w:p w:rsidR="00830789" w:rsidRPr="00EF1FEE" w:rsidRDefault="00830789" w:rsidP="008307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1FEE">
              <w:rPr>
                <w:rFonts w:ascii="Arial" w:hAnsi="Arial" w:cs="Arial"/>
                <w:sz w:val="22"/>
                <w:szCs w:val="22"/>
              </w:rPr>
              <w:t xml:space="preserve">http://owl.english.purdue.edu/ </w:t>
            </w:r>
          </w:p>
          <w:p w:rsidR="00830789" w:rsidRDefault="00830789" w:rsidP="00F43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0789" w:rsidRPr="00AE1CFC" w:rsidRDefault="00830789" w:rsidP="00B342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83254B" w:rsidTr="00F2620F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FB1AC2" w:rsidRDefault="0083254B" w:rsidP="00F2620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3254B" w:rsidRPr="004744EE" w:rsidTr="00F2620F">
        <w:tc>
          <w:tcPr>
            <w:tcW w:w="14034" w:type="dxa"/>
          </w:tcPr>
          <w:p w:rsidR="0083254B" w:rsidRDefault="0083254B" w:rsidP="00F2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13808" w:type="dxa"/>
              <w:tblLook w:val="01E0"/>
            </w:tblPr>
            <w:tblGrid>
              <w:gridCol w:w="5841"/>
              <w:gridCol w:w="4277"/>
              <w:gridCol w:w="3690"/>
            </w:tblGrid>
            <w:tr w:rsidR="005431EF" w:rsidTr="005431EF">
              <w:trPr>
                <w:trHeight w:val="227"/>
              </w:trPr>
              <w:tc>
                <w:tcPr>
                  <w:tcW w:w="5841" w:type="dxa"/>
                </w:tcPr>
                <w:p w:rsidR="005431EF" w:rsidRDefault="005431EF" w:rsidP="00F432CF">
                  <w:pPr>
                    <w:jc w:val="center"/>
                  </w:pPr>
                  <w:r>
                    <w:rPr>
                      <w:rFonts w:ascii="DejaVuSans-Bold" w:hAnsi="DejaVuSans-Bold" w:cs="DejaVuSans-Bold"/>
                      <w:b/>
                      <w:bCs/>
                      <w:sz w:val="20"/>
                      <w:szCs w:val="20"/>
                    </w:rPr>
                    <w:t>VIDEOS (En 11 – 204)</w:t>
                  </w:r>
                </w:p>
              </w:tc>
              <w:tc>
                <w:tcPr>
                  <w:tcW w:w="7967" w:type="dxa"/>
                  <w:gridSpan w:val="2"/>
                </w:tcPr>
                <w:p w:rsidR="005431EF" w:rsidRDefault="005431EF" w:rsidP="00F432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DejaVuSans-Bold" w:hAnsi="DejaVuSans-Bold" w:cs="DejaVuSans-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DejaVuSans-Bold" w:hAnsi="DejaVuSans-Bold" w:cs="DejaVuSans-Bold"/>
                      <w:b/>
                      <w:bCs/>
                      <w:sz w:val="20"/>
                      <w:szCs w:val="20"/>
                    </w:rPr>
                    <w:t>CASSETTES (En 11 – 204)</w:t>
                  </w:r>
                </w:p>
              </w:tc>
            </w:tr>
            <w:tr w:rsidR="005431EF" w:rsidRPr="004744EE" w:rsidTr="005431EF">
              <w:trPr>
                <w:trHeight w:val="610"/>
              </w:trPr>
              <w:tc>
                <w:tcPr>
                  <w:tcW w:w="5841" w:type="dxa"/>
                </w:tcPr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Métodos de Enseñanza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Follow me to Britain, units 1 – 60</w:t>
                  </w:r>
                </w:p>
                <w:p w:rsidR="005431EF" w:rsidRDefault="005431EF" w:rsidP="00F7213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American business English, programs 1 – 40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>Spectrum 1 y 2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lastRenderedPageBreak/>
                    <w:t>Interchange 1 y 2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>Video Idiomas curso de inglés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</w:rPr>
                  </w:pP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Documentales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The Story of English 1, 2, 3, 4 y 5</w:t>
                  </w: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Otros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Teaching English as a second language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Oxford English video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Inglés diversificado I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 xml:space="preserve">Comprensión de </w:t>
                  </w:r>
                  <w:r>
                    <w:rPr>
                      <w:rFonts w:cs="Arial"/>
                      <w:sz w:val="22"/>
                      <w:szCs w:val="22"/>
                    </w:rPr>
                    <w:t>lectura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>Curso de lectura y conversación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5431EF" w:rsidRPr="005431EF" w:rsidRDefault="005431EF" w:rsidP="005431EF">
                  <w:pPr>
                    <w:ind w:left="28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</w:rPr>
                    <w:t>Canciones</w:t>
                  </w:r>
                </w:p>
                <w:p w:rsid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</w:rPr>
                  </w:pPr>
                  <w:r w:rsidRPr="005431EF">
                    <w:rPr>
                      <w:rFonts w:cs="Arial"/>
                      <w:b/>
                      <w:sz w:val="22"/>
                      <w:szCs w:val="22"/>
                    </w:rPr>
                    <w:br/>
                  </w:r>
                  <w:r w:rsidRPr="005431EF">
                    <w:rPr>
                      <w:rFonts w:cs="Arial"/>
                      <w:sz w:val="22"/>
                      <w:szCs w:val="22"/>
                    </w:rPr>
                    <w:t>Inglés your way – Un curso interactivo (incluye manual del usuario)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</w:rPr>
                  </w:pPr>
                </w:p>
                <w:p w:rsidR="005431EF" w:rsidRDefault="005431EF" w:rsidP="00F7213D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Learn to speak English 1 al 7</w:t>
                  </w:r>
                </w:p>
                <w:p w:rsidR="005431EF" w:rsidRPr="005431EF" w:rsidRDefault="005431EF" w:rsidP="005431EF">
                  <w:pPr>
                    <w:pStyle w:val="Prrafodelista"/>
                    <w:ind w:left="1004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>English discoveries 1 al 10 (falta el 5)</w:t>
                  </w:r>
                </w:p>
                <w:p w:rsidR="005431EF" w:rsidRDefault="005431EF" w:rsidP="005431EF">
                  <w:pPr>
                    <w:ind w:left="644"/>
                    <w:rPr>
                      <w:rFonts w:cs="Arial"/>
                      <w:sz w:val="22"/>
                      <w:szCs w:val="22"/>
                    </w:rPr>
                  </w:pP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Otros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</w:rPr>
                    <w:t>Michigan Trainer</w:t>
                  </w:r>
                </w:p>
              </w:tc>
              <w:tc>
                <w:tcPr>
                  <w:tcW w:w="4277" w:type="dxa"/>
                </w:tcPr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2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lastRenderedPageBreak/>
                    <w:t>In Touch 1, 2, 3 y 4</w:t>
                  </w: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2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 xml:space="preserve">Spectrum 1 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Text book (3)</w:t>
                  </w:r>
                </w:p>
                <w:p w:rsid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(3)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Text book (3)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 xml:space="preserve">    Workbook (3)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3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Text 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4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Text book 1, 2 y 3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5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Text 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2 New Edition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Student book 1, 2, 3 y 4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3 New Edition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Student book 1, 2, 3 y 4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Spectrum 4 New Edition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Student book 1, 2, 3 y 4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Workbook 1 y 2</w:t>
                  </w: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432C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5431EF">
                  <w:pPr>
                    <w:ind w:left="284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90" w:type="dxa"/>
                </w:tcPr>
                <w:p w:rsidR="005431EF" w:rsidRPr="005431EF" w:rsidRDefault="005431EF" w:rsidP="00F7213D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lastRenderedPageBreak/>
                    <w:t>Spectrum 5 New Edition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Student book 1, 2, 3 y 4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</w:rPr>
                    <w:t xml:space="preserve">    Workbook 1 y 2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431EF" w:rsidRPr="005431EF" w:rsidRDefault="005431EF" w:rsidP="00F7213D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Spectrum 6 New Edition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Student book 1, 2, 3 y 4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 Workbook 1 y 2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Otros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numPr>
                      <w:ilvl w:val="0"/>
                      <w:numId w:val="28"/>
                    </w:num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English for Spanish speakers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  Consonants 1 y 2 (2)</w:t>
                  </w:r>
                </w:p>
                <w:p w:rsidR="005431EF" w:rsidRPr="005431EF" w:rsidRDefault="005431EF" w:rsidP="005431EF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431EF" w:rsidRPr="005431EF" w:rsidRDefault="005431EF" w:rsidP="00F7213D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5431EF">
                    <w:rPr>
                      <w:rFonts w:cs="Arial"/>
                      <w:sz w:val="22"/>
                      <w:szCs w:val="22"/>
                      <w:lang w:val="en-US"/>
                    </w:rPr>
                    <w:t>English for Spanish speakers Vowels 1 y 2 (2)</w:t>
                  </w:r>
                </w:p>
              </w:tc>
            </w:tr>
          </w:tbl>
          <w:p w:rsidR="0083254B" w:rsidRPr="00EF1FEE" w:rsidRDefault="0083254B" w:rsidP="00F262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254B" w:rsidRPr="00EF1FEE" w:rsidRDefault="0083254B" w:rsidP="00F2620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AE1CFC" w:rsidRPr="00EF1FEE" w:rsidRDefault="00AE1CFC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D37817" w:rsidRPr="00EF1FEE" w:rsidRDefault="00D37817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p w:rsidR="007B6BE6" w:rsidRPr="00EF1FEE" w:rsidRDefault="007B6BE6" w:rsidP="00B34298">
      <w:pPr>
        <w:rPr>
          <w:rFonts w:ascii="Arial" w:hAnsi="Arial" w:cs="Arial"/>
          <w:b/>
          <w:sz w:val="20"/>
          <w:szCs w:val="20"/>
          <w:lang w:val="en-US"/>
        </w:rPr>
      </w:pPr>
    </w:p>
    <w:sectPr w:rsidR="007B6BE6" w:rsidRPr="00EF1FEE" w:rsidSect="00696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F6" w:rsidRDefault="00D979F6" w:rsidP="00B016C6">
      <w:r>
        <w:separator/>
      </w:r>
    </w:p>
  </w:endnote>
  <w:endnote w:type="continuationSeparator" w:id="1">
    <w:p w:rsidR="00D979F6" w:rsidRDefault="00D979F6" w:rsidP="00B0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60225E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60225E">
            <w:rPr>
              <w:rFonts w:ascii="Arial" w:hAnsi="Arial"/>
              <w:snapToGrid w:val="0"/>
              <w:sz w:val="18"/>
            </w:rPr>
            <w:fldChar w:fldCharType="separate"/>
          </w:r>
          <w:r w:rsidR="00B55D2D">
            <w:rPr>
              <w:rFonts w:ascii="Arial" w:hAnsi="Arial"/>
              <w:noProof/>
              <w:snapToGrid w:val="0"/>
              <w:sz w:val="18"/>
            </w:rPr>
            <w:t>2</w:t>
          </w:r>
          <w:r w:rsidR="0060225E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60225E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60225E">
            <w:rPr>
              <w:rFonts w:ascii="Arial" w:hAnsi="Arial"/>
              <w:snapToGrid w:val="0"/>
              <w:sz w:val="18"/>
            </w:rPr>
            <w:fldChar w:fldCharType="separate"/>
          </w:r>
          <w:r w:rsidR="00B55D2D">
            <w:rPr>
              <w:rFonts w:ascii="Arial" w:hAnsi="Arial"/>
              <w:noProof/>
              <w:snapToGrid w:val="0"/>
              <w:sz w:val="18"/>
            </w:rPr>
            <w:t>12</w:t>
          </w:r>
          <w:r w:rsidR="0060225E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F6" w:rsidRDefault="00D979F6" w:rsidP="00B016C6">
      <w:r>
        <w:separator/>
      </w:r>
    </w:p>
  </w:footnote>
  <w:footnote w:type="continuationSeparator" w:id="1">
    <w:p w:rsidR="00D979F6" w:rsidRDefault="00D979F6" w:rsidP="00B016C6">
      <w:r>
        <w:continuationSeparator/>
      </w:r>
    </w:p>
  </w:footnote>
  <w:footnote w:id="2">
    <w:p w:rsidR="004B3A71" w:rsidRDefault="004B3A71" w:rsidP="004B3A71">
      <w:p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  <w:r w:rsidRPr="00EB456F">
        <w:rPr>
          <w:rStyle w:val="Refdenotaalpie"/>
          <w:sz w:val="18"/>
          <w:szCs w:val="18"/>
        </w:rPr>
        <w:footnoteRef/>
      </w:r>
      <w:r w:rsidRPr="000816DF">
        <w:rPr>
          <w:sz w:val="18"/>
          <w:szCs w:val="18"/>
          <w:lang w:val="en-US"/>
        </w:rPr>
        <w:t xml:space="preserve"> BACHMAN, L. &amp; A. PALMER. (1996).Language testing in practice. </w:t>
      </w:r>
      <w:r w:rsidRPr="000816DF">
        <w:rPr>
          <w:sz w:val="18"/>
          <w:szCs w:val="18"/>
        </w:rPr>
        <w:t>Oxford: Oxford University Press.</w:t>
      </w:r>
    </w:p>
    <w:p w:rsidR="004B3A71" w:rsidRDefault="004B3A71" w:rsidP="004B3A71">
      <w:pPr>
        <w:pStyle w:val="Textonotapie"/>
      </w:pPr>
      <w:r w:rsidRPr="00EB456F">
        <w:rPr>
          <w:sz w:val="16"/>
          <w:szCs w:val="16"/>
        </w:rPr>
        <w:t xml:space="preserve"> </w:t>
      </w:r>
    </w:p>
  </w:footnote>
  <w:footnote w:id="3">
    <w:p w:rsidR="004B3A71" w:rsidRPr="00A42F7B" w:rsidRDefault="004B3A71" w:rsidP="004B3A71">
      <w:pPr>
        <w:pStyle w:val="Textonotapie"/>
        <w:jc w:val="both"/>
        <w:rPr>
          <w:lang w:val="es-ES"/>
        </w:rPr>
      </w:pPr>
      <w:r w:rsidRPr="00A42F7B">
        <w:rPr>
          <w:rStyle w:val="Refdenotaalpie"/>
        </w:rPr>
        <w:footnoteRef/>
      </w:r>
      <w:r>
        <w:rPr>
          <w:lang w:val="es-ES"/>
        </w:rPr>
        <w:t>Idem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0031B3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CURSOS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0F32B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0A74AB">
            <w:rPr>
              <w:rFonts w:ascii="Arial" w:hAnsi="Arial" w:cs="Arial"/>
              <w:sz w:val="20"/>
              <w:szCs w:val="20"/>
            </w:rPr>
            <w:t>Dic</w:t>
          </w:r>
          <w:r w:rsidR="000F32B3">
            <w:rPr>
              <w:rFonts w:ascii="Arial" w:hAnsi="Arial" w:cs="Arial"/>
              <w:sz w:val="20"/>
              <w:szCs w:val="20"/>
            </w:rPr>
            <w:t xml:space="preserve"> </w:t>
          </w:r>
          <w:r w:rsidR="000A74AB">
            <w:rPr>
              <w:rFonts w:ascii="Arial" w:hAnsi="Arial" w:cs="Arial"/>
              <w:sz w:val="20"/>
              <w:szCs w:val="20"/>
            </w:rPr>
            <w:t>9 del 2010</w:t>
          </w:r>
        </w:p>
      </w:tc>
    </w:tr>
  </w:tbl>
  <w:p w:rsidR="005861FE" w:rsidRPr="008305D7" w:rsidRDefault="005861FE" w:rsidP="008305D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B3" w:rsidRDefault="000F32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E5"/>
    <w:multiLevelType w:val="hybridMultilevel"/>
    <w:tmpl w:val="6A886806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A46DD"/>
    <w:multiLevelType w:val="hybridMultilevel"/>
    <w:tmpl w:val="978084DC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16F54"/>
    <w:multiLevelType w:val="hybridMultilevel"/>
    <w:tmpl w:val="CEA8A558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176FA"/>
    <w:multiLevelType w:val="hybridMultilevel"/>
    <w:tmpl w:val="D292E0DE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165DC"/>
    <w:multiLevelType w:val="hybridMultilevel"/>
    <w:tmpl w:val="34645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1E45"/>
    <w:multiLevelType w:val="hybridMultilevel"/>
    <w:tmpl w:val="E11208B2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07A0C"/>
    <w:multiLevelType w:val="hybridMultilevel"/>
    <w:tmpl w:val="FA10E4A8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2195C"/>
    <w:multiLevelType w:val="hybridMultilevel"/>
    <w:tmpl w:val="4CEA3D06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C42D6"/>
    <w:multiLevelType w:val="hybridMultilevel"/>
    <w:tmpl w:val="3F32EF2E"/>
    <w:lvl w:ilvl="0" w:tplc="51E2D8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11E12"/>
    <w:multiLevelType w:val="hybridMultilevel"/>
    <w:tmpl w:val="C5365A10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872F2"/>
    <w:multiLevelType w:val="hybridMultilevel"/>
    <w:tmpl w:val="D83E4BA2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C3749"/>
    <w:multiLevelType w:val="hybridMultilevel"/>
    <w:tmpl w:val="55E0FE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DF2"/>
    <w:multiLevelType w:val="hybridMultilevel"/>
    <w:tmpl w:val="259052A0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C06A29"/>
    <w:multiLevelType w:val="hybridMultilevel"/>
    <w:tmpl w:val="92C28632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D31BB5"/>
    <w:multiLevelType w:val="hybridMultilevel"/>
    <w:tmpl w:val="6694D4F6"/>
    <w:lvl w:ilvl="0" w:tplc="14A2E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D097F"/>
    <w:multiLevelType w:val="hybridMultilevel"/>
    <w:tmpl w:val="EBA25E3E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71DE1"/>
    <w:multiLevelType w:val="hybridMultilevel"/>
    <w:tmpl w:val="DC10D22C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92667"/>
    <w:multiLevelType w:val="hybridMultilevel"/>
    <w:tmpl w:val="105AA272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A2B04"/>
    <w:multiLevelType w:val="hybridMultilevel"/>
    <w:tmpl w:val="00006EB0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66022"/>
    <w:multiLevelType w:val="hybridMultilevel"/>
    <w:tmpl w:val="C9A2CD46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463F86"/>
    <w:multiLevelType w:val="hybridMultilevel"/>
    <w:tmpl w:val="8256A58C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BD6E26"/>
    <w:multiLevelType w:val="hybridMultilevel"/>
    <w:tmpl w:val="E2BCC220"/>
    <w:lvl w:ilvl="0" w:tplc="0C0A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87F61"/>
    <w:multiLevelType w:val="hybridMultilevel"/>
    <w:tmpl w:val="5C92AF1C"/>
    <w:lvl w:ilvl="0" w:tplc="06D2E22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BD3187"/>
    <w:multiLevelType w:val="hybridMultilevel"/>
    <w:tmpl w:val="9E3614FA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6694F"/>
    <w:multiLevelType w:val="hybridMultilevel"/>
    <w:tmpl w:val="591CF6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43113"/>
    <w:multiLevelType w:val="hybridMultilevel"/>
    <w:tmpl w:val="4AD2DD50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A22A7"/>
    <w:multiLevelType w:val="hybridMultilevel"/>
    <w:tmpl w:val="48C87C4C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9C3DC3"/>
    <w:multiLevelType w:val="hybridMultilevel"/>
    <w:tmpl w:val="3154E886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DC7F96"/>
    <w:multiLevelType w:val="hybridMultilevel"/>
    <w:tmpl w:val="04F459FE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E6697F"/>
    <w:multiLevelType w:val="hybridMultilevel"/>
    <w:tmpl w:val="192ACB38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023E2F"/>
    <w:multiLevelType w:val="hybridMultilevel"/>
    <w:tmpl w:val="911076E0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E96028"/>
    <w:multiLevelType w:val="hybridMultilevel"/>
    <w:tmpl w:val="722A3C46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1D2383"/>
    <w:multiLevelType w:val="hybridMultilevel"/>
    <w:tmpl w:val="B60C62AA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D15BBA"/>
    <w:multiLevelType w:val="hybridMultilevel"/>
    <w:tmpl w:val="95CA1362"/>
    <w:lvl w:ilvl="0" w:tplc="8E061E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28"/>
  </w:num>
  <w:num w:numId="5">
    <w:abstractNumId w:val="9"/>
  </w:num>
  <w:num w:numId="6">
    <w:abstractNumId w:val="26"/>
  </w:num>
  <w:num w:numId="7">
    <w:abstractNumId w:val="29"/>
  </w:num>
  <w:num w:numId="8">
    <w:abstractNumId w:val="12"/>
  </w:num>
  <w:num w:numId="9">
    <w:abstractNumId w:val="3"/>
  </w:num>
  <w:num w:numId="10">
    <w:abstractNumId w:val="10"/>
  </w:num>
  <w:num w:numId="11">
    <w:abstractNumId w:val="30"/>
  </w:num>
  <w:num w:numId="12">
    <w:abstractNumId w:val="31"/>
  </w:num>
  <w:num w:numId="13">
    <w:abstractNumId w:val="27"/>
  </w:num>
  <w:num w:numId="14">
    <w:abstractNumId w:val="0"/>
  </w:num>
  <w:num w:numId="15">
    <w:abstractNumId w:val="5"/>
  </w:num>
  <w:num w:numId="16">
    <w:abstractNumId w:val="33"/>
  </w:num>
  <w:num w:numId="17">
    <w:abstractNumId w:val="18"/>
  </w:num>
  <w:num w:numId="18">
    <w:abstractNumId w:val="19"/>
  </w:num>
  <w:num w:numId="19">
    <w:abstractNumId w:val="25"/>
  </w:num>
  <w:num w:numId="20">
    <w:abstractNumId w:val="20"/>
  </w:num>
  <w:num w:numId="21">
    <w:abstractNumId w:val="15"/>
  </w:num>
  <w:num w:numId="22">
    <w:abstractNumId w:val="6"/>
  </w:num>
  <w:num w:numId="23">
    <w:abstractNumId w:val="7"/>
  </w:num>
  <w:num w:numId="24">
    <w:abstractNumId w:val="23"/>
  </w:num>
  <w:num w:numId="25">
    <w:abstractNumId w:val="16"/>
  </w:num>
  <w:num w:numId="26">
    <w:abstractNumId w:val="1"/>
  </w:num>
  <w:num w:numId="27">
    <w:abstractNumId w:val="14"/>
  </w:num>
  <w:num w:numId="28">
    <w:abstractNumId w:val="21"/>
  </w:num>
  <w:num w:numId="29">
    <w:abstractNumId w:val="32"/>
  </w:num>
  <w:num w:numId="30">
    <w:abstractNumId w:val="2"/>
  </w:num>
  <w:num w:numId="31">
    <w:abstractNumId w:val="13"/>
  </w:num>
  <w:num w:numId="32">
    <w:abstractNumId w:val="4"/>
  </w:num>
  <w:num w:numId="33">
    <w:abstractNumId w:val="24"/>
  </w:num>
  <w:num w:numId="34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545D2"/>
    <w:rsid w:val="00065194"/>
    <w:rsid w:val="000672F9"/>
    <w:rsid w:val="0007640D"/>
    <w:rsid w:val="00083E16"/>
    <w:rsid w:val="0009011C"/>
    <w:rsid w:val="00091036"/>
    <w:rsid w:val="00091811"/>
    <w:rsid w:val="000933E9"/>
    <w:rsid w:val="000A74AB"/>
    <w:rsid w:val="000B3E89"/>
    <w:rsid w:val="000B71A0"/>
    <w:rsid w:val="000C1834"/>
    <w:rsid w:val="000C1EFA"/>
    <w:rsid w:val="000C317F"/>
    <w:rsid w:val="000C39FD"/>
    <w:rsid w:val="000C58F8"/>
    <w:rsid w:val="000C7730"/>
    <w:rsid w:val="000D068A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3959"/>
    <w:rsid w:val="00150D37"/>
    <w:rsid w:val="00156A5A"/>
    <w:rsid w:val="001610E4"/>
    <w:rsid w:val="0016131F"/>
    <w:rsid w:val="001817AE"/>
    <w:rsid w:val="00183231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23B0"/>
    <w:rsid w:val="001D31AB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2697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6B17"/>
    <w:rsid w:val="00336F21"/>
    <w:rsid w:val="00341ED4"/>
    <w:rsid w:val="003450E2"/>
    <w:rsid w:val="003467B5"/>
    <w:rsid w:val="0035357E"/>
    <w:rsid w:val="0035456E"/>
    <w:rsid w:val="00354CDB"/>
    <w:rsid w:val="00356A1F"/>
    <w:rsid w:val="00360C83"/>
    <w:rsid w:val="00373735"/>
    <w:rsid w:val="00374999"/>
    <w:rsid w:val="0037727A"/>
    <w:rsid w:val="00382A7C"/>
    <w:rsid w:val="00392348"/>
    <w:rsid w:val="00392E30"/>
    <w:rsid w:val="003A0DBC"/>
    <w:rsid w:val="003A3679"/>
    <w:rsid w:val="003B6BD8"/>
    <w:rsid w:val="003C763B"/>
    <w:rsid w:val="003C7B0D"/>
    <w:rsid w:val="003C7B50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6D80"/>
    <w:rsid w:val="00421BB9"/>
    <w:rsid w:val="00424B16"/>
    <w:rsid w:val="0044075C"/>
    <w:rsid w:val="004467EA"/>
    <w:rsid w:val="00455655"/>
    <w:rsid w:val="004637AE"/>
    <w:rsid w:val="00465120"/>
    <w:rsid w:val="00465535"/>
    <w:rsid w:val="0046657E"/>
    <w:rsid w:val="004744EE"/>
    <w:rsid w:val="00483D17"/>
    <w:rsid w:val="004909DD"/>
    <w:rsid w:val="00491B30"/>
    <w:rsid w:val="004935CA"/>
    <w:rsid w:val="0049583A"/>
    <w:rsid w:val="004A31E7"/>
    <w:rsid w:val="004A4124"/>
    <w:rsid w:val="004B0D3F"/>
    <w:rsid w:val="004B3A71"/>
    <w:rsid w:val="004B44BE"/>
    <w:rsid w:val="004B6340"/>
    <w:rsid w:val="004C3F62"/>
    <w:rsid w:val="004C6AE2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1EF"/>
    <w:rsid w:val="00543B79"/>
    <w:rsid w:val="00551AE3"/>
    <w:rsid w:val="00554A0B"/>
    <w:rsid w:val="0056473D"/>
    <w:rsid w:val="00570B26"/>
    <w:rsid w:val="00573A9B"/>
    <w:rsid w:val="00574816"/>
    <w:rsid w:val="005759F0"/>
    <w:rsid w:val="00583571"/>
    <w:rsid w:val="005861FE"/>
    <w:rsid w:val="0059527E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225E"/>
    <w:rsid w:val="0060378E"/>
    <w:rsid w:val="00617EA8"/>
    <w:rsid w:val="00630F6B"/>
    <w:rsid w:val="006317FC"/>
    <w:rsid w:val="0063257F"/>
    <w:rsid w:val="00634C5F"/>
    <w:rsid w:val="00636757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6C92"/>
    <w:rsid w:val="006871A3"/>
    <w:rsid w:val="006961AA"/>
    <w:rsid w:val="006967DF"/>
    <w:rsid w:val="0069741A"/>
    <w:rsid w:val="006A05D4"/>
    <w:rsid w:val="006B113A"/>
    <w:rsid w:val="006B68E6"/>
    <w:rsid w:val="006C3C7C"/>
    <w:rsid w:val="006C50F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CF1"/>
    <w:rsid w:val="007107DE"/>
    <w:rsid w:val="00711D49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6545B"/>
    <w:rsid w:val="007709A6"/>
    <w:rsid w:val="00771C5C"/>
    <w:rsid w:val="00775AD1"/>
    <w:rsid w:val="00782A7E"/>
    <w:rsid w:val="00783313"/>
    <w:rsid w:val="0078519F"/>
    <w:rsid w:val="007859DA"/>
    <w:rsid w:val="00787C3D"/>
    <w:rsid w:val="00793AA8"/>
    <w:rsid w:val="007A3BF0"/>
    <w:rsid w:val="007A6B37"/>
    <w:rsid w:val="007B4B65"/>
    <w:rsid w:val="007B5FB9"/>
    <w:rsid w:val="007B6BE6"/>
    <w:rsid w:val="007C0BC4"/>
    <w:rsid w:val="007C169D"/>
    <w:rsid w:val="007C2442"/>
    <w:rsid w:val="007C40AA"/>
    <w:rsid w:val="007D620B"/>
    <w:rsid w:val="007E07B8"/>
    <w:rsid w:val="007E364D"/>
    <w:rsid w:val="007F0F2A"/>
    <w:rsid w:val="007F217F"/>
    <w:rsid w:val="00802E51"/>
    <w:rsid w:val="008050E4"/>
    <w:rsid w:val="008053BA"/>
    <w:rsid w:val="00812FCD"/>
    <w:rsid w:val="00814A0E"/>
    <w:rsid w:val="008169C5"/>
    <w:rsid w:val="00817BB0"/>
    <w:rsid w:val="00821084"/>
    <w:rsid w:val="008214DE"/>
    <w:rsid w:val="00827AB0"/>
    <w:rsid w:val="008305D7"/>
    <w:rsid w:val="00830789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C0039"/>
    <w:rsid w:val="008C27A0"/>
    <w:rsid w:val="008C4CA0"/>
    <w:rsid w:val="008C5B3D"/>
    <w:rsid w:val="008D123C"/>
    <w:rsid w:val="008E2AEC"/>
    <w:rsid w:val="008E5CF2"/>
    <w:rsid w:val="008E7331"/>
    <w:rsid w:val="008E7EB3"/>
    <w:rsid w:val="008F3681"/>
    <w:rsid w:val="008F3D04"/>
    <w:rsid w:val="0090162A"/>
    <w:rsid w:val="00906E76"/>
    <w:rsid w:val="009104C9"/>
    <w:rsid w:val="00911FC0"/>
    <w:rsid w:val="00914091"/>
    <w:rsid w:val="009243C9"/>
    <w:rsid w:val="00931BB2"/>
    <w:rsid w:val="00931C8B"/>
    <w:rsid w:val="009644A2"/>
    <w:rsid w:val="00965E61"/>
    <w:rsid w:val="009661A3"/>
    <w:rsid w:val="009754E3"/>
    <w:rsid w:val="0098622E"/>
    <w:rsid w:val="0099101B"/>
    <w:rsid w:val="009926B1"/>
    <w:rsid w:val="009A0AF4"/>
    <w:rsid w:val="009A2AF9"/>
    <w:rsid w:val="009A668F"/>
    <w:rsid w:val="009A68BA"/>
    <w:rsid w:val="009B2B2A"/>
    <w:rsid w:val="009C07F8"/>
    <w:rsid w:val="009C2CA8"/>
    <w:rsid w:val="009C312C"/>
    <w:rsid w:val="009C5468"/>
    <w:rsid w:val="009C7A06"/>
    <w:rsid w:val="009D5C7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41FD4"/>
    <w:rsid w:val="00A45CF2"/>
    <w:rsid w:val="00A46D8F"/>
    <w:rsid w:val="00A52676"/>
    <w:rsid w:val="00A56DD1"/>
    <w:rsid w:val="00A65591"/>
    <w:rsid w:val="00A74A6E"/>
    <w:rsid w:val="00A764C0"/>
    <w:rsid w:val="00A771B1"/>
    <w:rsid w:val="00A959DE"/>
    <w:rsid w:val="00AA15EC"/>
    <w:rsid w:val="00AA6E15"/>
    <w:rsid w:val="00AA7019"/>
    <w:rsid w:val="00AA764D"/>
    <w:rsid w:val="00AB305C"/>
    <w:rsid w:val="00AB4902"/>
    <w:rsid w:val="00AB53EC"/>
    <w:rsid w:val="00AC0F93"/>
    <w:rsid w:val="00AD6AC7"/>
    <w:rsid w:val="00AD7A4D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2BB6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5D2D"/>
    <w:rsid w:val="00B5776C"/>
    <w:rsid w:val="00B6265F"/>
    <w:rsid w:val="00B6438D"/>
    <w:rsid w:val="00B65D73"/>
    <w:rsid w:val="00B7364D"/>
    <w:rsid w:val="00B765CA"/>
    <w:rsid w:val="00B80432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B1FEE"/>
    <w:rsid w:val="00BB5450"/>
    <w:rsid w:val="00BD0AAB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14F53"/>
    <w:rsid w:val="00C24ECF"/>
    <w:rsid w:val="00C25A7F"/>
    <w:rsid w:val="00C33971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41DED"/>
    <w:rsid w:val="00D42E95"/>
    <w:rsid w:val="00D462FB"/>
    <w:rsid w:val="00D46EE3"/>
    <w:rsid w:val="00D51FC0"/>
    <w:rsid w:val="00D54346"/>
    <w:rsid w:val="00D61AFD"/>
    <w:rsid w:val="00D71CCE"/>
    <w:rsid w:val="00D73CB9"/>
    <w:rsid w:val="00D803FB"/>
    <w:rsid w:val="00D80762"/>
    <w:rsid w:val="00D8641D"/>
    <w:rsid w:val="00D95586"/>
    <w:rsid w:val="00D979F6"/>
    <w:rsid w:val="00DB0562"/>
    <w:rsid w:val="00DB19B1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E05E9F"/>
    <w:rsid w:val="00E127E3"/>
    <w:rsid w:val="00E13BC8"/>
    <w:rsid w:val="00E1518C"/>
    <w:rsid w:val="00E21931"/>
    <w:rsid w:val="00E254DB"/>
    <w:rsid w:val="00E25A0B"/>
    <w:rsid w:val="00E33019"/>
    <w:rsid w:val="00E34B49"/>
    <w:rsid w:val="00E37A6F"/>
    <w:rsid w:val="00E42EFC"/>
    <w:rsid w:val="00E4453B"/>
    <w:rsid w:val="00E60E14"/>
    <w:rsid w:val="00E6442D"/>
    <w:rsid w:val="00E64FBB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D0E46"/>
    <w:rsid w:val="00ED26D1"/>
    <w:rsid w:val="00EE24EF"/>
    <w:rsid w:val="00EF1FEE"/>
    <w:rsid w:val="00EF221B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2620F"/>
    <w:rsid w:val="00F32744"/>
    <w:rsid w:val="00F4488F"/>
    <w:rsid w:val="00F46B64"/>
    <w:rsid w:val="00F54379"/>
    <w:rsid w:val="00F567B4"/>
    <w:rsid w:val="00F56AE2"/>
    <w:rsid w:val="00F67F9D"/>
    <w:rsid w:val="00F7213D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04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B3A71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4B3A71"/>
    <w:rPr>
      <w:lang w:eastAsia="es-ES"/>
    </w:rPr>
  </w:style>
  <w:style w:type="character" w:styleId="Refdenotaalpie">
    <w:name w:val="footnote reference"/>
    <w:basedOn w:val="Fuentedeprrafopredeter"/>
    <w:rsid w:val="004B3A71"/>
    <w:rPr>
      <w:vertAlign w:val="superscript"/>
    </w:rPr>
  </w:style>
  <w:style w:type="paragraph" w:customStyle="1" w:styleId="Default">
    <w:name w:val="Default"/>
    <w:rsid w:val="008307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nstopenglish.com/Default-024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2760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subject/>
  <dc:creator>Cristian Carvalho</dc:creator>
  <cp:keywords/>
  <dc:description/>
  <cp:lastModifiedBy>Usuario</cp:lastModifiedBy>
  <cp:revision>5</cp:revision>
  <cp:lastPrinted>2009-04-03T16:38:00Z</cp:lastPrinted>
  <dcterms:created xsi:type="dcterms:W3CDTF">2012-09-27T13:35:00Z</dcterms:created>
  <dcterms:modified xsi:type="dcterms:W3CDTF">2012-10-03T22:57:00Z</dcterms:modified>
  <cp:version>01</cp:version>
</cp:coreProperties>
</file>