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1"/>
        <w:gridCol w:w="506"/>
        <w:gridCol w:w="773"/>
        <w:gridCol w:w="1206"/>
        <w:gridCol w:w="558"/>
        <w:gridCol w:w="1756"/>
        <w:gridCol w:w="2478"/>
      </w:tblGrid>
      <w:tr w:rsidR="00F40099" w:rsidTr="00BD1212">
        <w:trPr>
          <w:trHeight w:val="841"/>
        </w:trPr>
        <w:tc>
          <w:tcPr>
            <w:tcW w:w="8828" w:type="dxa"/>
            <w:gridSpan w:val="7"/>
            <w:vAlign w:val="center"/>
          </w:tcPr>
          <w:p w:rsidR="00F40099" w:rsidRDefault="00F40099" w:rsidP="00F40099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542C24" w:rsidRPr="00542C24" w:rsidRDefault="00D106FE" w:rsidP="00F77C03">
            <w:pPr>
              <w:jc w:val="center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ACTA # 119</w:t>
            </w:r>
          </w:p>
        </w:tc>
      </w:tr>
      <w:tr w:rsidR="00F40099" w:rsidTr="00BE2062">
        <w:tc>
          <w:tcPr>
            <w:tcW w:w="1551" w:type="dxa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6" w:type="dxa"/>
          </w:tcPr>
          <w:p w:rsidR="00F40099" w:rsidRPr="00BC3170" w:rsidRDefault="00BE2062" w:rsidP="00BE206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79" w:type="dxa"/>
            <w:gridSpan w:val="2"/>
          </w:tcPr>
          <w:p w:rsidR="00F40099" w:rsidRPr="00BC3170" w:rsidRDefault="00F40099" w:rsidP="00F40099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58" w:type="dxa"/>
          </w:tcPr>
          <w:p w:rsidR="00F40099" w:rsidRPr="00BC3170" w:rsidRDefault="00F40099">
            <w:pPr>
              <w:rPr>
                <w:rFonts w:cs="Arial"/>
              </w:rPr>
            </w:pPr>
          </w:p>
        </w:tc>
        <w:tc>
          <w:tcPr>
            <w:tcW w:w="4234" w:type="dxa"/>
            <w:gridSpan w:val="2"/>
          </w:tcPr>
          <w:p w:rsidR="00F40099" w:rsidRPr="00BC3170" w:rsidRDefault="00F40099" w:rsidP="00D106FE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 w:rsidR="00D106FE">
              <w:rPr>
                <w:rFonts w:cs="Arial"/>
              </w:rPr>
              <w:t xml:space="preserve">Octubre </w:t>
            </w:r>
            <w:r w:rsidR="00BE2062">
              <w:rPr>
                <w:rFonts w:cs="Arial"/>
              </w:rPr>
              <w:t>1</w:t>
            </w:r>
            <w:r w:rsidR="000A3ECC">
              <w:rPr>
                <w:rFonts w:cs="Arial"/>
              </w:rPr>
              <w:t>2</w:t>
            </w:r>
            <w:r w:rsidR="00BE2062">
              <w:rPr>
                <w:rFonts w:cs="Arial"/>
              </w:rPr>
              <w:t xml:space="preserve"> </w:t>
            </w:r>
            <w:r w:rsidR="00795673">
              <w:rPr>
                <w:rFonts w:cs="Arial"/>
              </w:rPr>
              <w:t xml:space="preserve"> de 2017</w:t>
            </w:r>
          </w:p>
        </w:tc>
      </w:tr>
      <w:tr w:rsidR="00BC3170" w:rsidTr="00BE2062">
        <w:tc>
          <w:tcPr>
            <w:tcW w:w="8828" w:type="dxa"/>
            <w:gridSpan w:val="7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BC3170" w:rsidTr="00F77C03">
        <w:tc>
          <w:tcPr>
            <w:tcW w:w="2830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520" w:type="dxa"/>
            <w:gridSpan w:val="3"/>
          </w:tcPr>
          <w:p w:rsidR="00BC3170" w:rsidRPr="00BC3170" w:rsidRDefault="00BC3170" w:rsidP="00BC3170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78" w:type="dxa"/>
          </w:tcPr>
          <w:p w:rsidR="00BC3170" w:rsidRPr="00BC3170" w:rsidRDefault="00BC3170" w:rsidP="00BC31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BC3170" w:rsidTr="00F77C03">
        <w:trPr>
          <w:trHeight w:val="139"/>
        </w:trPr>
        <w:tc>
          <w:tcPr>
            <w:tcW w:w="2830" w:type="dxa"/>
            <w:gridSpan w:val="3"/>
          </w:tcPr>
          <w:p w:rsidR="00BC3170" w:rsidRPr="00BC3170" w:rsidRDefault="006A4D52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520" w:type="dxa"/>
            <w:gridSpan w:val="3"/>
          </w:tcPr>
          <w:p w:rsidR="00BC3170" w:rsidRPr="00BC3170" w:rsidRDefault="00BC3170" w:rsidP="00DD174F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 w:rsidR="008A207C">
              <w:rPr>
                <w:rFonts w:cs="Arial"/>
              </w:rPr>
              <w:t>P</w:t>
            </w:r>
            <w:r w:rsidR="00DD174F">
              <w:rPr>
                <w:rFonts w:cs="Arial"/>
              </w:rPr>
              <w:t>rograma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F77C03">
        <w:trPr>
          <w:trHeight w:val="285"/>
        </w:trPr>
        <w:tc>
          <w:tcPr>
            <w:tcW w:w="2830" w:type="dxa"/>
            <w:gridSpan w:val="3"/>
          </w:tcPr>
          <w:p w:rsidR="00BC3170" w:rsidRPr="00BC3170" w:rsidRDefault="00403CA5">
            <w:pPr>
              <w:rPr>
                <w:rFonts w:cs="Arial"/>
              </w:rPr>
            </w:pPr>
            <w:r>
              <w:rPr>
                <w:rFonts w:cs="Arial"/>
              </w:rPr>
              <w:t>Dr. Jorge Mario Sánchez C.</w:t>
            </w:r>
          </w:p>
        </w:tc>
        <w:tc>
          <w:tcPr>
            <w:tcW w:w="3520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>Representante de los Profesores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3170" w:rsidTr="00F77C03">
        <w:trPr>
          <w:trHeight w:val="262"/>
        </w:trPr>
        <w:tc>
          <w:tcPr>
            <w:tcW w:w="2830" w:type="dxa"/>
            <w:gridSpan w:val="3"/>
          </w:tcPr>
          <w:p w:rsidR="00BC3170" w:rsidRPr="00BC3170" w:rsidRDefault="00403CA5" w:rsidP="00101C63">
            <w:pPr>
              <w:rPr>
                <w:rFonts w:cs="Arial"/>
              </w:rPr>
            </w:pPr>
            <w:r>
              <w:rPr>
                <w:rFonts w:cs="Arial"/>
              </w:rPr>
              <w:t xml:space="preserve">Dra. </w:t>
            </w:r>
            <w:r w:rsidR="00101C63">
              <w:rPr>
                <w:rFonts w:cs="Arial"/>
              </w:rPr>
              <w:t xml:space="preserve">Ana María Villa A. </w:t>
            </w:r>
          </w:p>
        </w:tc>
        <w:tc>
          <w:tcPr>
            <w:tcW w:w="3520" w:type="dxa"/>
            <w:gridSpan w:val="3"/>
          </w:tcPr>
          <w:p w:rsidR="00BC3170" w:rsidRPr="00BC3170" w:rsidRDefault="00403CA5" w:rsidP="008A207C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78" w:type="dxa"/>
          </w:tcPr>
          <w:p w:rsidR="00BC3170" w:rsidRDefault="00BC317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2062" w:rsidTr="00F77C03">
        <w:trPr>
          <w:trHeight w:val="266"/>
        </w:trPr>
        <w:tc>
          <w:tcPr>
            <w:tcW w:w="8828" w:type="dxa"/>
            <w:gridSpan w:val="7"/>
          </w:tcPr>
          <w:p w:rsidR="00BE2062" w:rsidRDefault="00BE2062" w:rsidP="00BE20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75BED">
              <w:rPr>
                <w:rFonts w:cs="Arial"/>
                <w:b/>
              </w:rPr>
              <w:t>INVITADOS</w:t>
            </w:r>
          </w:p>
        </w:tc>
      </w:tr>
      <w:tr w:rsidR="00BE2062" w:rsidTr="00F77C03">
        <w:trPr>
          <w:trHeight w:val="270"/>
        </w:trPr>
        <w:tc>
          <w:tcPr>
            <w:tcW w:w="2830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Víctor Daniel Calvo B</w:t>
            </w:r>
          </w:p>
        </w:tc>
        <w:tc>
          <w:tcPr>
            <w:tcW w:w="3520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  <w:tr w:rsidR="00BE2062" w:rsidTr="00F77C03">
        <w:trPr>
          <w:trHeight w:val="274"/>
        </w:trPr>
        <w:tc>
          <w:tcPr>
            <w:tcW w:w="2830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 xml:space="preserve">Ana María Restrepo </w:t>
            </w:r>
          </w:p>
        </w:tc>
        <w:tc>
          <w:tcPr>
            <w:tcW w:w="3520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 xml:space="preserve">Auxiliar Administrativa 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  <w:tr w:rsidR="00BE2062" w:rsidTr="00F77C03">
        <w:trPr>
          <w:trHeight w:val="264"/>
        </w:trPr>
        <w:tc>
          <w:tcPr>
            <w:tcW w:w="2830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Manuela Tejada Giraldo</w:t>
            </w:r>
          </w:p>
        </w:tc>
        <w:tc>
          <w:tcPr>
            <w:tcW w:w="3520" w:type="dxa"/>
            <w:gridSpan w:val="3"/>
          </w:tcPr>
          <w:p w:rsidR="00BE2062" w:rsidRDefault="00BE2062" w:rsidP="00BE2062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78" w:type="dxa"/>
          </w:tcPr>
          <w:p w:rsidR="00BE2062" w:rsidRDefault="00BE2062" w:rsidP="00BE2062">
            <w:pPr>
              <w:rPr>
                <w:rFonts w:cs="Arial"/>
              </w:rPr>
            </w:pPr>
          </w:p>
        </w:tc>
      </w:tr>
    </w:tbl>
    <w:p w:rsidR="00EF4CF7" w:rsidRPr="00F77C03" w:rsidRDefault="00EF4CF7" w:rsidP="00F77C03">
      <w:pPr>
        <w:spacing w:after="0"/>
        <w:rPr>
          <w:rFonts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Tr="00067585">
        <w:tc>
          <w:tcPr>
            <w:tcW w:w="8978" w:type="dxa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p w:rsidR="00D71854" w:rsidRDefault="00FF7E1A" w:rsidP="00D71854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Asuntos docentes: </w:t>
      </w:r>
    </w:p>
    <w:p w:rsidR="008C7E56" w:rsidRDefault="00F77C03" w:rsidP="00F77C03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>
        <w:rPr>
          <w:rFonts w:cs="Arial"/>
        </w:rPr>
        <w:t>Se</w:t>
      </w:r>
      <w:r w:rsidR="00D71854">
        <w:rPr>
          <w:rFonts w:cs="Arial"/>
        </w:rPr>
        <w:t xml:space="preserve"> informa de la renuncia de la Doctora Ana María Celis </w:t>
      </w:r>
      <w:r>
        <w:rPr>
          <w:rFonts w:cs="Arial"/>
        </w:rPr>
        <w:t xml:space="preserve">como Alergóloga de la IPS Universitaria </w:t>
      </w:r>
      <w:r w:rsidR="00D71854">
        <w:rPr>
          <w:rFonts w:cs="Arial"/>
        </w:rPr>
        <w:t xml:space="preserve">a partir del 31 de octubre del presente año. </w:t>
      </w:r>
    </w:p>
    <w:p w:rsidR="002169AE" w:rsidRDefault="008C7E56" w:rsidP="00F77C03">
      <w:pPr>
        <w:pStyle w:val="Prrafodelista"/>
        <w:numPr>
          <w:ilvl w:val="0"/>
          <w:numId w:val="18"/>
        </w:numPr>
        <w:jc w:val="both"/>
        <w:rPr>
          <w:rFonts w:cs="Arial"/>
        </w:rPr>
      </w:pPr>
      <w:r w:rsidRPr="00A17FFD">
        <w:rPr>
          <w:rFonts w:cs="Arial"/>
        </w:rPr>
        <w:t>Se envió a la Coordinación de</w:t>
      </w:r>
      <w:r w:rsidR="00A17FFD" w:rsidRPr="00A17FFD">
        <w:rPr>
          <w:rFonts w:cs="Arial"/>
        </w:rPr>
        <w:t xml:space="preserve"> Posgrado la Autoe</w:t>
      </w:r>
      <w:r w:rsidR="004E050D">
        <w:rPr>
          <w:rFonts w:cs="Arial"/>
        </w:rPr>
        <w:t>v</w:t>
      </w:r>
      <w:r w:rsidR="00A17FFD" w:rsidRPr="00A17FFD">
        <w:rPr>
          <w:rFonts w:cs="Arial"/>
        </w:rPr>
        <w:t>aluación del P</w:t>
      </w:r>
      <w:r w:rsidR="00F77C03">
        <w:rPr>
          <w:rFonts w:cs="Arial"/>
        </w:rPr>
        <w:t>rograma 2017</w:t>
      </w:r>
    </w:p>
    <w:p w:rsidR="002169AE" w:rsidRDefault="002169AE" w:rsidP="002169A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Asuntos Residentes</w:t>
      </w:r>
    </w:p>
    <w:p w:rsidR="00F77C03" w:rsidRPr="004D3736" w:rsidRDefault="00A17FFD" w:rsidP="00410666">
      <w:pPr>
        <w:pStyle w:val="Prrafodelista"/>
        <w:numPr>
          <w:ilvl w:val="0"/>
          <w:numId w:val="17"/>
        </w:numPr>
        <w:ind w:left="432"/>
        <w:jc w:val="both"/>
        <w:rPr>
          <w:rFonts w:cs="Arial"/>
        </w:rPr>
      </w:pPr>
      <w:r w:rsidRPr="004D3736">
        <w:rPr>
          <w:rFonts w:cs="Arial"/>
        </w:rPr>
        <w:t xml:space="preserve">Se asignaron los tutores para el trabajo </w:t>
      </w:r>
      <w:r w:rsidR="00572BA4" w:rsidRPr="004D3736">
        <w:rPr>
          <w:rFonts w:cs="Arial"/>
        </w:rPr>
        <w:t>de grado de los R1 quedando así:</w:t>
      </w:r>
      <w:r w:rsidR="00F77C03" w:rsidRPr="004D3736">
        <w:rPr>
          <w:rFonts w:cs="Arial"/>
        </w:rPr>
        <w:t xml:space="preserve"> Ricardo Cardona tutor del grupo conformado por Susana Uri</w:t>
      </w:r>
      <w:r w:rsidR="004D3736" w:rsidRPr="004D3736">
        <w:rPr>
          <w:rFonts w:cs="Arial"/>
        </w:rPr>
        <w:t>be García y Jorge Andrés Puerto;</w:t>
      </w:r>
      <w:r w:rsidR="004D3736">
        <w:rPr>
          <w:rFonts w:cs="Arial"/>
        </w:rPr>
        <w:t xml:space="preserve"> </w:t>
      </w:r>
      <w:bookmarkStart w:id="0" w:name="_GoBack"/>
      <w:bookmarkEnd w:id="0"/>
      <w:r w:rsidR="00F77C03" w:rsidRPr="004D3736">
        <w:rPr>
          <w:rFonts w:cs="Arial"/>
        </w:rPr>
        <w:t xml:space="preserve">Jorge Mario Sánchez tutor del grupo conformado por Karent Betancur Castro y </w:t>
      </w:r>
      <w:proofErr w:type="spellStart"/>
      <w:r w:rsidR="00F77C03" w:rsidRPr="004D3736">
        <w:rPr>
          <w:rFonts w:cs="Arial"/>
        </w:rPr>
        <w:t>Yurlany</w:t>
      </w:r>
      <w:proofErr w:type="spellEnd"/>
      <w:r w:rsidR="00F77C03" w:rsidRPr="004D3736">
        <w:rPr>
          <w:rFonts w:cs="Arial"/>
        </w:rPr>
        <w:t xml:space="preserve"> Gutiérrez Cuervo</w:t>
      </w:r>
    </w:p>
    <w:p w:rsidR="00CC76FB" w:rsidRPr="004E050D" w:rsidRDefault="00CC76FB" w:rsidP="004E050D">
      <w:pPr>
        <w:pStyle w:val="Prrafodelista"/>
        <w:numPr>
          <w:ilvl w:val="0"/>
          <w:numId w:val="15"/>
        </w:numPr>
        <w:jc w:val="both"/>
        <w:rPr>
          <w:rFonts w:cs="Arial"/>
        </w:rPr>
      </w:pPr>
      <w:r>
        <w:rPr>
          <w:rFonts w:cs="Arial"/>
        </w:rPr>
        <w:t xml:space="preserve">Se aprueba la rotación de la Doctora María Clara Vásquez </w:t>
      </w:r>
      <w:r w:rsidR="00F77C03">
        <w:rPr>
          <w:rFonts w:cs="Arial"/>
        </w:rPr>
        <w:t xml:space="preserve"> por </w:t>
      </w:r>
      <w:r>
        <w:rPr>
          <w:rFonts w:cs="Arial"/>
        </w:rPr>
        <w:t>toxicología en el Hospital Pablo Tobón Uribe</w:t>
      </w:r>
    </w:p>
    <w:p w:rsidR="00FF7E1A" w:rsidRDefault="00395A58" w:rsidP="002169A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 </w:t>
      </w:r>
      <w:r w:rsidR="00E740F8">
        <w:rPr>
          <w:rFonts w:cs="Arial"/>
        </w:rPr>
        <w:t>Asuntos GACE</w:t>
      </w:r>
    </w:p>
    <w:p w:rsidR="00383E65" w:rsidRDefault="00A17FFD" w:rsidP="00F77C03">
      <w:pPr>
        <w:pStyle w:val="Prrafodelista"/>
        <w:numPr>
          <w:ilvl w:val="0"/>
          <w:numId w:val="19"/>
        </w:numPr>
        <w:jc w:val="both"/>
        <w:rPr>
          <w:rFonts w:cs="Arial"/>
        </w:rPr>
      </w:pPr>
      <w:r>
        <w:rPr>
          <w:rFonts w:cs="Arial"/>
        </w:rPr>
        <w:t>Del 06 al 09 de septiembre se realizó en Cartagena el Simposio WAO- Congreso ACAAI 2017, en el cual el grupo de Alergología Clínica participó con</w:t>
      </w:r>
      <w:r w:rsidR="000A3ECC">
        <w:rPr>
          <w:rFonts w:cs="Arial"/>
        </w:rPr>
        <w:t xml:space="preserve"> las presentación </w:t>
      </w:r>
      <w:r w:rsidR="000A3ECC" w:rsidRPr="00272180">
        <w:rPr>
          <w:rFonts w:cs="Arial"/>
        </w:rPr>
        <w:t xml:space="preserve">de </w:t>
      </w:r>
      <w:r w:rsidR="00272180" w:rsidRPr="00272180">
        <w:rPr>
          <w:rFonts w:cs="Arial"/>
        </w:rPr>
        <w:t>25</w:t>
      </w:r>
      <w:r w:rsidRPr="00272180">
        <w:rPr>
          <w:rFonts w:cs="Arial"/>
        </w:rPr>
        <w:t xml:space="preserve"> </w:t>
      </w:r>
      <w:proofErr w:type="gramStart"/>
      <w:r>
        <w:rPr>
          <w:rFonts w:cs="Arial"/>
        </w:rPr>
        <w:t>póster</w:t>
      </w:r>
      <w:proofErr w:type="gramEnd"/>
      <w:r>
        <w:rPr>
          <w:rFonts w:cs="Arial"/>
        </w:rPr>
        <w:t>,</w:t>
      </w:r>
      <w:r w:rsidR="000A3ECC">
        <w:rPr>
          <w:rFonts w:cs="Arial"/>
        </w:rPr>
        <w:t xml:space="preserve"> y </w:t>
      </w:r>
      <w:r w:rsidR="00272180">
        <w:rPr>
          <w:rFonts w:cs="Arial"/>
        </w:rPr>
        <w:t xml:space="preserve">3 </w:t>
      </w:r>
      <w:r>
        <w:rPr>
          <w:rFonts w:cs="Arial"/>
        </w:rPr>
        <w:t xml:space="preserve">presentaciones orales. </w:t>
      </w:r>
    </w:p>
    <w:p w:rsidR="00725EA2" w:rsidRDefault="00725EA2" w:rsidP="000A3ECC">
      <w:pPr>
        <w:pStyle w:val="Prrafodelista"/>
        <w:numPr>
          <w:ilvl w:val="0"/>
          <w:numId w:val="16"/>
        </w:numPr>
        <w:jc w:val="both"/>
        <w:rPr>
          <w:rFonts w:cs="Arial"/>
        </w:rPr>
      </w:pPr>
    </w:p>
    <w:tbl>
      <w:tblPr>
        <w:tblStyle w:val="Tablaconcuadrcula"/>
        <w:tblW w:w="9493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3005"/>
        <w:gridCol w:w="538"/>
        <w:gridCol w:w="1163"/>
        <w:gridCol w:w="1418"/>
        <w:gridCol w:w="1134"/>
      </w:tblGrid>
      <w:tr w:rsidR="001038E7" w:rsidRPr="007B5017" w:rsidTr="00880DC4">
        <w:trPr>
          <w:trHeight w:val="443"/>
        </w:trPr>
        <w:tc>
          <w:tcPr>
            <w:tcW w:w="9493" w:type="dxa"/>
            <w:gridSpan w:val="7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COMPROMISOS DE LA REUNION</w:t>
            </w:r>
          </w:p>
        </w:tc>
      </w:tr>
      <w:tr w:rsidR="001038E7" w:rsidRPr="007B5017" w:rsidTr="001038E7">
        <w:tc>
          <w:tcPr>
            <w:tcW w:w="534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#</w:t>
            </w:r>
          </w:p>
        </w:tc>
        <w:tc>
          <w:tcPr>
            <w:tcW w:w="4706" w:type="dxa"/>
            <w:gridSpan w:val="2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ASUNTO</w:t>
            </w:r>
          </w:p>
        </w:tc>
        <w:tc>
          <w:tcPr>
            <w:tcW w:w="1701" w:type="dxa"/>
            <w:gridSpan w:val="2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RESPONSABLE</w:t>
            </w:r>
          </w:p>
        </w:tc>
        <w:tc>
          <w:tcPr>
            <w:tcW w:w="1418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FECHA SEGUIMIENTO</w:t>
            </w:r>
          </w:p>
        </w:tc>
        <w:tc>
          <w:tcPr>
            <w:tcW w:w="1134" w:type="dxa"/>
            <w:vAlign w:val="center"/>
          </w:tcPr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CUMPLIDO</w:t>
            </w:r>
          </w:p>
          <w:p w:rsidR="001038E7" w:rsidRPr="007B5017" w:rsidRDefault="001038E7" w:rsidP="00880DC4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7B5017">
              <w:rPr>
                <w:rFonts w:cs="Arial"/>
                <w:b/>
                <w:sz w:val="20"/>
                <w:szCs w:val="20"/>
              </w:rPr>
              <w:t>SI /NO</w:t>
            </w:r>
          </w:p>
        </w:tc>
      </w:tr>
      <w:tr w:rsidR="001038E7" w:rsidRPr="007B5017" w:rsidTr="001038E7">
        <w:trPr>
          <w:trHeight w:val="427"/>
        </w:trPr>
        <w:tc>
          <w:tcPr>
            <w:tcW w:w="534" w:type="dxa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706" w:type="dxa"/>
            <w:gridSpan w:val="2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1038E7" w:rsidRPr="007B5017" w:rsidRDefault="001038E7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1038E7" w:rsidRPr="007B5017" w:rsidRDefault="001038E7" w:rsidP="00880DC4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1038E7" w:rsidRPr="007B5017" w:rsidRDefault="001038E7" w:rsidP="00880DC4">
            <w:pPr>
              <w:rPr>
                <w:rFonts w:cs="Arial"/>
                <w:sz w:val="20"/>
                <w:szCs w:val="20"/>
              </w:rPr>
            </w:pPr>
          </w:p>
        </w:tc>
      </w:tr>
      <w:tr w:rsidR="001038E7" w:rsidRPr="009311DF" w:rsidTr="00880DC4">
        <w:tc>
          <w:tcPr>
            <w:tcW w:w="2235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7258" w:type="dxa"/>
            <w:gridSpan w:val="5"/>
          </w:tcPr>
          <w:p w:rsidR="001038E7" w:rsidRPr="0017625B" w:rsidRDefault="004E77C6" w:rsidP="004E77C6">
            <w:pPr>
              <w:rPr>
                <w:rFonts w:cs="Arial"/>
              </w:rPr>
            </w:pPr>
            <w:r>
              <w:rPr>
                <w:rFonts w:cs="Arial"/>
              </w:rPr>
              <w:t>Diciembre 7</w:t>
            </w:r>
            <w:r w:rsidR="001038E7" w:rsidRPr="0017625B">
              <w:rPr>
                <w:rFonts w:cs="Arial"/>
              </w:rPr>
              <w:t xml:space="preserve"> de 201</w:t>
            </w:r>
            <w:r w:rsidR="001038E7">
              <w:rPr>
                <w:rFonts w:cs="Arial"/>
              </w:rPr>
              <w:t>7</w:t>
            </w:r>
            <w:r w:rsidR="001038E7" w:rsidRPr="0017625B">
              <w:rPr>
                <w:rFonts w:cs="Arial"/>
              </w:rPr>
              <w:t xml:space="preserve"> </w:t>
            </w:r>
          </w:p>
        </w:tc>
      </w:tr>
      <w:tr w:rsidR="001038E7" w:rsidRPr="009311DF" w:rsidTr="00880DC4">
        <w:trPr>
          <w:trHeight w:val="457"/>
        </w:trPr>
        <w:tc>
          <w:tcPr>
            <w:tcW w:w="2235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543" w:type="dxa"/>
            <w:gridSpan w:val="2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>
              <w:rPr>
                <w:rFonts w:cs="Arial"/>
                <w:b/>
              </w:rPr>
              <w:t xml:space="preserve"> </w:t>
            </w:r>
            <w:r w:rsidR="00F77C03">
              <w:rPr>
                <w:rFonts w:cs="Arial"/>
              </w:rPr>
              <w:t>Auxiliar Administrativa</w:t>
            </w:r>
          </w:p>
        </w:tc>
        <w:tc>
          <w:tcPr>
            <w:tcW w:w="3715" w:type="dxa"/>
            <w:gridSpan w:val="3"/>
          </w:tcPr>
          <w:p w:rsidR="001038E7" w:rsidRPr="009311DF" w:rsidRDefault="001038E7" w:rsidP="00880DC4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574C45" w:rsidRPr="00E933C6" w:rsidRDefault="00574C45">
      <w:pPr>
        <w:rPr>
          <w:rFonts w:ascii="Arial" w:hAnsi="Arial" w:cs="Arial"/>
          <w:sz w:val="4"/>
          <w:szCs w:val="4"/>
        </w:rPr>
      </w:pPr>
    </w:p>
    <w:sectPr w:rsidR="00574C45" w:rsidRPr="00E933C6" w:rsidSect="00CC76FB">
      <w:headerReference w:type="default" r:id="rId8"/>
      <w:footerReference w:type="default" r:id="rId9"/>
      <w:pgSz w:w="12240" w:h="15840" w:code="1"/>
      <w:pgMar w:top="1701" w:right="1701" w:bottom="1418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05A" w:rsidRDefault="00E8705A" w:rsidP="007B161D">
      <w:pPr>
        <w:spacing w:after="0" w:line="240" w:lineRule="auto"/>
      </w:pPr>
      <w:r>
        <w:separator/>
      </w:r>
    </w:p>
  </w:endnote>
  <w:endnote w:type="continuationSeparator" w:id="0">
    <w:p w:rsidR="00E8705A" w:rsidRDefault="00E8705A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05A" w:rsidRDefault="00E8705A" w:rsidP="007B161D">
      <w:pPr>
        <w:spacing w:after="0" w:line="240" w:lineRule="auto"/>
      </w:pPr>
      <w:r>
        <w:separator/>
      </w:r>
    </w:p>
  </w:footnote>
  <w:footnote w:type="continuationSeparator" w:id="0">
    <w:p w:rsidR="00E8705A" w:rsidRDefault="00E8705A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1" locked="0" layoutInCell="1" allowOverlap="1" wp14:anchorId="1B7A6371" wp14:editId="4145AFC8">
          <wp:simplePos x="0" y="0"/>
          <wp:positionH relativeFrom="column">
            <wp:posOffset>-13335</wp:posOffset>
          </wp:positionH>
          <wp:positionV relativeFrom="paragraph">
            <wp:posOffset>-40640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  <w:p w:rsidR="007B161D" w:rsidRDefault="007B161D" w:rsidP="007B161D">
    <w:pPr>
      <w:pStyle w:val="Encabezado"/>
    </w:pPr>
  </w:p>
  <w:p w:rsidR="007B161D" w:rsidRDefault="007B161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21106"/>
    <w:multiLevelType w:val="hybridMultilevel"/>
    <w:tmpl w:val="72407F0E"/>
    <w:lvl w:ilvl="0" w:tplc="240A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02023B94"/>
    <w:multiLevelType w:val="hybridMultilevel"/>
    <w:tmpl w:val="C6CAB2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4E1A25"/>
    <w:multiLevelType w:val="hybridMultilevel"/>
    <w:tmpl w:val="A0BE3816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D75422"/>
    <w:multiLevelType w:val="hybridMultilevel"/>
    <w:tmpl w:val="F38033EA"/>
    <w:lvl w:ilvl="0" w:tplc="2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7385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8105" w:hanging="360"/>
      </w:pPr>
    </w:lvl>
    <w:lvl w:ilvl="2" w:tplc="240A001B" w:tentative="1">
      <w:start w:val="1"/>
      <w:numFmt w:val="lowerRoman"/>
      <w:lvlText w:val="%3."/>
      <w:lvlJc w:val="right"/>
      <w:pPr>
        <w:ind w:left="8825" w:hanging="180"/>
      </w:pPr>
    </w:lvl>
    <w:lvl w:ilvl="3" w:tplc="240A000F" w:tentative="1">
      <w:start w:val="1"/>
      <w:numFmt w:val="decimal"/>
      <w:lvlText w:val="%4."/>
      <w:lvlJc w:val="left"/>
      <w:pPr>
        <w:ind w:left="9545" w:hanging="360"/>
      </w:pPr>
    </w:lvl>
    <w:lvl w:ilvl="4" w:tplc="240A0019" w:tentative="1">
      <w:start w:val="1"/>
      <w:numFmt w:val="lowerLetter"/>
      <w:lvlText w:val="%5."/>
      <w:lvlJc w:val="left"/>
      <w:pPr>
        <w:ind w:left="10265" w:hanging="360"/>
      </w:pPr>
    </w:lvl>
    <w:lvl w:ilvl="5" w:tplc="240A001B" w:tentative="1">
      <w:start w:val="1"/>
      <w:numFmt w:val="lowerRoman"/>
      <w:lvlText w:val="%6."/>
      <w:lvlJc w:val="right"/>
      <w:pPr>
        <w:ind w:left="10985" w:hanging="180"/>
      </w:pPr>
    </w:lvl>
    <w:lvl w:ilvl="6" w:tplc="240A000F" w:tentative="1">
      <w:start w:val="1"/>
      <w:numFmt w:val="decimal"/>
      <w:lvlText w:val="%7."/>
      <w:lvlJc w:val="left"/>
      <w:pPr>
        <w:ind w:left="11705" w:hanging="360"/>
      </w:pPr>
    </w:lvl>
    <w:lvl w:ilvl="7" w:tplc="240A0019" w:tentative="1">
      <w:start w:val="1"/>
      <w:numFmt w:val="lowerLetter"/>
      <w:lvlText w:val="%8."/>
      <w:lvlJc w:val="left"/>
      <w:pPr>
        <w:ind w:left="12425" w:hanging="360"/>
      </w:pPr>
    </w:lvl>
    <w:lvl w:ilvl="8" w:tplc="240A001B" w:tentative="1">
      <w:start w:val="1"/>
      <w:numFmt w:val="lowerRoman"/>
      <w:lvlText w:val="%9."/>
      <w:lvlJc w:val="right"/>
      <w:pPr>
        <w:ind w:left="13145" w:hanging="180"/>
      </w:pPr>
    </w:lvl>
  </w:abstractNum>
  <w:abstractNum w:abstractNumId="6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755F74"/>
    <w:multiLevelType w:val="hybridMultilevel"/>
    <w:tmpl w:val="4ED81F7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C0061B"/>
    <w:multiLevelType w:val="hybridMultilevel"/>
    <w:tmpl w:val="7B96BE4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9C7A7C"/>
    <w:multiLevelType w:val="hybridMultilevel"/>
    <w:tmpl w:val="AA1C81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051013"/>
    <w:multiLevelType w:val="hybridMultilevel"/>
    <w:tmpl w:val="CCD47A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>
    <w:nsid w:val="73D03E08"/>
    <w:multiLevelType w:val="hybridMultilevel"/>
    <w:tmpl w:val="227096A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4952C5"/>
    <w:multiLevelType w:val="hybridMultilevel"/>
    <w:tmpl w:val="30E2D45E"/>
    <w:lvl w:ilvl="0" w:tplc="24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774D2158"/>
    <w:multiLevelType w:val="hybridMultilevel"/>
    <w:tmpl w:val="8A28B5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627D9A"/>
    <w:multiLevelType w:val="hybridMultilevel"/>
    <w:tmpl w:val="AF980A8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7B3BA7"/>
    <w:multiLevelType w:val="hybridMultilevel"/>
    <w:tmpl w:val="6B620E9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D794C86"/>
    <w:multiLevelType w:val="hybridMultilevel"/>
    <w:tmpl w:val="D284C27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1"/>
  </w:num>
  <w:num w:numId="6">
    <w:abstractNumId w:val="12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10"/>
  </w:num>
  <w:num w:numId="11">
    <w:abstractNumId w:val="14"/>
  </w:num>
  <w:num w:numId="12">
    <w:abstractNumId w:val="17"/>
  </w:num>
  <w:num w:numId="13">
    <w:abstractNumId w:val="4"/>
  </w:num>
  <w:num w:numId="14">
    <w:abstractNumId w:val="13"/>
  </w:num>
  <w:num w:numId="15">
    <w:abstractNumId w:val="0"/>
  </w:num>
  <w:num w:numId="16">
    <w:abstractNumId w:val="18"/>
  </w:num>
  <w:num w:numId="17">
    <w:abstractNumId w:val="2"/>
  </w:num>
  <w:num w:numId="18">
    <w:abstractNumId w:val="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11BA1"/>
    <w:rsid w:val="000166C2"/>
    <w:rsid w:val="000429C5"/>
    <w:rsid w:val="000728F0"/>
    <w:rsid w:val="00074089"/>
    <w:rsid w:val="000A3ECC"/>
    <w:rsid w:val="000D2FAD"/>
    <w:rsid w:val="000D4202"/>
    <w:rsid w:val="00101C63"/>
    <w:rsid w:val="001038E7"/>
    <w:rsid w:val="0010741B"/>
    <w:rsid w:val="00123603"/>
    <w:rsid w:val="0012528A"/>
    <w:rsid w:val="00154C2E"/>
    <w:rsid w:val="0017625B"/>
    <w:rsid w:val="00181788"/>
    <w:rsid w:val="001944A8"/>
    <w:rsid w:val="001A521F"/>
    <w:rsid w:val="001B7967"/>
    <w:rsid w:val="001D46FD"/>
    <w:rsid w:val="002169AE"/>
    <w:rsid w:val="00221B6D"/>
    <w:rsid w:val="00225B31"/>
    <w:rsid w:val="0022651C"/>
    <w:rsid w:val="00233560"/>
    <w:rsid w:val="0024614C"/>
    <w:rsid w:val="00255081"/>
    <w:rsid w:val="00256E9A"/>
    <w:rsid w:val="002641D0"/>
    <w:rsid w:val="00272180"/>
    <w:rsid w:val="002A611B"/>
    <w:rsid w:val="002D7F2E"/>
    <w:rsid w:val="003162AF"/>
    <w:rsid w:val="003557BE"/>
    <w:rsid w:val="003707E6"/>
    <w:rsid w:val="00383E65"/>
    <w:rsid w:val="00395A58"/>
    <w:rsid w:val="003A1FC9"/>
    <w:rsid w:val="003B5C14"/>
    <w:rsid w:val="003B7488"/>
    <w:rsid w:val="003C6408"/>
    <w:rsid w:val="00403CA5"/>
    <w:rsid w:val="004402E5"/>
    <w:rsid w:val="004462A9"/>
    <w:rsid w:val="00447CBF"/>
    <w:rsid w:val="00456A82"/>
    <w:rsid w:val="00470D58"/>
    <w:rsid w:val="004A6C2C"/>
    <w:rsid w:val="004B0B75"/>
    <w:rsid w:val="004C64F1"/>
    <w:rsid w:val="004D3736"/>
    <w:rsid w:val="004E050D"/>
    <w:rsid w:val="004E77C6"/>
    <w:rsid w:val="00542C24"/>
    <w:rsid w:val="005713F0"/>
    <w:rsid w:val="00572BA4"/>
    <w:rsid w:val="00574C45"/>
    <w:rsid w:val="00581E99"/>
    <w:rsid w:val="005C1263"/>
    <w:rsid w:val="005E4259"/>
    <w:rsid w:val="00637DB0"/>
    <w:rsid w:val="006664BE"/>
    <w:rsid w:val="00692E4D"/>
    <w:rsid w:val="006A34CD"/>
    <w:rsid w:val="006A4D52"/>
    <w:rsid w:val="006D6A42"/>
    <w:rsid w:val="006E186A"/>
    <w:rsid w:val="00725EA2"/>
    <w:rsid w:val="00732A67"/>
    <w:rsid w:val="00732E9E"/>
    <w:rsid w:val="0074004B"/>
    <w:rsid w:val="00791F6A"/>
    <w:rsid w:val="007929E1"/>
    <w:rsid w:val="00795673"/>
    <w:rsid w:val="007B161D"/>
    <w:rsid w:val="007F4729"/>
    <w:rsid w:val="00837430"/>
    <w:rsid w:val="00843E2F"/>
    <w:rsid w:val="008847F1"/>
    <w:rsid w:val="008A207C"/>
    <w:rsid w:val="008C1798"/>
    <w:rsid w:val="008C17B5"/>
    <w:rsid w:val="008C7E56"/>
    <w:rsid w:val="008D5EFF"/>
    <w:rsid w:val="0090656F"/>
    <w:rsid w:val="009248D3"/>
    <w:rsid w:val="0092634D"/>
    <w:rsid w:val="009311DF"/>
    <w:rsid w:val="00935D31"/>
    <w:rsid w:val="00987532"/>
    <w:rsid w:val="009D3E7D"/>
    <w:rsid w:val="009D6564"/>
    <w:rsid w:val="009F5597"/>
    <w:rsid w:val="00A17FFD"/>
    <w:rsid w:val="00A64B3E"/>
    <w:rsid w:val="00A92070"/>
    <w:rsid w:val="00AB0720"/>
    <w:rsid w:val="00AB71A5"/>
    <w:rsid w:val="00AC07F2"/>
    <w:rsid w:val="00AD2C98"/>
    <w:rsid w:val="00AD563F"/>
    <w:rsid w:val="00AF5491"/>
    <w:rsid w:val="00B03521"/>
    <w:rsid w:val="00B05500"/>
    <w:rsid w:val="00B100EC"/>
    <w:rsid w:val="00B126C2"/>
    <w:rsid w:val="00B40EEE"/>
    <w:rsid w:val="00B44D3F"/>
    <w:rsid w:val="00B5064E"/>
    <w:rsid w:val="00B529CC"/>
    <w:rsid w:val="00B75B57"/>
    <w:rsid w:val="00B81E9C"/>
    <w:rsid w:val="00B95256"/>
    <w:rsid w:val="00BC3170"/>
    <w:rsid w:val="00BD1212"/>
    <w:rsid w:val="00BD7481"/>
    <w:rsid w:val="00BE2062"/>
    <w:rsid w:val="00BF06FD"/>
    <w:rsid w:val="00BF7639"/>
    <w:rsid w:val="00C01792"/>
    <w:rsid w:val="00C2186E"/>
    <w:rsid w:val="00C2451B"/>
    <w:rsid w:val="00C364DD"/>
    <w:rsid w:val="00C931FC"/>
    <w:rsid w:val="00C94100"/>
    <w:rsid w:val="00CA5F58"/>
    <w:rsid w:val="00CC0CEE"/>
    <w:rsid w:val="00CC76FB"/>
    <w:rsid w:val="00CD2B4B"/>
    <w:rsid w:val="00CE14DC"/>
    <w:rsid w:val="00D106FE"/>
    <w:rsid w:val="00D14B88"/>
    <w:rsid w:val="00D33089"/>
    <w:rsid w:val="00D33958"/>
    <w:rsid w:val="00D71854"/>
    <w:rsid w:val="00DD1034"/>
    <w:rsid w:val="00DD174F"/>
    <w:rsid w:val="00DE544B"/>
    <w:rsid w:val="00E37537"/>
    <w:rsid w:val="00E4140F"/>
    <w:rsid w:val="00E65F2A"/>
    <w:rsid w:val="00E740F8"/>
    <w:rsid w:val="00E8705A"/>
    <w:rsid w:val="00E933C6"/>
    <w:rsid w:val="00E97D0D"/>
    <w:rsid w:val="00EB6C78"/>
    <w:rsid w:val="00ED2F66"/>
    <w:rsid w:val="00EF1813"/>
    <w:rsid w:val="00EF4CF7"/>
    <w:rsid w:val="00F23079"/>
    <w:rsid w:val="00F37CBD"/>
    <w:rsid w:val="00F40099"/>
    <w:rsid w:val="00F51F5B"/>
    <w:rsid w:val="00F77C03"/>
    <w:rsid w:val="00FC2002"/>
    <w:rsid w:val="00FE6F82"/>
    <w:rsid w:val="00FF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6A3A156-7D7C-47A7-8C85-88E590D40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11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1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AF7BA-A7D3-42BD-9A1B-63BCBE6AB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2017-07-10T13:54:00Z</cp:lastPrinted>
  <dcterms:created xsi:type="dcterms:W3CDTF">2019-03-01T14:57:00Z</dcterms:created>
  <dcterms:modified xsi:type="dcterms:W3CDTF">2019-03-01T15:27:00Z</dcterms:modified>
</cp:coreProperties>
</file>