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4034" w:type="dxa"/>
        <w:tblInd w:w="-176" w:type="dxa"/>
        <w:tblLayout w:type="fixed"/>
        <w:tblLook w:val="04A0" w:firstRow="1" w:lastRow="0" w:firstColumn="1" w:lastColumn="0" w:noHBand="0" w:noVBand="1"/>
      </w:tblPr>
      <w:tblGrid>
        <w:gridCol w:w="3119"/>
        <w:gridCol w:w="1985"/>
        <w:gridCol w:w="1701"/>
        <w:gridCol w:w="179"/>
        <w:gridCol w:w="1410"/>
        <w:gridCol w:w="112"/>
        <w:gridCol w:w="1298"/>
        <w:gridCol w:w="403"/>
        <w:gridCol w:w="283"/>
        <w:gridCol w:w="709"/>
        <w:gridCol w:w="851"/>
        <w:gridCol w:w="425"/>
        <w:gridCol w:w="149"/>
        <w:gridCol w:w="1410"/>
      </w:tblGrid>
      <w:tr w:rsidR="00FB235F" w:rsidTr="00500B7A">
        <w:tc>
          <w:tcPr>
            <w:tcW w:w="14034" w:type="dxa"/>
            <w:gridSpan w:val="14"/>
            <w:shd w:val="clear" w:color="auto" w:fill="8DB3E2" w:themeFill="text2" w:themeFillTint="66"/>
            <w:vAlign w:val="center"/>
          </w:tcPr>
          <w:p w:rsidR="00FB235F" w:rsidRPr="00FB235F" w:rsidRDefault="00FB235F" w:rsidP="00FB235F">
            <w:pPr>
              <w:spacing w:line="276" w:lineRule="auto"/>
              <w:jc w:val="center"/>
              <w:rPr>
                <w:rFonts w:ascii="Arial" w:hAnsi="Arial" w:cs="Arial"/>
                <w:b/>
                <w:sz w:val="20"/>
                <w:szCs w:val="20"/>
              </w:rPr>
            </w:pPr>
            <w:r w:rsidRPr="00FB235F">
              <w:rPr>
                <w:rFonts w:ascii="Arial" w:hAnsi="Arial" w:cs="Arial"/>
                <w:b/>
                <w:sz w:val="20"/>
                <w:szCs w:val="20"/>
              </w:rPr>
              <w:t>IDENTIFICACIÓN</w:t>
            </w:r>
          </w:p>
        </w:tc>
      </w:tr>
      <w:tr w:rsidR="001C22DC" w:rsidTr="00500B7A">
        <w:tc>
          <w:tcPr>
            <w:tcW w:w="3119" w:type="dxa"/>
            <w:vAlign w:val="center"/>
          </w:tcPr>
          <w:p w:rsidR="001C22DC" w:rsidRDefault="001C22DC" w:rsidP="00AE1CFC">
            <w:pPr>
              <w:spacing w:line="360" w:lineRule="auto"/>
              <w:rPr>
                <w:rFonts w:ascii="Arial" w:hAnsi="Arial" w:cs="Arial"/>
                <w:b/>
                <w:sz w:val="20"/>
                <w:szCs w:val="20"/>
              </w:rPr>
            </w:pPr>
            <w:r>
              <w:rPr>
                <w:rFonts w:ascii="Arial" w:hAnsi="Arial" w:cs="Arial"/>
                <w:b/>
                <w:sz w:val="20"/>
                <w:szCs w:val="20"/>
              </w:rPr>
              <w:t>Programa</w:t>
            </w:r>
          </w:p>
        </w:tc>
        <w:tc>
          <w:tcPr>
            <w:tcW w:w="7088" w:type="dxa"/>
            <w:gridSpan w:val="7"/>
            <w:vAlign w:val="center"/>
          </w:tcPr>
          <w:p w:rsidR="001C22DC" w:rsidRPr="00500B7A" w:rsidRDefault="00280E75" w:rsidP="00FB235F">
            <w:pPr>
              <w:spacing w:line="276" w:lineRule="auto"/>
              <w:rPr>
                <w:rFonts w:ascii="Arial" w:hAnsi="Arial" w:cs="Arial"/>
                <w:sz w:val="20"/>
                <w:szCs w:val="20"/>
              </w:rPr>
            </w:pPr>
            <w:r w:rsidRPr="00500B7A">
              <w:rPr>
                <w:rFonts w:ascii="Arial" w:hAnsi="Arial" w:cs="Arial"/>
                <w:sz w:val="20"/>
                <w:szCs w:val="20"/>
              </w:rPr>
              <w:t xml:space="preserve">Licenciatura en Lenguas Extranjeras </w:t>
            </w:r>
          </w:p>
        </w:tc>
        <w:tc>
          <w:tcPr>
            <w:tcW w:w="2268" w:type="dxa"/>
            <w:gridSpan w:val="4"/>
            <w:vAlign w:val="center"/>
          </w:tcPr>
          <w:p w:rsidR="001C22DC" w:rsidRDefault="001C22DC" w:rsidP="00FB235F">
            <w:pPr>
              <w:spacing w:line="276" w:lineRule="auto"/>
              <w:rPr>
                <w:rFonts w:ascii="Arial" w:hAnsi="Arial" w:cs="Arial"/>
                <w:b/>
                <w:sz w:val="20"/>
                <w:szCs w:val="20"/>
              </w:rPr>
            </w:pPr>
            <w:r>
              <w:rPr>
                <w:rFonts w:ascii="Arial" w:hAnsi="Arial" w:cs="Arial"/>
                <w:b/>
                <w:sz w:val="20"/>
                <w:szCs w:val="20"/>
              </w:rPr>
              <w:t>Código del programa</w:t>
            </w:r>
          </w:p>
        </w:tc>
        <w:tc>
          <w:tcPr>
            <w:tcW w:w="1559" w:type="dxa"/>
            <w:gridSpan w:val="2"/>
            <w:vAlign w:val="center"/>
          </w:tcPr>
          <w:p w:rsidR="001C22DC" w:rsidRPr="00500B7A" w:rsidRDefault="00280E75" w:rsidP="00FB235F">
            <w:pPr>
              <w:spacing w:line="276" w:lineRule="auto"/>
              <w:rPr>
                <w:rFonts w:ascii="Arial" w:hAnsi="Arial" w:cs="Arial"/>
                <w:sz w:val="20"/>
                <w:szCs w:val="20"/>
              </w:rPr>
            </w:pPr>
            <w:r w:rsidRPr="00500B7A">
              <w:rPr>
                <w:rFonts w:ascii="Arial" w:hAnsi="Arial" w:cs="Arial"/>
                <w:sz w:val="20"/>
                <w:szCs w:val="20"/>
              </w:rPr>
              <w:t>1475</w:t>
            </w:r>
          </w:p>
        </w:tc>
      </w:tr>
      <w:tr w:rsidR="007C169D" w:rsidTr="00500B7A">
        <w:trPr>
          <w:trHeight w:val="283"/>
        </w:trPr>
        <w:tc>
          <w:tcPr>
            <w:tcW w:w="3119" w:type="dxa"/>
            <w:vAlign w:val="center"/>
          </w:tcPr>
          <w:p w:rsidR="007C169D" w:rsidRDefault="007C169D" w:rsidP="00AE1CFC">
            <w:pPr>
              <w:spacing w:line="360" w:lineRule="auto"/>
              <w:rPr>
                <w:rFonts w:ascii="Arial" w:hAnsi="Arial" w:cs="Arial"/>
                <w:b/>
                <w:sz w:val="20"/>
                <w:szCs w:val="20"/>
              </w:rPr>
            </w:pPr>
            <w:r>
              <w:rPr>
                <w:rFonts w:ascii="Arial" w:hAnsi="Arial" w:cs="Arial"/>
                <w:b/>
                <w:sz w:val="20"/>
                <w:szCs w:val="20"/>
              </w:rPr>
              <w:t xml:space="preserve">Nombre de la materia </w:t>
            </w:r>
          </w:p>
        </w:tc>
        <w:tc>
          <w:tcPr>
            <w:tcW w:w="7088" w:type="dxa"/>
            <w:gridSpan w:val="7"/>
            <w:vAlign w:val="center"/>
          </w:tcPr>
          <w:p w:rsidR="007C169D" w:rsidRPr="00500B7A" w:rsidRDefault="00280E75" w:rsidP="00FB235F">
            <w:pPr>
              <w:spacing w:line="276" w:lineRule="auto"/>
              <w:rPr>
                <w:rFonts w:ascii="Arial" w:hAnsi="Arial" w:cs="Arial"/>
                <w:sz w:val="20"/>
                <w:szCs w:val="20"/>
              </w:rPr>
            </w:pPr>
            <w:r w:rsidRPr="00500B7A">
              <w:rPr>
                <w:rFonts w:ascii="Arial" w:hAnsi="Arial" w:cs="Arial"/>
                <w:sz w:val="20"/>
                <w:szCs w:val="20"/>
              </w:rPr>
              <w:t xml:space="preserve">Electiva </w:t>
            </w:r>
            <w:proofErr w:type="spellStart"/>
            <w:r w:rsidRPr="00500B7A">
              <w:rPr>
                <w:rFonts w:ascii="Arial" w:hAnsi="Arial" w:cs="Arial"/>
                <w:sz w:val="20"/>
                <w:szCs w:val="20"/>
              </w:rPr>
              <w:t>Critical</w:t>
            </w:r>
            <w:proofErr w:type="spellEnd"/>
            <w:r w:rsidRPr="00500B7A">
              <w:rPr>
                <w:rFonts w:ascii="Arial" w:hAnsi="Arial" w:cs="Arial"/>
                <w:sz w:val="20"/>
                <w:szCs w:val="20"/>
              </w:rPr>
              <w:t xml:space="preserve"> </w:t>
            </w:r>
            <w:proofErr w:type="spellStart"/>
            <w:r w:rsidRPr="00500B7A">
              <w:rPr>
                <w:rFonts w:ascii="Arial" w:hAnsi="Arial" w:cs="Arial"/>
                <w:sz w:val="20"/>
                <w:szCs w:val="20"/>
              </w:rPr>
              <w:t>Language</w:t>
            </w:r>
            <w:proofErr w:type="spellEnd"/>
            <w:r w:rsidRPr="00500B7A">
              <w:rPr>
                <w:rFonts w:ascii="Arial" w:hAnsi="Arial" w:cs="Arial"/>
                <w:sz w:val="20"/>
                <w:szCs w:val="20"/>
              </w:rPr>
              <w:t xml:space="preserve"> </w:t>
            </w:r>
            <w:proofErr w:type="spellStart"/>
            <w:r w:rsidRPr="00500B7A">
              <w:rPr>
                <w:rFonts w:ascii="Arial" w:hAnsi="Arial" w:cs="Arial"/>
                <w:sz w:val="20"/>
                <w:szCs w:val="20"/>
              </w:rPr>
              <w:t>Pedagogy</w:t>
            </w:r>
            <w:proofErr w:type="spellEnd"/>
          </w:p>
        </w:tc>
        <w:tc>
          <w:tcPr>
            <w:tcW w:w="2268" w:type="dxa"/>
            <w:gridSpan w:val="4"/>
            <w:vAlign w:val="center"/>
          </w:tcPr>
          <w:p w:rsidR="007C169D" w:rsidRDefault="007C169D" w:rsidP="00FB235F">
            <w:pPr>
              <w:spacing w:line="276" w:lineRule="auto"/>
              <w:rPr>
                <w:rFonts w:ascii="Arial" w:hAnsi="Arial" w:cs="Arial"/>
                <w:b/>
                <w:sz w:val="20"/>
                <w:szCs w:val="20"/>
              </w:rPr>
            </w:pPr>
            <w:r>
              <w:rPr>
                <w:rFonts w:ascii="Arial" w:hAnsi="Arial" w:cs="Arial"/>
                <w:b/>
                <w:sz w:val="20"/>
                <w:szCs w:val="20"/>
              </w:rPr>
              <w:t>Código materia</w:t>
            </w:r>
          </w:p>
        </w:tc>
        <w:tc>
          <w:tcPr>
            <w:tcW w:w="1559" w:type="dxa"/>
            <w:gridSpan w:val="2"/>
            <w:vAlign w:val="center"/>
          </w:tcPr>
          <w:p w:rsidR="007C169D" w:rsidRPr="00500B7A" w:rsidRDefault="00280E75" w:rsidP="00FB235F">
            <w:pPr>
              <w:spacing w:line="276" w:lineRule="auto"/>
              <w:rPr>
                <w:rFonts w:ascii="Arial" w:hAnsi="Arial" w:cs="Arial"/>
                <w:sz w:val="20"/>
                <w:szCs w:val="20"/>
              </w:rPr>
            </w:pPr>
            <w:r w:rsidRPr="00500B7A">
              <w:rPr>
                <w:rFonts w:ascii="Arial" w:hAnsi="Arial" w:cs="Arial"/>
                <w:sz w:val="20"/>
                <w:szCs w:val="20"/>
              </w:rPr>
              <w:t>EID 281</w:t>
            </w:r>
          </w:p>
        </w:tc>
      </w:tr>
      <w:tr w:rsidR="007A3BF0" w:rsidTr="00152B68">
        <w:tc>
          <w:tcPr>
            <w:tcW w:w="3119" w:type="dxa"/>
            <w:vAlign w:val="center"/>
          </w:tcPr>
          <w:p w:rsidR="007A3BF0" w:rsidRDefault="007A3BF0" w:rsidP="00AE1CFC">
            <w:pPr>
              <w:spacing w:line="360" w:lineRule="auto"/>
              <w:rPr>
                <w:rFonts w:ascii="Arial" w:hAnsi="Arial" w:cs="Arial"/>
                <w:b/>
                <w:sz w:val="20"/>
                <w:szCs w:val="20"/>
              </w:rPr>
            </w:pPr>
            <w:r>
              <w:rPr>
                <w:rFonts w:ascii="Arial" w:hAnsi="Arial" w:cs="Arial"/>
                <w:b/>
                <w:sz w:val="20"/>
                <w:szCs w:val="20"/>
              </w:rPr>
              <w:t>Nivel</w:t>
            </w:r>
          </w:p>
        </w:tc>
        <w:tc>
          <w:tcPr>
            <w:tcW w:w="1985" w:type="dxa"/>
            <w:vAlign w:val="center"/>
          </w:tcPr>
          <w:p w:rsidR="007A3BF0" w:rsidRPr="00500B7A" w:rsidRDefault="00280E75" w:rsidP="00ED5C74">
            <w:pPr>
              <w:spacing w:line="276" w:lineRule="auto"/>
              <w:jc w:val="center"/>
              <w:rPr>
                <w:rFonts w:ascii="Arial" w:hAnsi="Arial" w:cs="Arial"/>
                <w:sz w:val="20"/>
                <w:szCs w:val="20"/>
              </w:rPr>
            </w:pPr>
            <w:r w:rsidRPr="00500B7A">
              <w:rPr>
                <w:rFonts w:ascii="Arial" w:hAnsi="Arial" w:cs="Arial"/>
                <w:sz w:val="20"/>
                <w:szCs w:val="20"/>
              </w:rPr>
              <w:t>X</w:t>
            </w:r>
          </w:p>
        </w:tc>
        <w:tc>
          <w:tcPr>
            <w:tcW w:w="1701" w:type="dxa"/>
            <w:vAlign w:val="center"/>
          </w:tcPr>
          <w:p w:rsidR="007A3BF0" w:rsidRDefault="007A3BF0" w:rsidP="00FB235F">
            <w:pPr>
              <w:spacing w:line="276" w:lineRule="auto"/>
              <w:rPr>
                <w:rFonts w:ascii="Arial" w:hAnsi="Arial" w:cs="Arial"/>
                <w:b/>
                <w:sz w:val="20"/>
                <w:szCs w:val="20"/>
              </w:rPr>
            </w:pPr>
            <w:r>
              <w:rPr>
                <w:rFonts w:ascii="Arial" w:hAnsi="Arial" w:cs="Arial"/>
                <w:b/>
                <w:sz w:val="20"/>
                <w:szCs w:val="20"/>
              </w:rPr>
              <w:t xml:space="preserve">Créditos </w:t>
            </w:r>
          </w:p>
        </w:tc>
        <w:tc>
          <w:tcPr>
            <w:tcW w:w="1701" w:type="dxa"/>
            <w:gridSpan w:val="3"/>
            <w:vAlign w:val="center"/>
          </w:tcPr>
          <w:p w:rsidR="007A3BF0" w:rsidRPr="00ED5C74" w:rsidRDefault="00280E75" w:rsidP="00FB235F">
            <w:pPr>
              <w:spacing w:line="276" w:lineRule="auto"/>
              <w:rPr>
                <w:rFonts w:ascii="Arial" w:hAnsi="Arial" w:cs="Arial"/>
                <w:sz w:val="20"/>
                <w:szCs w:val="20"/>
              </w:rPr>
            </w:pPr>
            <w:r w:rsidRPr="00ED5C74">
              <w:rPr>
                <w:rFonts w:ascii="Arial" w:hAnsi="Arial" w:cs="Arial"/>
                <w:sz w:val="20"/>
                <w:szCs w:val="20"/>
              </w:rPr>
              <w:t>4</w:t>
            </w:r>
          </w:p>
        </w:tc>
        <w:tc>
          <w:tcPr>
            <w:tcW w:w="5528" w:type="dxa"/>
            <w:gridSpan w:val="8"/>
            <w:vAlign w:val="center"/>
          </w:tcPr>
          <w:p w:rsidR="007A3BF0" w:rsidRPr="007A3BF0" w:rsidRDefault="008050E4" w:rsidP="008050E4">
            <w:pPr>
              <w:spacing w:line="276" w:lineRule="auto"/>
              <w:rPr>
                <w:rFonts w:ascii="Arial" w:hAnsi="Arial" w:cs="Arial"/>
                <w:sz w:val="16"/>
                <w:szCs w:val="16"/>
              </w:rPr>
            </w:pPr>
            <w:r>
              <w:rPr>
                <w:rFonts w:ascii="Arial" w:hAnsi="Arial" w:cs="Arial"/>
                <w:sz w:val="16"/>
                <w:szCs w:val="16"/>
              </w:rPr>
              <w:t>El curso se c</w:t>
            </w:r>
            <w:r w:rsidR="007A3BF0" w:rsidRPr="007A3BF0">
              <w:rPr>
                <w:rFonts w:ascii="Arial" w:hAnsi="Arial" w:cs="Arial"/>
                <w:sz w:val="16"/>
                <w:szCs w:val="16"/>
              </w:rPr>
              <w:t xml:space="preserve">ancela con el 20% de inasistencia injustificada, en </w:t>
            </w:r>
            <w:r w:rsidR="007A3BF0">
              <w:rPr>
                <w:rFonts w:ascii="Arial" w:hAnsi="Arial" w:cs="Arial"/>
                <w:sz w:val="16"/>
                <w:szCs w:val="16"/>
              </w:rPr>
              <w:t xml:space="preserve">cuyo </w:t>
            </w:r>
            <w:r w:rsidR="007A3BF0" w:rsidRPr="007A3BF0">
              <w:rPr>
                <w:rFonts w:ascii="Arial" w:hAnsi="Arial" w:cs="Arial"/>
                <w:sz w:val="16"/>
                <w:szCs w:val="16"/>
              </w:rPr>
              <w:t xml:space="preserve">caso no es </w:t>
            </w:r>
            <w:proofErr w:type="spellStart"/>
            <w:r w:rsidR="007A3BF0" w:rsidRPr="007A3BF0">
              <w:rPr>
                <w:rFonts w:ascii="Arial" w:hAnsi="Arial" w:cs="Arial"/>
                <w:sz w:val="16"/>
                <w:szCs w:val="16"/>
              </w:rPr>
              <w:t>habilitable</w:t>
            </w:r>
            <w:proofErr w:type="spellEnd"/>
            <w:r w:rsidR="007A3BF0">
              <w:rPr>
                <w:rFonts w:ascii="Arial" w:hAnsi="Arial" w:cs="Arial"/>
                <w:sz w:val="16"/>
                <w:szCs w:val="16"/>
              </w:rPr>
              <w:t xml:space="preserve">  (Articulo 78. Del Reglamento estudiantil).</w:t>
            </w:r>
          </w:p>
        </w:tc>
      </w:tr>
      <w:tr w:rsidR="0072354E" w:rsidTr="00152B68">
        <w:tc>
          <w:tcPr>
            <w:tcW w:w="3119" w:type="dxa"/>
            <w:vAlign w:val="center"/>
          </w:tcPr>
          <w:p w:rsidR="0072354E" w:rsidRDefault="00E25A0B" w:rsidP="00E25A0B">
            <w:pPr>
              <w:spacing w:line="360" w:lineRule="auto"/>
              <w:rPr>
                <w:rFonts w:ascii="Arial" w:hAnsi="Arial" w:cs="Arial"/>
                <w:b/>
                <w:sz w:val="20"/>
                <w:szCs w:val="20"/>
              </w:rPr>
            </w:pPr>
            <w:r>
              <w:rPr>
                <w:rFonts w:ascii="Arial" w:hAnsi="Arial" w:cs="Arial"/>
                <w:b/>
                <w:sz w:val="20"/>
                <w:szCs w:val="20"/>
              </w:rPr>
              <w:t>C</w:t>
            </w:r>
            <w:r w:rsidR="0072354E">
              <w:rPr>
                <w:rFonts w:ascii="Arial" w:hAnsi="Arial" w:cs="Arial"/>
                <w:b/>
                <w:sz w:val="20"/>
                <w:szCs w:val="20"/>
              </w:rPr>
              <w:t>omponente</w:t>
            </w:r>
            <w:r>
              <w:rPr>
                <w:rFonts w:ascii="Arial" w:hAnsi="Arial" w:cs="Arial"/>
                <w:b/>
                <w:sz w:val="20"/>
                <w:szCs w:val="20"/>
              </w:rPr>
              <w:t xml:space="preserve"> al </w:t>
            </w:r>
            <w:r w:rsidR="006C71EF">
              <w:rPr>
                <w:rFonts w:ascii="Arial" w:hAnsi="Arial" w:cs="Arial"/>
                <w:b/>
                <w:sz w:val="20"/>
                <w:szCs w:val="20"/>
              </w:rPr>
              <w:t xml:space="preserve">que </w:t>
            </w:r>
            <w:r>
              <w:rPr>
                <w:rFonts w:ascii="Arial" w:hAnsi="Arial" w:cs="Arial"/>
                <w:b/>
                <w:sz w:val="20"/>
                <w:szCs w:val="20"/>
              </w:rPr>
              <w:t>pertenece</w:t>
            </w:r>
          </w:p>
        </w:tc>
        <w:tc>
          <w:tcPr>
            <w:tcW w:w="1985" w:type="dxa"/>
            <w:vAlign w:val="center"/>
          </w:tcPr>
          <w:p w:rsidR="0072354E" w:rsidRPr="00500B7A" w:rsidRDefault="00500B7A" w:rsidP="00ED5C74">
            <w:pPr>
              <w:spacing w:line="276" w:lineRule="auto"/>
              <w:rPr>
                <w:rFonts w:ascii="Arial" w:hAnsi="Arial" w:cs="Arial"/>
                <w:sz w:val="20"/>
                <w:szCs w:val="20"/>
              </w:rPr>
            </w:pPr>
            <w:r w:rsidRPr="00500B7A">
              <w:rPr>
                <w:rFonts w:ascii="Arial" w:hAnsi="Arial" w:cs="Arial"/>
                <w:sz w:val="20"/>
                <w:szCs w:val="20"/>
              </w:rPr>
              <w:t>Electivo</w:t>
            </w:r>
          </w:p>
        </w:tc>
        <w:tc>
          <w:tcPr>
            <w:tcW w:w="1701" w:type="dxa"/>
            <w:vAlign w:val="center"/>
          </w:tcPr>
          <w:p w:rsidR="0072354E" w:rsidRDefault="0072354E" w:rsidP="0072354E">
            <w:pPr>
              <w:spacing w:line="276" w:lineRule="auto"/>
              <w:rPr>
                <w:rFonts w:ascii="Arial" w:hAnsi="Arial" w:cs="Arial"/>
                <w:b/>
                <w:sz w:val="20"/>
                <w:szCs w:val="20"/>
              </w:rPr>
            </w:pPr>
            <w:r>
              <w:rPr>
                <w:rFonts w:ascii="Arial" w:hAnsi="Arial" w:cs="Arial"/>
                <w:b/>
                <w:sz w:val="20"/>
                <w:szCs w:val="20"/>
              </w:rPr>
              <w:t>Prerrequisitos</w:t>
            </w:r>
          </w:p>
        </w:tc>
        <w:tc>
          <w:tcPr>
            <w:tcW w:w="3685" w:type="dxa"/>
            <w:gridSpan w:val="6"/>
            <w:vAlign w:val="center"/>
          </w:tcPr>
          <w:p w:rsidR="0072354E" w:rsidRDefault="00500B7A" w:rsidP="00500B7A">
            <w:pPr>
              <w:spacing w:line="276" w:lineRule="auto"/>
              <w:rPr>
                <w:rFonts w:ascii="Arial" w:hAnsi="Arial" w:cs="Arial"/>
                <w:sz w:val="20"/>
                <w:szCs w:val="20"/>
              </w:rPr>
            </w:pPr>
            <w:r>
              <w:rPr>
                <w:rFonts w:ascii="Arial" w:hAnsi="Arial" w:cs="Arial"/>
                <w:b/>
                <w:sz w:val="20"/>
                <w:szCs w:val="20"/>
              </w:rPr>
              <w:t>Versión 1:</w:t>
            </w:r>
            <w:r w:rsidRPr="00500B7A">
              <w:rPr>
                <w:rFonts w:ascii="Arial" w:hAnsi="Arial" w:cs="Arial"/>
                <w:sz w:val="20"/>
                <w:szCs w:val="20"/>
              </w:rPr>
              <w:t>EID 278-EID</w:t>
            </w:r>
            <w:r>
              <w:rPr>
                <w:rFonts w:ascii="Arial" w:hAnsi="Arial" w:cs="Arial"/>
                <w:sz w:val="20"/>
                <w:szCs w:val="20"/>
              </w:rPr>
              <w:t xml:space="preserve"> </w:t>
            </w:r>
            <w:r w:rsidRPr="00500B7A">
              <w:rPr>
                <w:rFonts w:ascii="Arial" w:hAnsi="Arial" w:cs="Arial"/>
                <w:sz w:val="20"/>
                <w:szCs w:val="20"/>
              </w:rPr>
              <w:t>277-EID 234 y EID 334</w:t>
            </w:r>
          </w:p>
          <w:p w:rsidR="00500B7A" w:rsidRDefault="00500B7A" w:rsidP="00500B7A">
            <w:pPr>
              <w:spacing w:line="276" w:lineRule="auto"/>
              <w:rPr>
                <w:rFonts w:ascii="Arial" w:hAnsi="Arial" w:cs="Arial"/>
                <w:b/>
                <w:sz w:val="20"/>
                <w:szCs w:val="20"/>
              </w:rPr>
            </w:pPr>
            <w:r w:rsidRPr="00500B7A">
              <w:rPr>
                <w:rFonts w:ascii="Arial" w:hAnsi="Arial" w:cs="Arial"/>
                <w:b/>
                <w:sz w:val="20"/>
                <w:szCs w:val="20"/>
              </w:rPr>
              <w:t>Versión 2:</w:t>
            </w:r>
            <w:r>
              <w:rPr>
                <w:rFonts w:ascii="Arial" w:hAnsi="Arial" w:cs="Arial"/>
                <w:sz w:val="20"/>
                <w:szCs w:val="20"/>
              </w:rPr>
              <w:t>EID 807-EID 707-EID 410 y EID 411</w:t>
            </w:r>
          </w:p>
        </w:tc>
        <w:tc>
          <w:tcPr>
            <w:tcW w:w="1560" w:type="dxa"/>
            <w:gridSpan w:val="2"/>
            <w:vAlign w:val="center"/>
          </w:tcPr>
          <w:p w:rsidR="0072354E" w:rsidRDefault="0072354E" w:rsidP="0072354E">
            <w:pPr>
              <w:spacing w:line="276" w:lineRule="auto"/>
              <w:rPr>
                <w:rFonts w:ascii="Arial" w:hAnsi="Arial" w:cs="Arial"/>
                <w:b/>
                <w:sz w:val="20"/>
                <w:szCs w:val="20"/>
              </w:rPr>
            </w:pPr>
            <w:proofErr w:type="spellStart"/>
            <w:r>
              <w:rPr>
                <w:rFonts w:ascii="Arial" w:hAnsi="Arial" w:cs="Arial"/>
                <w:b/>
                <w:sz w:val="20"/>
                <w:szCs w:val="20"/>
              </w:rPr>
              <w:t>Correquisitos</w:t>
            </w:r>
            <w:proofErr w:type="spellEnd"/>
          </w:p>
        </w:tc>
        <w:tc>
          <w:tcPr>
            <w:tcW w:w="1984" w:type="dxa"/>
            <w:gridSpan w:val="3"/>
            <w:vAlign w:val="center"/>
          </w:tcPr>
          <w:p w:rsidR="0072354E" w:rsidRPr="00152B68" w:rsidRDefault="00152B68" w:rsidP="0072354E">
            <w:pPr>
              <w:spacing w:line="276" w:lineRule="auto"/>
              <w:rPr>
                <w:rFonts w:ascii="Arial" w:hAnsi="Arial" w:cs="Arial"/>
                <w:sz w:val="20"/>
                <w:szCs w:val="20"/>
              </w:rPr>
            </w:pPr>
            <w:r w:rsidRPr="00152B68">
              <w:rPr>
                <w:rFonts w:ascii="Arial" w:hAnsi="Arial" w:cs="Arial"/>
                <w:sz w:val="20"/>
                <w:szCs w:val="20"/>
              </w:rPr>
              <w:t>Ninguno</w:t>
            </w:r>
          </w:p>
        </w:tc>
      </w:tr>
      <w:tr w:rsidR="00BF0442" w:rsidTr="00152B68">
        <w:tc>
          <w:tcPr>
            <w:tcW w:w="3119" w:type="dxa"/>
            <w:vAlign w:val="center"/>
          </w:tcPr>
          <w:p w:rsidR="00BF0442" w:rsidRDefault="00BF0442" w:rsidP="00AE1CFC">
            <w:pPr>
              <w:spacing w:line="360" w:lineRule="auto"/>
              <w:rPr>
                <w:rFonts w:ascii="Arial" w:hAnsi="Arial" w:cs="Arial"/>
                <w:b/>
                <w:sz w:val="20"/>
                <w:szCs w:val="20"/>
              </w:rPr>
            </w:pPr>
            <w:r>
              <w:rPr>
                <w:rFonts w:ascii="Arial" w:hAnsi="Arial" w:cs="Arial"/>
                <w:b/>
                <w:sz w:val="20"/>
                <w:szCs w:val="20"/>
              </w:rPr>
              <w:t xml:space="preserve">Horas </w:t>
            </w:r>
            <w:r w:rsidR="00321528">
              <w:rPr>
                <w:rFonts w:ascii="Arial" w:hAnsi="Arial" w:cs="Arial"/>
                <w:b/>
                <w:sz w:val="20"/>
                <w:szCs w:val="20"/>
              </w:rPr>
              <w:t>presenciales</w:t>
            </w:r>
          </w:p>
        </w:tc>
        <w:tc>
          <w:tcPr>
            <w:tcW w:w="1985" w:type="dxa"/>
            <w:vAlign w:val="center"/>
          </w:tcPr>
          <w:p w:rsidR="00BF0442" w:rsidRPr="00500B7A" w:rsidRDefault="00500B7A" w:rsidP="00ED5C74">
            <w:pPr>
              <w:spacing w:line="276" w:lineRule="auto"/>
              <w:rPr>
                <w:rFonts w:ascii="Arial" w:hAnsi="Arial" w:cs="Arial"/>
                <w:sz w:val="20"/>
                <w:szCs w:val="20"/>
              </w:rPr>
            </w:pPr>
            <w:r w:rsidRPr="00500B7A">
              <w:rPr>
                <w:rFonts w:ascii="Arial" w:hAnsi="Arial" w:cs="Arial"/>
                <w:sz w:val="20"/>
                <w:szCs w:val="20"/>
              </w:rPr>
              <w:t>4</w:t>
            </w:r>
          </w:p>
        </w:tc>
        <w:tc>
          <w:tcPr>
            <w:tcW w:w="8930" w:type="dxa"/>
            <w:gridSpan w:val="12"/>
            <w:shd w:val="clear" w:color="auto" w:fill="8DB3E2" w:themeFill="text2" w:themeFillTint="66"/>
            <w:vAlign w:val="center"/>
          </w:tcPr>
          <w:p w:rsidR="00BF0442" w:rsidRDefault="00BF0442" w:rsidP="00BF0442">
            <w:pPr>
              <w:spacing w:line="276" w:lineRule="auto"/>
              <w:jc w:val="center"/>
              <w:rPr>
                <w:rFonts w:ascii="Arial" w:hAnsi="Arial" w:cs="Arial"/>
                <w:b/>
                <w:sz w:val="20"/>
                <w:szCs w:val="20"/>
              </w:rPr>
            </w:pPr>
            <w:r>
              <w:rPr>
                <w:rFonts w:ascii="Arial" w:hAnsi="Arial" w:cs="Arial"/>
                <w:b/>
                <w:sz w:val="20"/>
                <w:szCs w:val="20"/>
              </w:rPr>
              <w:t xml:space="preserve">Características </w:t>
            </w:r>
          </w:p>
        </w:tc>
      </w:tr>
      <w:tr w:rsidR="00BF0442" w:rsidTr="00152B68">
        <w:tc>
          <w:tcPr>
            <w:tcW w:w="3119" w:type="dxa"/>
            <w:vAlign w:val="center"/>
          </w:tcPr>
          <w:p w:rsidR="00BF0442" w:rsidRDefault="00BF0442" w:rsidP="00AE1CFC">
            <w:pPr>
              <w:spacing w:line="360" w:lineRule="auto"/>
              <w:rPr>
                <w:rFonts w:ascii="Arial" w:hAnsi="Arial" w:cs="Arial"/>
                <w:b/>
                <w:sz w:val="20"/>
                <w:szCs w:val="20"/>
              </w:rPr>
            </w:pPr>
            <w:r>
              <w:rPr>
                <w:rFonts w:ascii="Arial" w:hAnsi="Arial" w:cs="Arial"/>
                <w:b/>
                <w:sz w:val="20"/>
                <w:szCs w:val="20"/>
              </w:rPr>
              <w:t>Horas independientes</w:t>
            </w:r>
          </w:p>
        </w:tc>
        <w:tc>
          <w:tcPr>
            <w:tcW w:w="1985" w:type="dxa"/>
            <w:vAlign w:val="center"/>
          </w:tcPr>
          <w:p w:rsidR="00BF0442" w:rsidRPr="00500B7A" w:rsidRDefault="00500B7A" w:rsidP="00ED5C74">
            <w:pPr>
              <w:spacing w:line="276" w:lineRule="auto"/>
              <w:rPr>
                <w:rFonts w:ascii="Arial" w:hAnsi="Arial" w:cs="Arial"/>
                <w:sz w:val="20"/>
                <w:szCs w:val="20"/>
              </w:rPr>
            </w:pPr>
            <w:r w:rsidRPr="00500B7A">
              <w:rPr>
                <w:rFonts w:ascii="Arial" w:hAnsi="Arial" w:cs="Arial"/>
                <w:sz w:val="20"/>
                <w:szCs w:val="20"/>
              </w:rPr>
              <w:t>5</w:t>
            </w:r>
          </w:p>
        </w:tc>
        <w:tc>
          <w:tcPr>
            <w:tcW w:w="1880" w:type="dxa"/>
            <w:gridSpan w:val="2"/>
            <w:vAlign w:val="center"/>
          </w:tcPr>
          <w:p w:rsidR="00BF0442" w:rsidRDefault="00BF0442" w:rsidP="0072354E">
            <w:pPr>
              <w:spacing w:line="276" w:lineRule="auto"/>
              <w:rPr>
                <w:rFonts w:ascii="Arial" w:hAnsi="Arial" w:cs="Arial"/>
                <w:b/>
                <w:sz w:val="20"/>
                <w:szCs w:val="20"/>
              </w:rPr>
            </w:pPr>
            <w:proofErr w:type="spellStart"/>
            <w:r>
              <w:rPr>
                <w:rFonts w:ascii="Arial" w:hAnsi="Arial" w:cs="Arial"/>
                <w:b/>
                <w:sz w:val="20"/>
                <w:szCs w:val="20"/>
              </w:rPr>
              <w:t>Habilitable</w:t>
            </w:r>
            <w:proofErr w:type="spellEnd"/>
            <w:r>
              <w:rPr>
                <w:rFonts w:ascii="Arial" w:hAnsi="Arial" w:cs="Arial"/>
                <w:b/>
                <w:sz w:val="20"/>
                <w:szCs w:val="20"/>
              </w:rPr>
              <w:t xml:space="preserve"> </w:t>
            </w:r>
          </w:p>
        </w:tc>
        <w:tc>
          <w:tcPr>
            <w:tcW w:w="1410" w:type="dxa"/>
            <w:vAlign w:val="center"/>
          </w:tcPr>
          <w:p w:rsidR="00BF0442" w:rsidRPr="00940AFB" w:rsidRDefault="00940AFB" w:rsidP="0072354E">
            <w:pPr>
              <w:spacing w:line="276" w:lineRule="auto"/>
              <w:rPr>
                <w:rFonts w:ascii="Arial" w:hAnsi="Arial" w:cs="Arial"/>
                <w:sz w:val="20"/>
                <w:szCs w:val="20"/>
              </w:rPr>
            </w:pPr>
            <w:r w:rsidRPr="00940AFB">
              <w:rPr>
                <w:rFonts w:ascii="Arial" w:hAnsi="Arial" w:cs="Arial"/>
                <w:sz w:val="20"/>
                <w:szCs w:val="20"/>
              </w:rPr>
              <w:t>No</w:t>
            </w:r>
          </w:p>
        </w:tc>
        <w:tc>
          <w:tcPr>
            <w:tcW w:w="1410" w:type="dxa"/>
            <w:gridSpan w:val="2"/>
            <w:vAlign w:val="center"/>
          </w:tcPr>
          <w:p w:rsidR="00BF0442" w:rsidRDefault="00BF0442" w:rsidP="0072354E">
            <w:pPr>
              <w:spacing w:line="276" w:lineRule="auto"/>
              <w:rPr>
                <w:rFonts w:ascii="Arial" w:hAnsi="Arial" w:cs="Arial"/>
                <w:b/>
                <w:sz w:val="20"/>
                <w:szCs w:val="20"/>
              </w:rPr>
            </w:pPr>
            <w:r>
              <w:rPr>
                <w:rFonts w:ascii="Arial" w:hAnsi="Arial" w:cs="Arial"/>
                <w:b/>
                <w:sz w:val="20"/>
                <w:szCs w:val="20"/>
              </w:rPr>
              <w:t xml:space="preserve">Clasificable </w:t>
            </w:r>
          </w:p>
        </w:tc>
        <w:tc>
          <w:tcPr>
            <w:tcW w:w="1395" w:type="dxa"/>
            <w:gridSpan w:val="3"/>
            <w:vAlign w:val="center"/>
          </w:tcPr>
          <w:p w:rsidR="00BF0442" w:rsidRPr="00940AFB" w:rsidRDefault="00940AFB" w:rsidP="0072354E">
            <w:pPr>
              <w:spacing w:line="276" w:lineRule="auto"/>
              <w:rPr>
                <w:rFonts w:ascii="Arial" w:hAnsi="Arial" w:cs="Arial"/>
                <w:sz w:val="20"/>
                <w:szCs w:val="20"/>
              </w:rPr>
            </w:pPr>
            <w:r w:rsidRPr="00940AFB">
              <w:rPr>
                <w:rFonts w:ascii="Arial" w:hAnsi="Arial" w:cs="Arial"/>
                <w:sz w:val="20"/>
                <w:szCs w:val="20"/>
              </w:rPr>
              <w:t>No</w:t>
            </w:r>
          </w:p>
        </w:tc>
        <w:tc>
          <w:tcPr>
            <w:tcW w:w="1425" w:type="dxa"/>
            <w:gridSpan w:val="3"/>
            <w:vAlign w:val="center"/>
          </w:tcPr>
          <w:p w:rsidR="00BF0442" w:rsidRDefault="00B82E8E" w:rsidP="0072354E">
            <w:pPr>
              <w:spacing w:line="276" w:lineRule="auto"/>
              <w:rPr>
                <w:rFonts w:ascii="Arial" w:hAnsi="Arial" w:cs="Arial"/>
                <w:b/>
                <w:sz w:val="20"/>
                <w:szCs w:val="20"/>
              </w:rPr>
            </w:pPr>
            <w:r>
              <w:rPr>
                <w:rFonts w:ascii="Arial" w:hAnsi="Arial" w:cs="Arial"/>
                <w:b/>
                <w:sz w:val="20"/>
                <w:szCs w:val="20"/>
              </w:rPr>
              <w:t>Validable</w:t>
            </w:r>
          </w:p>
        </w:tc>
        <w:tc>
          <w:tcPr>
            <w:tcW w:w="1410" w:type="dxa"/>
            <w:vAlign w:val="center"/>
          </w:tcPr>
          <w:p w:rsidR="00BF0442" w:rsidRPr="00940AFB" w:rsidRDefault="00CB396B" w:rsidP="0072354E">
            <w:pPr>
              <w:spacing w:line="276" w:lineRule="auto"/>
              <w:rPr>
                <w:rFonts w:ascii="Arial" w:hAnsi="Arial" w:cs="Arial"/>
                <w:sz w:val="20"/>
                <w:szCs w:val="20"/>
              </w:rPr>
            </w:pPr>
            <w:r>
              <w:rPr>
                <w:rFonts w:ascii="Arial" w:hAnsi="Arial" w:cs="Arial"/>
                <w:sz w:val="20"/>
                <w:szCs w:val="20"/>
              </w:rPr>
              <w:t>No</w:t>
            </w:r>
            <w:bookmarkStart w:id="0" w:name="_GoBack"/>
            <w:bookmarkEnd w:id="0"/>
          </w:p>
        </w:tc>
      </w:tr>
      <w:tr w:rsidR="00782A7E" w:rsidTr="00500B7A">
        <w:tc>
          <w:tcPr>
            <w:tcW w:w="3119" w:type="dxa"/>
            <w:vAlign w:val="center"/>
          </w:tcPr>
          <w:p w:rsidR="00782A7E" w:rsidRDefault="00782A7E" w:rsidP="00AE1CFC">
            <w:pPr>
              <w:spacing w:line="360" w:lineRule="auto"/>
              <w:rPr>
                <w:rFonts w:ascii="Arial" w:hAnsi="Arial" w:cs="Arial"/>
                <w:b/>
                <w:sz w:val="20"/>
                <w:szCs w:val="20"/>
              </w:rPr>
            </w:pPr>
            <w:r>
              <w:rPr>
                <w:rFonts w:ascii="Arial" w:hAnsi="Arial" w:cs="Arial"/>
                <w:b/>
                <w:sz w:val="20"/>
                <w:szCs w:val="20"/>
              </w:rPr>
              <w:t xml:space="preserve">Acta y fecha de aprobación </w:t>
            </w:r>
          </w:p>
        </w:tc>
        <w:tc>
          <w:tcPr>
            <w:tcW w:w="5275" w:type="dxa"/>
            <w:gridSpan w:val="4"/>
            <w:vAlign w:val="center"/>
          </w:tcPr>
          <w:p w:rsidR="00782A7E" w:rsidRPr="00DD3787" w:rsidRDefault="00DD3787" w:rsidP="0072354E">
            <w:pPr>
              <w:spacing w:line="276" w:lineRule="auto"/>
              <w:rPr>
                <w:rFonts w:ascii="Arial" w:hAnsi="Arial" w:cs="Arial"/>
                <w:sz w:val="20"/>
                <w:szCs w:val="20"/>
              </w:rPr>
            </w:pPr>
            <w:r w:rsidRPr="00DD3787">
              <w:rPr>
                <w:rFonts w:ascii="Arial" w:hAnsi="Arial" w:cs="Arial"/>
                <w:sz w:val="20"/>
                <w:szCs w:val="20"/>
              </w:rPr>
              <w:t>226 del 4 de noviembre de 2010</w:t>
            </w:r>
          </w:p>
        </w:tc>
        <w:tc>
          <w:tcPr>
            <w:tcW w:w="1410" w:type="dxa"/>
            <w:gridSpan w:val="2"/>
            <w:vAlign w:val="center"/>
          </w:tcPr>
          <w:p w:rsidR="00782A7E" w:rsidRDefault="00782A7E" w:rsidP="0036640C">
            <w:pPr>
              <w:spacing w:line="276" w:lineRule="auto"/>
              <w:rPr>
                <w:rFonts w:ascii="Arial" w:hAnsi="Arial" w:cs="Arial"/>
                <w:b/>
                <w:sz w:val="20"/>
                <w:szCs w:val="20"/>
              </w:rPr>
            </w:pPr>
            <w:r>
              <w:rPr>
                <w:rFonts w:ascii="Arial" w:hAnsi="Arial" w:cs="Arial"/>
                <w:b/>
                <w:sz w:val="20"/>
                <w:szCs w:val="20"/>
              </w:rPr>
              <w:t>Obligatoria</w:t>
            </w:r>
          </w:p>
        </w:tc>
        <w:tc>
          <w:tcPr>
            <w:tcW w:w="1395" w:type="dxa"/>
            <w:gridSpan w:val="3"/>
            <w:vAlign w:val="center"/>
          </w:tcPr>
          <w:p w:rsidR="00782A7E" w:rsidRPr="00940AFB" w:rsidRDefault="00940AFB" w:rsidP="0072354E">
            <w:pPr>
              <w:spacing w:line="276" w:lineRule="auto"/>
              <w:rPr>
                <w:rFonts w:ascii="Arial" w:hAnsi="Arial" w:cs="Arial"/>
                <w:sz w:val="20"/>
                <w:szCs w:val="20"/>
              </w:rPr>
            </w:pPr>
            <w:r w:rsidRPr="00940AFB">
              <w:rPr>
                <w:rFonts w:ascii="Arial" w:hAnsi="Arial" w:cs="Arial"/>
                <w:sz w:val="20"/>
                <w:szCs w:val="20"/>
              </w:rPr>
              <w:t>No</w:t>
            </w:r>
          </w:p>
        </w:tc>
        <w:tc>
          <w:tcPr>
            <w:tcW w:w="1425" w:type="dxa"/>
            <w:gridSpan w:val="3"/>
            <w:vAlign w:val="center"/>
          </w:tcPr>
          <w:p w:rsidR="00782A7E" w:rsidRDefault="00782A7E" w:rsidP="0072354E">
            <w:pPr>
              <w:spacing w:line="276" w:lineRule="auto"/>
              <w:rPr>
                <w:rFonts w:ascii="Arial" w:hAnsi="Arial" w:cs="Arial"/>
                <w:b/>
                <w:sz w:val="20"/>
                <w:szCs w:val="20"/>
              </w:rPr>
            </w:pPr>
            <w:r>
              <w:rPr>
                <w:rFonts w:ascii="Arial" w:hAnsi="Arial" w:cs="Arial"/>
                <w:b/>
                <w:sz w:val="20"/>
                <w:szCs w:val="20"/>
              </w:rPr>
              <w:t>Electiva</w:t>
            </w:r>
          </w:p>
        </w:tc>
        <w:tc>
          <w:tcPr>
            <w:tcW w:w="1410" w:type="dxa"/>
            <w:vAlign w:val="center"/>
          </w:tcPr>
          <w:p w:rsidR="00782A7E" w:rsidRPr="00940AFB" w:rsidRDefault="00940AFB" w:rsidP="0072354E">
            <w:pPr>
              <w:spacing w:line="276" w:lineRule="auto"/>
              <w:rPr>
                <w:rFonts w:ascii="Arial" w:hAnsi="Arial" w:cs="Arial"/>
                <w:sz w:val="20"/>
                <w:szCs w:val="20"/>
              </w:rPr>
            </w:pPr>
            <w:r w:rsidRPr="00940AFB">
              <w:rPr>
                <w:rFonts w:ascii="Arial" w:hAnsi="Arial" w:cs="Arial"/>
                <w:sz w:val="20"/>
                <w:szCs w:val="20"/>
              </w:rPr>
              <w:t>Si</w:t>
            </w:r>
          </w:p>
        </w:tc>
      </w:tr>
    </w:tbl>
    <w:p w:rsidR="00B03C22" w:rsidRDefault="00B03C22" w:rsidP="00B34298">
      <w:pPr>
        <w:rPr>
          <w:rFonts w:ascii="Arial" w:hAnsi="Arial" w:cs="Arial"/>
          <w:b/>
          <w:sz w:val="20"/>
          <w:szCs w:val="20"/>
        </w:rPr>
      </w:pPr>
    </w:p>
    <w:tbl>
      <w:tblPr>
        <w:tblStyle w:val="Tablaconcuadrcula"/>
        <w:tblW w:w="14034" w:type="dxa"/>
        <w:tblInd w:w="-176" w:type="dxa"/>
        <w:tblLook w:val="04A0" w:firstRow="1" w:lastRow="0" w:firstColumn="1" w:lastColumn="0" w:noHBand="0" w:noVBand="1"/>
      </w:tblPr>
      <w:tblGrid>
        <w:gridCol w:w="14034"/>
      </w:tblGrid>
      <w:tr w:rsidR="00AE1CFC" w:rsidTr="00AE1CFC">
        <w:tc>
          <w:tcPr>
            <w:tcW w:w="14034" w:type="dxa"/>
            <w:shd w:val="clear" w:color="auto" w:fill="8DB3E2" w:themeFill="text2" w:themeFillTint="66"/>
            <w:vAlign w:val="center"/>
          </w:tcPr>
          <w:p w:rsidR="00AE1CFC" w:rsidRDefault="00AE1CFC" w:rsidP="00AE1CFC">
            <w:pPr>
              <w:jc w:val="center"/>
              <w:rPr>
                <w:rFonts w:ascii="Arial" w:hAnsi="Arial" w:cs="Arial"/>
                <w:b/>
                <w:sz w:val="20"/>
                <w:szCs w:val="20"/>
              </w:rPr>
            </w:pPr>
            <w:r>
              <w:rPr>
                <w:rFonts w:ascii="Arial" w:hAnsi="Arial" w:cs="Arial"/>
                <w:b/>
                <w:sz w:val="20"/>
                <w:szCs w:val="20"/>
              </w:rPr>
              <w:t>OBJETIVO GENERAL</w:t>
            </w:r>
          </w:p>
        </w:tc>
      </w:tr>
      <w:tr w:rsidR="00AE1CFC" w:rsidRPr="00FC2C68" w:rsidTr="0083254B">
        <w:trPr>
          <w:trHeight w:val="543"/>
        </w:trPr>
        <w:tc>
          <w:tcPr>
            <w:tcW w:w="14034" w:type="dxa"/>
          </w:tcPr>
          <w:p w:rsidR="00AE1CFC" w:rsidRPr="009E63E3" w:rsidRDefault="00AE1CFC" w:rsidP="00B34298">
            <w:pPr>
              <w:rPr>
                <w:rFonts w:ascii="Arial" w:hAnsi="Arial" w:cs="Arial"/>
                <w:b/>
                <w:sz w:val="20"/>
                <w:szCs w:val="20"/>
                <w:lang w:val="en-US"/>
              </w:rPr>
            </w:pPr>
          </w:p>
          <w:p w:rsidR="00AE1CFC" w:rsidRPr="009E63E3" w:rsidRDefault="009E63E3" w:rsidP="00A56231">
            <w:pPr>
              <w:pStyle w:val="Style-2"/>
              <w:pBdr>
                <w:bottom w:val="none" w:sz="0" w:space="0" w:color="808080"/>
              </w:pBdr>
              <w:rPr>
                <w:rFonts w:ascii="Arial" w:hAnsi="Arial" w:cs="Arial"/>
                <w:b/>
                <w:lang w:val="en-US"/>
              </w:rPr>
            </w:pPr>
            <w:r w:rsidRPr="009E63E3">
              <w:rPr>
                <w:rFonts w:ascii="Arial" w:hAnsi="Arial" w:cs="Arial"/>
                <w:color w:val="000000"/>
                <w:lang w:val="en-US"/>
              </w:rPr>
              <w:t xml:space="preserve">This course will review the principal components of theory and practice in second language critical pedagogy. </w:t>
            </w:r>
          </w:p>
        </w:tc>
      </w:tr>
    </w:tbl>
    <w:p w:rsidR="00AE1CFC" w:rsidRPr="009E63E3" w:rsidRDefault="00AE1CFC" w:rsidP="00B34298">
      <w:pPr>
        <w:rPr>
          <w:rFonts w:ascii="Arial" w:hAnsi="Arial" w:cs="Arial"/>
          <w:b/>
          <w:sz w:val="20"/>
          <w:szCs w:val="20"/>
          <w:lang w:val="en-US"/>
        </w:rPr>
      </w:pPr>
    </w:p>
    <w:tbl>
      <w:tblPr>
        <w:tblStyle w:val="Tablaconcuadrcula"/>
        <w:tblW w:w="14034" w:type="dxa"/>
        <w:tblInd w:w="-176" w:type="dxa"/>
        <w:tblLook w:val="04A0" w:firstRow="1" w:lastRow="0" w:firstColumn="1" w:lastColumn="0" w:noHBand="0" w:noVBand="1"/>
      </w:tblPr>
      <w:tblGrid>
        <w:gridCol w:w="14034"/>
      </w:tblGrid>
      <w:tr w:rsidR="00AE1CFC" w:rsidTr="00AE1CFC">
        <w:tc>
          <w:tcPr>
            <w:tcW w:w="14034" w:type="dxa"/>
            <w:shd w:val="clear" w:color="auto" w:fill="8DB3E2" w:themeFill="text2" w:themeFillTint="66"/>
            <w:vAlign w:val="center"/>
          </w:tcPr>
          <w:p w:rsidR="00AE1CFC" w:rsidRDefault="00AE1CFC" w:rsidP="00AE1CFC">
            <w:pPr>
              <w:jc w:val="center"/>
              <w:rPr>
                <w:rFonts w:ascii="Arial" w:hAnsi="Arial" w:cs="Arial"/>
                <w:b/>
                <w:sz w:val="20"/>
                <w:szCs w:val="20"/>
              </w:rPr>
            </w:pPr>
            <w:r>
              <w:rPr>
                <w:rFonts w:ascii="Arial" w:hAnsi="Arial" w:cs="Arial"/>
                <w:b/>
                <w:sz w:val="20"/>
                <w:szCs w:val="20"/>
              </w:rPr>
              <w:t>OBJETIVOS ESPECÍFICOS</w:t>
            </w:r>
          </w:p>
        </w:tc>
      </w:tr>
      <w:tr w:rsidR="00AE1CFC" w:rsidRPr="00FC2C68" w:rsidTr="00AE1CFC">
        <w:tc>
          <w:tcPr>
            <w:tcW w:w="14034" w:type="dxa"/>
            <w:vAlign w:val="center"/>
          </w:tcPr>
          <w:p w:rsidR="00AE1CFC" w:rsidRPr="00A56231" w:rsidRDefault="00AE1CFC" w:rsidP="00AE1CFC">
            <w:pPr>
              <w:jc w:val="center"/>
              <w:rPr>
                <w:rFonts w:ascii="Arial" w:hAnsi="Arial" w:cs="Arial"/>
                <w:b/>
                <w:sz w:val="20"/>
                <w:szCs w:val="20"/>
                <w:lang w:val="en-US"/>
              </w:rPr>
            </w:pPr>
          </w:p>
          <w:p w:rsidR="00A56231" w:rsidRPr="00CA1F28" w:rsidRDefault="00A56231" w:rsidP="00A56231">
            <w:pPr>
              <w:pStyle w:val="Style-2"/>
              <w:pBdr>
                <w:bottom w:val="none" w:sz="0" w:space="0" w:color="808080"/>
              </w:pBdr>
              <w:rPr>
                <w:rFonts w:ascii="Arial" w:hAnsi="Arial" w:cs="Arial"/>
                <w:color w:val="000000"/>
                <w:lang w:val="en-US"/>
              </w:rPr>
            </w:pPr>
            <w:r w:rsidRPr="00CA1F28">
              <w:rPr>
                <w:rFonts w:ascii="Arial" w:hAnsi="Arial" w:cs="Arial"/>
                <w:color w:val="000000"/>
                <w:lang w:val="en-US"/>
              </w:rPr>
              <w:t xml:space="preserve">At the end of this course, students will be able to </w:t>
            </w:r>
          </w:p>
          <w:p w:rsidR="00A56231" w:rsidRPr="00CA1F28" w:rsidRDefault="00A56231" w:rsidP="00A56231">
            <w:pPr>
              <w:pStyle w:val="Style-2"/>
              <w:numPr>
                <w:ilvl w:val="0"/>
                <w:numId w:val="31"/>
              </w:numPr>
              <w:pBdr>
                <w:bottom w:val="none" w:sz="0" w:space="0" w:color="808080"/>
              </w:pBdr>
              <w:rPr>
                <w:rFonts w:ascii="Arial" w:hAnsi="Arial" w:cs="Arial"/>
                <w:color w:val="000000"/>
                <w:lang w:val="en-US"/>
              </w:rPr>
            </w:pPr>
            <w:r w:rsidRPr="00CA1F28">
              <w:rPr>
                <w:rFonts w:ascii="Arial" w:hAnsi="Arial" w:cs="Arial"/>
                <w:color w:val="000000"/>
                <w:lang w:val="en-US"/>
              </w:rPr>
              <w:t>Describe the main elements of a critical pedagogy, in terms of theory and practice</w:t>
            </w:r>
          </w:p>
          <w:p w:rsidR="00A56231" w:rsidRPr="00CA1F28" w:rsidRDefault="00A56231" w:rsidP="00A56231">
            <w:pPr>
              <w:pStyle w:val="Style-2"/>
              <w:numPr>
                <w:ilvl w:val="0"/>
                <w:numId w:val="31"/>
              </w:numPr>
              <w:pBdr>
                <w:bottom w:val="none" w:sz="0" w:space="0" w:color="808080"/>
              </w:pBdr>
              <w:rPr>
                <w:rFonts w:ascii="Arial" w:hAnsi="Arial" w:cs="Arial"/>
                <w:color w:val="000000"/>
                <w:lang w:val="en-US"/>
              </w:rPr>
            </w:pPr>
            <w:r w:rsidRPr="00CA1F28">
              <w:rPr>
                <w:rFonts w:ascii="Arial" w:hAnsi="Arial" w:cs="Arial"/>
                <w:color w:val="000000"/>
                <w:lang w:val="en-US"/>
              </w:rPr>
              <w:t>Construct simple materials for supporting a critical language pedagogy in their work place</w:t>
            </w:r>
          </w:p>
          <w:p w:rsidR="00A56231" w:rsidRPr="00CA1F28" w:rsidRDefault="00A56231" w:rsidP="00A56231">
            <w:pPr>
              <w:pStyle w:val="Style-2"/>
              <w:numPr>
                <w:ilvl w:val="0"/>
                <w:numId w:val="31"/>
              </w:numPr>
              <w:pBdr>
                <w:bottom w:val="none" w:sz="0" w:space="0" w:color="808080"/>
              </w:pBdr>
              <w:rPr>
                <w:rFonts w:ascii="Arial" w:hAnsi="Arial" w:cs="Arial"/>
                <w:color w:val="000000"/>
                <w:lang w:val="en-US"/>
              </w:rPr>
            </w:pPr>
            <w:r w:rsidRPr="00CA1F28">
              <w:rPr>
                <w:rFonts w:ascii="Arial" w:hAnsi="Arial" w:cs="Arial"/>
                <w:color w:val="000000"/>
                <w:lang w:val="en-US"/>
              </w:rPr>
              <w:t>Understand the relevance of critical pedagogy to their professional trajectory.</w:t>
            </w:r>
          </w:p>
          <w:p w:rsidR="00AE1CFC" w:rsidRPr="00A56231" w:rsidRDefault="00AE1CFC" w:rsidP="00AE1CFC">
            <w:pPr>
              <w:jc w:val="center"/>
              <w:rPr>
                <w:rFonts w:ascii="Arial" w:hAnsi="Arial" w:cs="Arial"/>
                <w:b/>
                <w:sz w:val="20"/>
                <w:szCs w:val="20"/>
                <w:lang w:val="en-US"/>
              </w:rPr>
            </w:pPr>
          </w:p>
        </w:tc>
      </w:tr>
    </w:tbl>
    <w:p w:rsidR="00AE1CFC" w:rsidRPr="009E63E3" w:rsidRDefault="00AE1CFC" w:rsidP="00B34298">
      <w:pPr>
        <w:rPr>
          <w:rFonts w:ascii="Arial" w:hAnsi="Arial" w:cs="Arial"/>
          <w:b/>
          <w:sz w:val="20"/>
          <w:szCs w:val="20"/>
          <w:lang w:val="en-US"/>
        </w:rPr>
      </w:pPr>
    </w:p>
    <w:tbl>
      <w:tblPr>
        <w:tblStyle w:val="Tablaconcuadrcula"/>
        <w:tblW w:w="14034" w:type="dxa"/>
        <w:tblInd w:w="-176" w:type="dxa"/>
        <w:tblLook w:val="04A0" w:firstRow="1" w:lastRow="0" w:firstColumn="1" w:lastColumn="0" w:noHBand="0" w:noVBand="1"/>
      </w:tblPr>
      <w:tblGrid>
        <w:gridCol w:w="14034"/>
      </w:tblGrid>
      <w:tr w:rsidR="00AE1CFC" w:rsidTr="00FB1AC2">
        <w:tc>
          <w:tcPr>
            <w:tcW w:w="14034" w:type="dxa"/>
            <w:shd w:val="clear" w:color="auto" w:fill="8DB3E2" w:themeFill="text2" w:themeFillTint="66"/>
            <w:vAlign w:val="center"/>
          </w:tcPr>
          <w:p w:rsidR="00AE1CFC" w:rsidRDefault="00FB1AC2" w:rsidP="00FB1AC2">
            <w:pPr>
              <w:jc w:val="center"/>
              <w:rPr>
                <w:rFonts w:ascii="Arial" w:hAnsi="Arial" w:cs="Arial"/>
                <w:b/>
                <w:sz w:val="20"/>
                <w:szCs w:val="20"/>
              </w:rPr>
            </w:pPr>
            <w:r>
              <w:rPr>
                <w:rFonts w:ascii="Arial" w:hAnsi="Arial" w:cs="Arial"/>
                <w:b/>
                <w:sz w:val="20"/>
                <w:szCs w:val="20"/>
              </w:rPr>
              <w:t>CONTENIDO</w:t>
            </w:r>
            <w:r w:rsidR="00F865E9">
              <w:rPr>
                <w:rFonts w:ascii="Arial" w:hAnsi="Arial" w:cs="Arial"/>
                <w:b/>
                <w:sz w:val="20"/>
                <w:szCs w:val="20"/>
              </w:rPr>
              <w:t xml:space="preserve"> GENERAL</w:t>
            </w:r>
          </w:p>
        </w:tc>
      </w:tr>
      <w:tr w:rsidR="00AE1CFC" w:rsidRPr="00FC2C68" w:rsidTr="00AE1CFC">
        <w:tc>
          <w:tcPr>
            <w:tcW w:w="14034" w:type="dxa"/>
          </w:tcPr>
          <w:p w:rsidR="00FB1AC2" w:rsidRPr="009E63E3" w:rsidRDefault="00A56231" w:rsidP="00B34298">
            <w:pPr>
              <w:rPr>
                <w:rFonts w:ascii="Arial" w:hAnsi="Arial" w:cs="Arial"/>
                <w:b/>
                <w:sz w:val="20"/>
                <w:szCs w:val="20"/>
                <w:lang w:val="en-US"/>
              </w:rPr>
            </w:pPr>
            <w:r w:rsidRPr="009E63E3">
              <w:rPr>
                <w:rFonts w:ascii="Arial" w:hAnsi="Arial" w:cs="Arial"/>
                <w:sz w:val="20"/>
                <w:szCs w:val="20"/>
                <w:lang w:val="en-US"/>
              </w:rPr>
              <w:t>In this course, students will (a) learn about components and aspects of critical pedagogies such as problem posing, radical education, inquiry-based curriculum, critical multiculturalism, feminist pedagogies, antiracist pedagogies, and green curricula, (b) review critical theories and their practicality and relevance to language teaching, and (c) discuss ways in which teachers can assume a critical pedagogy perspective (in terms of their values, roles, resistance, compromise) and reflect on how these theories can be applied to the teaching of English in schools, language institutes, and other settings in Colombia</w:t>
            </w:r>
            <w:r>
              <w:rPr>
                <w:rFonts w:ascii="Arial" w:hAnsi="Arial" w:cs="Arial"/>
                <w:sz w:val="20"/>
                <w:szCs w:val="20"/>
                <w:lang w:val="en-US"/>
              </w:rPr>
              <w:t>.</w:t>
            </w:r>
          </w:p>
          <w:p w:rsidR="00FB1AC2" w:rsidRPr="009E63E3" w:rsidRDefault="00FB1AC2" w:rsidP="00B34298">
            <w:pPr>
              <w:rPr>
                <w:rFonts w:ascii="Arial" w:hAnsi="Arial" w:cs="Arial"/>
                <w:b/>
                <w:sz w:val="20"/>
                <w:szCs w:val="20"/>
                <w:lang w:val="en-US"/>
              </w:rPr>
            </w:pPr>
          </w:p>
        </w:tc>
      </w:tr>
    </w:tbl>
    <w:p w:rsidR="00AE1CFC" w:rsidRPr="009E63E3" w:rsidRDefault="00AE1CFC" w:rsidP="00B34298">
      <w:pPr>
        <w:rPr>
          <w:rFonts w:ascii="Arial" w:hAnsi="Arial" w:cs="Arial"/>
          <w:b/>
          <w:sz w:val="20"/>
          <w:szCs w:val="20"/>
          <w:lang w:val="en-US"/>
        </w:rPr>
      </w:pPr>
    </w:p>
    <w:tbl>
      <w:tblPr>
        <w:tblStyle w:val="Tablaconcuadrcula"/>
        <w:tblW w:w="14034" w:type="dxa"/>
        <w:tblInd w:w="-176" w:type="dxa"/>
        <w:tblLook w:val="04A0" w:firstRow="1" w:lastRow="0" w:firstColumn="1" w:lastColumn="0" w:noHBand="0" w:noVBand="1"/>
      </w:tblPr>
      <w:tblGrid>
        <w:gridCol w:w="14034"/>
      </w:tblGrid>
      <w:tr w:rsidR="00FB1AC2" w:rsidTr="00FB1AC2">
        <w:tc>
          <w:tcPr>
            <w:tcW w:w="14034" w:type="dxa"/>
            <w:shd w:val="clear" w:color="auto" w:fill="8DB3E2" w:themeFill="text2" w:themeFillTint="66"/>
            <w:vAlign w:val="center"/>
          </w:tcPr>
          <w:p w:rsidR="00FB1AC2" w:rsidRDefault="00FB1AC2" w:rsidP="00FB1AC2">
            <w:pPr>
              <w:jc w:val="center"/>
              <w:rPr>
                <w:rFonts w:ascii="Arial" w:hAnsi="Arial" w:cs="Arial"/>
                <w:b/>
                <w:sz w:val="20"/>
                <w:szCs w:val="20"/>
              </w:rPr>
            </w:pPr>
            <w:r w:rsidRPr="00AE1CFC">
              <w:rPr>
                <w:rFonts w:ascii="Arial" w:hAnsi="Arial" w:cs="Arial"/>
                <w:b/>
                <w:sz w:val="20"/>
                <w:szCs w:val="20"/>
              </w:rPr>
              <w:t>METODOLOGÍA</w:t>
            </w:r>
          </w:p>
        </w:tc>
      </w:tr>
      <w:tr w:rsidR="00FB1AC2" w:rsidRPr="00FC2C68" w:rsidTr="00792D28">
        <w:tc>
          <w:tcPr>
            <w:tcW w:w="14034" w:type="dxa"/>
          </w:tcPr>
          <w:p w:rsidR="009E63E3" w:rsidRPr="009E63E3" w:rsidRDefault="009E63E3" w:rsidP="009E63E3">
            <w:pPr>
              <w:pStyle w:val="Style-2"/>
              <w:pBdr>
                <w:bottom w:val="none" w:sz="0" w:space="0" w:color="808080"/>
              </w:pBdr>
              <w:rPr>
                <w:rFonts w:ascii="Arial" w:hAnsi="Arial" w:cs="Arial"/>
                <w:color w:val="000000"/>
                <w:lang w:val="en-US"/>
              </w:rPr>
            </w:pPr>
            <w:r w:rsidRPr="009E63E3">
              <w:rPr>
                <w:rFonts w:ascii="Arial" w:hAnsi="Arial" w:cs="Arial"/>
                <w:lang w:val="en-US"/>
              </w:rPr>
              <w:t>The course will operate using a mixture of lecture, teacher-led discussion, student-led discussion of readings, and some practical hands-on work in class. In class, we will address the connection between critical pedagogy core concepts and underlying principles, students’ personal experiences, ideas, and beliefs, and their teaching practice.</w:t>
            </w:r>
          </w:p>
          <w:p w:rsidR="00FB1AC2" w:rsidRPr="009E63E3" w:rsidRDefault="00FB1AC2" w:rsidP="00792D28">
            <w:pPr>
              <w:rPr>
                <w:rFonts w:ascii="Arial" w:hAnsi="Arial" w:cs="Arial"/>
                <w:b/>
                <w:sz w:val="20"/>
                <w:szCs w:val="20"/>
                <w:lang w:val="en-US"/>
              </w:rPr>
            </w:pPr>
          </w:p>
        </w:tc>
      </w:tr>
    </w:tbl>
    <w:p w:rsidR="00FB1AC2" w:rsidRPr="009E63E3" w:rsidRDefault="00FB1AC2" w:rsidP="00B34298">
      <w:pPr>
        <w:rPr>
          <w:rFonts w:ascii="Arial" w:hAnsi="Arial" w:cs="Arial"/>
          <w:b/>
          <w:sz w:val="20"/>
          <w:szCs w:val="20"/>
          <w:lang w:val="en-US"/>
        </w:rPr>
      </w:pPr>
    </w:p>
    <w:p w:rsidR="007A3BF0" w:rsidRPr="009E63E3" w:rsidRDefault="007A3BF0" w:rsidP="00B34298">
      <w:pPr>
        <w:rPr>
          <w:rFonts w:ascii="Arial" w:hAnsi="Arial" w:cs="Arial"/>
          <w:b/>
          <w:sz w:val="20"/>
          <w:szCs w:val="20"/>
          <w:lang w:val="en-US"/>
        </w:rPr>
      </w:pPr>
    </w:p>
    <w:p w:rsidR="007A3BF0" w:rsidRPr="009E63E3" w:rsidRDefault="007A3BF0" w:rsidP="00B34298">
      <w:pPr>
        <w:rPr>
          <w:rFonts w:ascii="Arial" w:hAnsi="Arial" w:cs="Arial"/>
          <w:b/>
          <w:sz w:val="20"/>
          <w:szCs w:val="20"/>
          <w:lang w:val="en-US"/>
        </w:rPr>
      </w:pPr>
    </w:p>
    <w:p w:rsidR="007A3BF0" w:rsidRPr="009E63E3" w:rsidRDefault="007A3BF0" w:rsidP="00B34298">
      <w:pPr>
        <w:rPr>
          <w:rFonts w:ascii="Arial" w:hAnsi="Arial" w:cs="Arial"/>
          <w:b/>
          <w:sz w:val="20"/>
          <w:szCs w:val="20"/>
          <w:lang w:val="en-US"/>
        </w:rPr>
      </w:pPr>
    </w:p>
    <w:tbl>
      <w:tblPr>
        <w:tblStyle w:val="Tablaconcuadrcula"/>
        <w:tblW w:w="14034" w:type="dxa"/>
        <w:tblInd w:w="-176" w:type="dxa"/>
        <w:tblLook w:val="04A0" w:firstRow="1" w:lastRow="0" w:firstColumn="1" w:lastColumn="0" w:noHBand="0" w:noVBand="1"/>
      </w:tblPr>
      <w:tblGrid>
        <w:gridCol w:w="14034"/>
      </w:tblGrid>
      <w:tr w:rsidR="00FB1AC2" w:rsidTr="00FB1AC2">
        <w:tc>
          <w:tcPr>
            <w:tcW w:w="14034" w:type="dxa"/>
            <w:shd w:val="clear" w:color="auto" w:fill="8DB3E2" w:themeFill="text2" w:themeFillTint="66"/>
            <w:vAlign w:val="center"/>
          </w:tcPr>
          <w:p w:rsidR="00FB1AC2" w:rsidRPr="00FB1AC2" w:rsidRDefault="00FB1AC2" w:rsidP="00FB1AC2">
            <w:pPr>
              <w:jc w:val="center"/>
              <w:rPr>
                <w:rFonts w:ascii="Arial" w:hAnsi="Arial" w:cs="Arial"/>
                <w:b/>
                <w:sz w:val="20"/>
                <w:szCs w:val="20"/>
                <w:lang w:val="es-CO"/>
              </w:rPr>
            </w:pPr>
            <w:r w:rsidRPr="00AE1CFC">
              <w:rPr>
                <w:rFonts w:ascii="Arial" w:hAnsi="Arial" w:cs="Arial"/>
                <w:b/>
                <w:sz w:val="20"/>
                <w:szCs w:val="20"/>
                <w:lang w:val="es-CO"/>
              </w:rPr>
              <w:t>ACTIVIDADES</w:t>
            </w:r>
          </w:p>
        </w:tc>
      </w:tr>
      <w:tr w:rsidR="00FB1AC2" w:rsidRPr="009E63E3" w:rsidTr="00792D28">
        <w:tc>
          <w:tcPr>
            <w:tcW w:w="14034" w:type="dxa"/>
          </w:tcPr>
          <w:p w:rsidR="00FB1AC2" w:rsidRPr="009E63E3" w:rsidRDefault="00FB1AC2" w:rsidP="00792D28">
            <w:pPr>
              <w:rPr>
                <w:rFonts w:ascii="Arial" w:hAnsi="Arial" w:cs="Arial"/>
                <w:b/>
                <w:sz w:val="20"/>
                <w:szCs w:val="20"/>
              </w:rPr>
            </w:pPr>
          </w:p>
          <w:p w:rsidR="00FB1AC2" w:rsidRPr="009E63E3" w:rsidRDefault="00FB1AC2" w:rsidP="00792D28">
            <w:pPr>
              <w:rPr>
                <w:rFonts w:ascii="Arial" w:hAnsi="Arial" w:cs="Arial"/>
                <w:b/>
                <w:sz w:val="20"/>
                <w:szCs w:val="20"/>
                <w:lang w:val="en-US"/>
              </w:rPr>
            </w:pPr>
          </w:p>
          <w:p w:rsidR="00FB1AC2" w:rsidRPr="009E63E3" w:rsidRDefault="00FB1AC2" w:rsidP="00792D28">
            <w:pPr>
              <w:rPr>
                <w:rFonts w:ascii="Arial" w:hAnsi="Arial" w:cs="Arial"/>
                <w:b/>
                <w:sz w:val="20"/>
                <w:szCs w:val="20"/>
                <w:lang w:val="en-US"/>
              </w:rPr>
            </w:pPr>
          </w:p>
        </w:tc>
      </w:tr>
    </w:tbl>
    <w:p w:rsidR="00AE1CFC" w:rsidRPr="009E63E3" w:rsidRDefault="00AE1CFC" w:rsidP="00B34298">
      <w:pPr>
        <w:rPr>
          <w:rFonts w:ascii="Arial" w:hAnsi="Arial" w:cs="Arial"/>
          <w:b/>
          <w:sz w:val="20"/>
          <w:szCs w:val="20"/>
          <w:lang w:val="en-US"/>
        </w:rPr>
      </w:pPr>
    </w:p>
    <w:tbl>
      <w:tblPr>
        <w:tblStyle w:val="Tablaconcuadrcula"/>
        <w:tblW w:w="14034" w:type="dxa"/>
        <w:tblInd w:w="-176" w:type="dxa"/>
        <w:tblLook w:val="04A0" w:firstRow="1" w:lastRow="0" w:firstColumn="1" w:lastColumn="0" w:noHBand="0" w:noVBand="1"/>
      </w:tblPr>
      <w:tblGrid>
        <w:gridCol w:w="14034"/>
      </w:tblGrid>
      <w:tr w:rsidR="00FB1AC2" w:rsidTr="00FB1AC2">
        <w:tc>
          <w:tcPr>
            <w:tcW w:w="14034" w:type="dxa"/>
            <w:shd w:val="clear" w:color="auto" w:fill="8DB3E2" w:themeFill="text2" w:themeFillTint="66"/>
            <w:vAlign w:val="center"/>
          </w:tcPr>
          <w:p w:rsidR="00FB1AC2" w:rsidRPr="00FB1AC2" w:rsidRDefault="00254E61" w:rsidP="00FB1AC2">
            <w:pPr>
              <w:jc w:val="center"/>
              <w:rPr>
                <w:rFonts w:ascii="Arial" w:hAnsi="Arial" w:cs="Arial"/>
                <w:b/>
                <w:sz w:val="20"/>
                <w:szCs w:val="20"/>
              </w:rPr>
            </w:pPr>
            <w:r>
              <w:rPr>
                <w:rFonts w:ascii="Arial" w:hAnsi="Arial" w:cs="Arial"/>
                <w:b/>
                <w:sz w:val="20"/>
                <w:szCs w:val="20"/>
              </w:rPr>
              <w:t>EVALUACIÓ</w:t>
            </w:r>
            <w:r w:rsidR="00FB1AC2">
              <w:rPr>
                <w:rFonts w:ascii="Arial" w:hAnsi="Arial" w:cs="Arial"/>
                <w:b/>
                <w:sz w:val="20"/>
                <w:szCs w:val="20"/>
              </w:rPr>
              <w:t>N</w:t>
            </w:r>
          </w:p>
        </w:tc>
      </w:tr>
      <w:tr w:rsidR="00FB1AC2" w:rsidRPr="00FC2C68" w:rsidTr="00792D28">
        <w:tc>
          <w:tcPr>
            <w:tcW w:w="14034" w:type="dxa"/>
          </w:tcPr>
          <w:p w:rsidR="00FB1AC2" w:rsidRPr="009E63E3" w:rsidRDefault="00FB1AC2" w:rsidP="00792D28">
            <w:pPr>
              <w:rPr>
                <w:rFonts w:ascii="Arial" w:hAnsi="Arial" w:cs="Arial"/>
                <w:b/>
                <w:sz w:val="20"/>
                <w:szCs w:val="20"/>
                <w:lang w:val="en-US"/>
              </w:rPr>
            </w:pPr>
          </w:p>
          <w:p w:rsidR="009E63E3" w:rsidRPr="009E63E3" w:rsidRDefault="009E63E3" w:rsidP="009E63E3">
            <w:pPr>
              <w:pStyle w:val="Style-2"/>
              <w:pBdr>
                <w:bottom w:val="none" w:sz="0" w:space="0" w:color="808080"/>
              </w:pBdr>
              <w:rPr>
                <w:rFonts w:ascii="Arial" w:hAnsi="Arial" w:cs="Arial"/>
                <w:b/>
                <w:iCs/>
                <w:color w:val="000000"/>
                <w:lang w:val="en-US"/>
              </w:rPr>
            </w:pPr>
            <w:r w:rsidRPr="009E63E3">
              <w:rPr>
                <w:rFonts w:ascii="Arial" w:hAnsi="Arial" w:cs="Arial"/>
                <w:b/>
                <w:iCs/>
                <w:color w:val="000000"/>
                <w:lang w:val="en-US"/>
              </w:rPr>
              <w:t>Assessment</w:t>
            </w:r>
          </w:p>
          <w:p w:rsidR="009E63E3" w:rsidRPr="009E63E3" w:rsidRDefault="009E63E3" w:rsidP="009E63E3">
            <w:pPr>
              <w:pStyle w:val="Style-2"/>
              <w:pBdr>
                <w:bottom w:val="none" w:sz="0" w:space="0" w:color="808080"/>
              </w:pBdr>
              <w:rPr>
                <w:rFonts w:ascii="Arial" w:hAnsi="Arial" w:cs="Arial"/>
                <w:color w:val="000000"/>
                <w:lang w:val="en-US"/>
              </w:rPr>
            </w:pPr>
            <w:r w:rsidRPr="009E63E3">
              <w:rPr>
                <w:rFonts w:ascii="Arial" w:hAnsi="Arial" w:cs="Arial"/>
                <w:color w:val="000000"/>
                <w:lang w:val="en-US"/>
              </w:rPr>
              <w:t>(1) Students will plan and lead class discussions of a</w:t>
            </w:r>
            <w:r>
              <w:rPr>
                <w:rFonts w:ascii="Arial" w:hAnsi="Arial" w:cs="Arial"/>
                <w:color w:val="000000"/>
                <w:lang w:val="en-US"/>
              </w:rPr>
              <w:t xml:space="preserve">ssigned readings.   </w:t>
            </w:r>
            <w:r>
              <w:rPr>
                <w:rFonts w:ascii="Arial" w:hAnsi="Arial" w:cs="Arial"/>
                <w:color w:val="000000"/>
                <w:lang w:val="en-US"/>
              </w:rPr>
              <w:tab/>
            </w:r>
            <w:r>
              <w:rPr>
                <w:rFonts w:ascii="Arial" w:hAnsi="Arial" w:cs="Arial"/>
                <w:color w:val="000000"/>
                <w:lang w:val="en-US"/>
              </w:rPr>
              <w:tab/>
            </w:r>
            <w:r w:rsidRPr="009E63E3">
              <w:rPr>
                <w:rFonts w:ascii="Arial" w:hAnsi="Arial" w:cs="Arial"/>
                <w:color w:val="000000"/>
                <w:lang w:val="en-US"/>
              </w:rPr>
              <w:t xml:space="preserve"> 25%</w:t>
            </w:r>
          </w:p>
          <w:p w:rsidR="009E63E3" w:rsidRPr="009E63E3" w:rsidRDefault="009E63E3" w:rsidP="009E63E3">
            <w:pPr>
              <w:pStyle w:val="Style-2"/>
              <w:pBdr>
                <w:bottom w:val="none" w:sz="0" w:space="0" w:color="808080"/>
              </w:pBdr>
              <w:rPr>
                <w:rFonts w:ascii="Arial" w:hAnsi="Arial" w:cs="Arial"/>
                <w:color w:val="000000"/>
                <w:lang w:val="en-US"/>
              </w:rPr>
            </w:pPr>
          </w:p>
          <w:p w:rsidR="009E63E3" w:rsidRPr="009E63E3" w:rsidRDefault="009E63E3" w:rsidP="009E63E3">
            <w:pPr>
              <w:pStyle w:val="Style-2"/>
              <w:pBdr>
                <w:bottom w:val="none" w:sz="0" w:space="0" w:color="808080"/>
              </w:pBdr>
              <w:rPr>
                <w:rFonts w:ascii="Arial" w:hAnsi="Arial" w:cs="Arial"/>
                <w:color w:val="000000"/>
                <w:lang w:val="en-US"/>
              </w:rPr>
            </w:pPr>
            <w:r w:rsidRPr="009E63E3">
              <w:rPr>
                <w:rFonts w:ascii="Arial" w:hAnsi="Arial" w:cs="Arial"/>
                <w:color w:val="000000"/>
                <w:lang w:val="en-US"/>
              </w:rPr>
              <w:t xml:space="preserve">(2) Students will choose a setting (most likely where they are currently teaching) and then complete </w:t>
            </w:r>
          </w:p>
          <w:p w:rsidR="009E63E3" w:rsidRPr="009E63E3" w:rsidRDefault="009E63E3" w:rsidP="009E63E3">
            <w:pPr>
              <w:pStyle w:val="Style-2"/>
              <w:pBdr>
                <w:bottom w:val="none" w:sz="0" w:space="0" w:color="808080"/>
              </w:pBdr>
              <w:rPr>
                <w:rFonts w:ascii="Arial" w:hAnsi="Arial" w:cs="Arial"/>
                <w:color w:val="000000"/>
                <w:lang w:val="en-US"/>
              </w:rPr>
            </w:pPr>
            <w:r w:rsidRPr="009E63E3">
              <w:rPr>
                <w:rFonts w:ascii="Arial" w:hAnsi="Arial" w:cs="Arial"/>
                <w:color w:val="000000"/>
                <w:lang w:val="en-US"/>
              </w:rPr>
              <w:t xml:space="preserve">a lesson plan for initiating syllabus negotiation in that setting </w:t>
            </w:r>
            <w:r w:rsidRPr="009E63E3">
              <w:rPr>
                <w:rFonts w:ascii="Arial" w:hAnsi="Arial" w:cs="Arial"/>
                <w:color w:val="000000"/>
                <w:lang w:val="en-US"/>
              </w:rPr>
              <w:tab/>
              <w:t>and</w:t>
            </w:r>
            <w:r w:rsidRPr="009E63E3">
              <w:rPr>
                <w:rFonts w:ascii="Arial" w:hAnsi="Arial" w:cs="Arial"/>
                <w:color w:val="000000"/>
                <w:lang w:val="en-US"/>
              </w:rPr>
              <w:tab/>
            </w:r>
            <w:r w:rsidRPr="009E63E3">
              <w:rPr>
                <w:rFonts w:ascii="Arial" w:hAnsi="Arial" w:cs="Arial"/>
                <w:color w:val="000000"/>
                <w:lang w:val="en-US"/>
              </w:rPr>
              <w:tab/>
            </w:r>
            <w:r w:rsidRPr="009E63E3">
              <w:rPr>
                <w:rFonts w:ascii="Arial" w:hAnsi="Arial" w:cs="Arial"/>
                <w:color w:val="000000"/>
                <w:lang w:val="en-US"/>
              </w:rPr>
              <w:tab/>
              <w:t>25%</w:t>
            </w:r>
          </w:p>
          <w:p w:rsidR="009E63E3" w:rsidRPr="009E63E3" w:rsidRDefault="009E63E3" w:rsidP="009E63E3">
            <w:pPr>
              <w:pStyle w:val="Style-2"/>
              <w:pBdr>
                <w:bottom w:val="none" w:sz="0" w:space="0" w:color="808080"/>
              </w:pBdr>
              <w:rPr>
                <w:rFonts w:ascii="Arial" w:hAnsi="Arial" w:cs="Arial"/>
                <w:color w:val="000000"/>
                <w:lang w:val="en-US"/>
              </w:rPr>
            </w:pPr>
            <w:r w:rsidRPr="009E63E3">
              <w:rPr>
                <w:rFonts w:ascii="Arial" w:hAnsi="Arial" w:cs="Arial"/>
                <w:color w:val="000000"/>
                <w:lang w:val="en-US"/>
              </w:rPr>
              <w:t>a sample module of lesson plans and materials that they can use in that setting,</w:t>
            </w:r>
            <w:r w:rsidRPr="009E63E3">
              <w:rPr>
                <w:rFonts w:ascii="Arial" w:hAnsi="Arial" w:cs="Arial"/>
                <w:color w:val="000000"/>
                <w:lang w:val="en-US"/>
              </w:rPr>
              <w:tab/>
            </w:r>
            <w:r w:rsidRPr="009E63E3">
              <w:rPr>
                <w:rFonts w:ascii="Arial" w:hAnsi="Arial" w:cs="Arial"/>
                <w:color w:val="000000"/>
                <w:lang w:val="en-US"/>
              </w:rPr>
              <w:tab/>
              <w:t>30%</w:t>
            </w:r>
          </w:p>
          <w:p w:rsidR="009E63E3" w:rsidRPr="009E63E3" w:rsidRDefault="009E63E3" w:rsidP="009E63E3">
            <w:pPr>
              <w:pStyle w:val="Style-2"/>
              <w:pBdr>
                <w:bottom w:val="none" w:sz="0" w:space="0" w:color="808080"/>
              </w:pBdr>
              <w:rPr>
                <w:rFonts w:ascii="Arial" w:hAnsi="Arial" w:cs="Arial"/>
                <w:color w:val="000000"/>
                <w:lang w:val="en-US"/>
              </w:rPr>
            </w:pPr>
          </w:p>
          <w:p w:rsidR="009E63E3" w:rsidRPr="009E63E3" w:rsidRDefault="009E63E3" w:rsidP="009E63E3">
            <w:pPr>
              <w:pStyle w:val="Style-2"/>
              <w:pBdr>
                <w:bottom w:val="none" w:sz="0" w:space="0" w:color="808080"/>
              </w:pBdr>
              <w:rPr>
                <w:rFonts w:ascii="Arial" w:hAnsi="Arial" w:cs="Arial"/>
                <w:color w:val="000000"/>
                <w:lang w:val="en-US"/>
              </w:rPr>
            </w:pPr>
            <w:r w:rsidRPr="009E63E3">
              <w:rPr>
                <w:rFonts w:ascii="Arial" w:hAnsi="Arial" w:cs="Arial"/>
                <w:color w:val="000000"/>
                <w:lang w:val="en-US"/>
              </w:rPr>
              <w:t>(3) Students will complete a short piece of personal reflective writing about the theoretical content of the course and the writer’s personal values (2500 words)</w:t>
            </w:r>
            <w:r w:rsidRPr="009E63E3">
              <w:rPr>
                <w:rFonts w:ascii="Arial" w:hAnsi="Arial" w:cs="Arial"/>
                <w:color w:val="000000"/>
                <w:lang w:val="en-US"/>
              </w:rPr>
              <w:tab/>
            </w:r>
            <w:r w:rsidRPr="009E63E3">
              <w:rPr>
                <w:rFonts w:ascii="Arial" w:hAnsi="Arial" w:cs="Arial"/>
                <w:color w:val="000000"/>
                <w:lang w:val="en-US"/>
              </w:rPr>
              <w:tab/>
            </w:r>
            <w:r w:rsidRPr="009E63E3">
              <w:rPr>
                <w:rFonts w:ascii="Arial" w:hAnsi="Arial" w:cs="Arial"/>
                <w:color w:val="000000"/>
                <w:lang w:val="en-US"/>
              </w:rPr>
              <w:tab/>
            </w:r>
            <w:r w:rsidRPr="009E63E3">
              <w:rPr>
                <w:rFonts w:ascii="Arial" w:hAnsi="Arial" w:cs="Arial"/>
                <w:color w:val="000000"/>
                <w:lang w:val="en-US"/>
              </w:rPr>
              <w:tab/>
              <w:t>20%</w:t>
            </w:r>
          </w:p>
          <w:p w:rsidR="009E63E3" w:rsidRPr="009E63E3" w:rsidRDefault="009E63E3" w:rsidP="009E63E3">
            <w:pPr>
              <w:pStyle w:val="Style-2"/>
              <w:pBdr>
                <w:bottom w:val="none" w:sz="0" w:space="0" w:color="808080"/>
              </w:pBdr>
              <w:rPr>
                <w:rFonts w:ascii="Arial" w:hAnsi="Arial" w:cs="Arial"/>
                <w:color w:val="000000"/>
                <w:lang w:val="en-US"/>
              </w:rPr>
            </w:pPr>
          </w:p>
          <w:p w:rsidR="00FB1AC2" w:rsidRPr="009E63E3" w:rsidRDefault="00FB1AC2" w:rsidP="00792D28">
            <w:pPr>
              <w:rPr>
                <w:rFonts w:ascii="Arial" w:hAnsi="Arial" w:cs="Arial"/>
                <w:b/>
                <w:sz w:val="20"/>
                <w:szCs w:val="20"/>
                <w:lang w:val="en-US"/>
              </w:rPr>
            </w:pPr>
          </w:p>
        </w:tc>
      </w:tr>
    </w:tbl>
    <w:p w:rsidR="00AE1CFC" w:rsidRPr="009E63E3" w:rsidRDefault="00AE1CFC" w:rsidP="00B34298">
      <w:pPr>
        <w:rPr>
          <w:rFonts w:ascii="Arial" w:hAnsi="Arial" w:cs="Arial"/>
          <w:b/>
          <w:sz w:val="20"/>
          <w:szCs w:val="20"/>
          <w:lang w:val="en-US"/>
        </w:rPr>
      </w:pPr>
    </w:p>
    <w:tbl>
      <w:tblPr>
        <w:tblStyle w:val="Tablaconcuadrcula"/>
        <w:tblW w:w="14034" w:type="dxa"/>
        <w:tblInd w:w="-176" w:type="dxa"/>
        <w:tblLook w:val="04A0" w:firstRow="1" w:lastRow="0" w:firstColumn="1" w:lastColumn="0" w:noHBand="0" w:noVBand="1"/>
      </w:tblPr>
      <w:tblGrid>
        <w:gridCol w:w="14034"/>
      </w:tblGrid>
      <w:tr w:rsidR="00FB1AC2" w:rsidTr="00FB1AC2">
        <w:tc>
          <w:tcPr>
            <w:tcW w:w="14034" w:type="dxa"/>
            <w:shd w:val="clear" w:color="auto" w:fill="8DB3E2" w:themeFill="text2" w:themeFillTint="66"/>
            <w:vAlign w:val="center"/>
          </w:tcPr>
          <w:p w:rsidR="00FB1AC2" w:rsidRPr="00FB1AC2" w:rsidRDefault="00FB1AC2" w:rsidP="00CD3D9B">
            <w:pPr>
              <w:tabs>
                <w:tab w:val="left" w:pos="360"/>
              </w:tabs>
              <w:jc w:val="center"/>
              <w:rPr>
                <w:rFonts w:ascii="Arial" w:hAnsi="Arial" w:cs="Arial"/>
                <w:b/>
                <w:sz w:val="20"/>
                <w:szCs w:val="20"/>
              </w:rPr>
            </w:pPr>
            <w:r w:rsidRPr="00AE1CFC">
              <w:rPr>
                <w:rFonts w:ascii="Arial" w:hAnsi="Arial" w:cs="Arial"/>
                <w:b/>
                <w:sz w:val="20"/>
                <w:szCs w:val="20"/>
              </w:rPr>
              <w:t>BIBLIOGRAFÍA Y CIBERGRAFÍA SUGERIDAS</w:t>
            </w:r>
            <w:r w:rsidR="00CD3D9B">
              <w:rPr>
                <w:rFonts w:ascii="Arial" w:hAnsi="Arial" w:cs="Arial"/>
                <w:b/>
                <w:sz w:val="20"/>
                <w:szCs w:val="20"/>
              </w:rPr>
              <w:t xml:space="preserve"> (Regirse por las normas APA)</w:t>
            </w:r>
          </w:p>
        </w:tc>
      </w:tr>
      <w:tr w:rsidR="00FB1AC2" w:rsidTr="00792D28">
        <w:tc>
          <w:tcPr>
            <w:tcW w:w="14034" w:type="dxa"/>
          </w:tcPr>
          <w:p w:rsidR="00FB1AC2" w:rsidRPr="009E63E3" w:rsidRDefault="00FB1AC2" w:rsidP="00792D28">
            <w:pPr>
              <w:rPr>
                <w:rFonts w:ascii="Arial" w:hAnsi="Arial" w:cs="Arial"/>
                <w:b/>
                <w:sz w:val="20"/>
                <w:szCs w:val="20"/>
              </w:rPr>
            </w:pPr>
          </w:p>
          <w:p w:rsidR="009E63E3" w:rsidRPr="009E63E3" w:rsidRDefault="009E63E3" w:rsidP="009E63E3">
            <w:pPr>
              <w:pStyle w:val="Style-2"/>
              <w:rPr>
                <w:rFonts w:ascii="Arial" w:hAnsi="Arial" w:cs="Arial"/>
                <w:color w:val="000000"/>
                <w:lang w:val="en-US"/>
              </w:rPr>
            </w:pPr>
            <w:proofErr w:type="spellStart"/>
            <w:r w:rsidRPr="009E63E3">
              <w:rPr>
                <w:rFonts w:ascii="Arial" w:hAnsi="Arial" w:cs="Arial"/>
                <w:color w:val="000000"/>
                <w:lang w:val="en-US"/>
              </w:rPr>
              <w:t>Auerbach</w:t>
            </w:r>
            <w:proofErr w:type="spellEnd"/>
            <w:r w:rsidRPr="009E63E3">
              <w:rPr>
                <w:rFonts w:ascii="Arial" w:hAnsi="Arial" w:cs="Arial"/>
                <w:color w:val="000000"/>
                <w:lang w:val="en-US"/>
              </w:rPr>
              <w:t xml:space="preserve">, E., &amp; </w:t>
            </w:r>
            <w:proofErr w:type="spellStart"/>
            <w:r w:rsidRPr="009E63E3">
              <w:rPr>
                <w:rFonts w:ascii="Arial" w:hAnsi="Arial" w:cs="Arial"/>
                <w:color w:val="000000"/>
                <w:lang w:val="en-US"/>
              </w:rPr>
              <w:t>Wallerstein</w:t>
            </w:r>
            <w:proofErr w:type="spellEnd"/>
            <w:r w:rsidRPr="009E63E3">
              <w:rPr>
                <w:rFonts w:ascii="Arial" w:hAnsi="Arial" w:cs="Arial"/>
                <w:color w:val="000000"/>
                <w:lang w:val="en-US"/>
              </w:rPr>
              <w:t xml:space="preserve">, N. (1987). </w:t>
            </w:r>
            <w:r w:rsidRPr="009E63E3">
              <w:rPr>
                <w:rFonts w:ascii="Arial" w:hAnsi="Arial" w:cs="Arial"/>
                <w:i/>
                <w:color w:val="000000"/>
                <w:lang w:val="en-US"/>
              </w:rPr>
              <w:t>ESL in action.</w:t>
            </w:r>
            <w:r w:rsidRPr="009E63E3">
              <w:rPr>
                <w:rFonts w:ascii="Arial" w:hAnsi="Arial" w:cs="Arial"/>
                <w:color w:val="000000"/>
                <w:lang w:val="en-US"/>
              </w:rPr>
              <w:t xml:space="preserve"> New York: Prentice-Hall</w:t>
            </w:r>
          </w:p>
          <w:p w:rsidR="009E63E3" w:rsidRPr="009E63E3" w:rsidRDefault="009E63E3" w:rsidP="009E63E3">
            <w:pPr>
              <w:pStyle w:val="Style-2"/>
              <w:pBdr>
                <w:bottom w:val="none" w:sz="0" w:space="0" w:color="808080"/>
              </w:pBdr>
              <w:rPr>
                <w:rFonts w:ascii="Arial" w:hAnsi="Arial" w:cs="Arial"/>
                <w:color w:val="000000"/>
                <w:lang w:val="en-US"/>
              </w:rPr>
            </w:pPr>
          </w:p>
          <w:p w:rsidR="009E63E3" w:rsidRPr="009E63E3" w:rsidRDefault="009E63E3" w:rsidP="009E63E3">
            <w:pPr>
              <w:pStyle w:val="Style-2"/>
              <w:pBdr>
                <w:bottom w:val="none" w:sz="0" w:space="0" w:color="808080"/>
              </w:pBdr>
              <w:rPr>
                <w:rFonts w:ascii="Arial" w:hAnsi="Arial" w:cs="Arial"/>
                <w:color w:val="000000"/>
                <w:lang w:val="en-US"/>
              </w:rPr>
            </w:pPr>
            <w:r w:rsidRPr="009E63E3">
              <w:rPr>
                <w:rFonts w:ascii="Arial" w:hAnsi="Arial" w:cs="Arial"/>
                <w:color w:val="000000"/>
                <w:lang w:val="en-US"/>
              </w:rPr>
              <w:t xml:space="preserve">Breen, M., &amp; Littlejohn, A. (2001). </w:t>
            </w:r>
            <w:r w:rsidRPr="009E63E3">
              <w:rPr>
                <w:rFonts w:ascii="Arial" w:hAnsi="Arial" w:cs="Arial"/>
                <w:i/>
                <w:color w:val="000000"/>
                <w:lang w:val="en-US"/>
              </w:rPr>
              <w:t xml:space="preserve">The negotiated syllabus. </w:t>
            </w:r>
            <w:r w:rsidRPr="009E63E3">
              <w:rPr>
                <w:rFonts w:ascii="Arial" w:hAnsi="Arial" w:cs="Arial"/>
                <w:color w:val="000000"/>
                <w:lang w:val="en-US"/>
              </w:rPr>
              <w:t>Cambridge University Press.</w:t>
            </w:r>
          </w:p>
          <w:p w:rsidR="009E63E3" w:rsidRPr="009E63E3" w:rsidRDefault="009E63E3" w:rsidP="009E63E3">
            <w:pPr>
              <w:rPr>
                <w:rFonts w:ascii="Arial" w:hAnsi="Arial" w:cs="Arial"/>
                <w:sz w:val="20"/>
                <w:szCs w:val="20"/>
                <w:lang w:val="en-US"/>
              </w:rPr>
            </w:pPr>
          </w:p>
          <w:p w:rsidR="009E63E3" w:rsidRPr="009E63E3" w:rsidRDefault="009E63E3" w:rsidP="009E63E3">
            <w:pPr>
              <w:rPr>
                <w:rFonts w:ascii="Arial" w:hAnsi="Arial" w:cs="Arial"/>
                <w:color w:val="000000"/>
                <w:sz w:val="20"/>
                <w:szCs w:val="20"/>
                <w:lang w:val="en-US"/>
              </w:rPr>
            </w:pPr>
            <w:proofErr w:type="spellStart"/>
            <w:r w:rsidRPr="009E63E3">
              <w:rPr>
                <w:rFonts w:ascii="Arial" w:hAnsi="Arial" w:cs="Arial"/>
                <w:sz w:val="20"/>
                <w:szCs w:val="20"/>
                <w:lang w:val="en-US"/>
              </w:rPr>
              <w:t>Cowhey</w:t>
            </w:r>
            <w:proofErr w:type="spellEnd"/>
            <w:r w:rsidRPr="009E63E3">
              <w:rPr>
                <w:rFonts w:ascii="Arial" w:hAnsi="Arial" w:cs="Arial"/>
                <w:sz w:val="20"/>
                <w:szCs w:val="20"/>
                <w:lang w:val="en-US"/>
              </w:rPr>
              <w:t xml:space="preserve">, M. (2006). </w:t>
            </w:r>
            <w:r w:rsidRPr="009E63E3">
              <w:rPr>
                <w:rFonts w:ascii="Arial" w:hAnsi="Arial" w:cs="Arial"/>
                <w:i/>
                <w:sz w:val="20"/>
                <w:szCs w:val="20"/>
                <w:lang w:val="en-US"/>
              </w:rPr>
              <w:t xml:space="preserve">Black </w:t>
            </w:r>
            <w:proofErr w:type="spellStart"/>
            <w:r w:rsidRPr="009E63E3">
              <w:rPr>
                <w:rFonts w:ascii="Arial" w:hAnsi="Arial" w:cs="Arial"/>
                <w:i/>
                <w:sz w:val="20"/>
                <w:szCs w:val="20"/>
                <w:lang w:val="en-US"/>
              </w:rPr>
              <w:t>ants</w:t>
            </w:r>
            <w:proofErr w:type="spellEnd"/>
            <w:r w:rsidRPr="009E63E3">
              <w:rPr>
                <w:rFonts w:ascii="Arial" w:hAnsi="Arial" w:cs="Arial"/>
                <w:i/>
                <w:sz w:val="20"/>
                <w:szCs w:val="20"/>
                <w:lang w:val="en-US"/>
              </w:rPr>
              <w:t xml:space="preserve"> and </w:t>
            </w:r>
            <w:proofErr w:type="spellStart"/>
            <w:r w:rsidRPr="009E63E3">
              <w:rPr>
                <w:rFonts w:ascii="Arial" w:hAnsi="Arial" w:cs="Arial"/>
                <w:i/>
                <w:sz w:val="20"/>
                <w:szCs w:val="20"/>
                <w:lang w:val="en-US"/>
              </w:rPr>
              <w:t>buddhists</w:t>
            </w:r>
            <w:proofErr w:type="spellEnd"/>
            <w:r w:rsidRPr="009E63E3">
              <w:rPr>
                <w:rFonts w:ascii="Arial" w:hAnsi="Arial" w:cs="Arial"/>
                <w:i/>
                <w:sz w:val="20"/>
                <w:szCs w:val="20"/>
                <w:lang w:val="en-US"/>
              </w:rPr>
              <w:t xml:space="preserve">. </w:t>
            </w:r>
            <w:proofErr w:type="spellStart"/>
            <w:r w:rsidRPr="009E63E3">
              <w:rPr>
                <w:rFonts w:ascii="Arial" w:hAnsi="Arial" w:cs="Arial"/>
                <w:sz w:val="20"/>
                <w:szCs w:val="20"/>
                <w:lang w:val="en-US"/>
              </w:rPr>
              <w:t>Stenhouse</w:t>
            </w:r>
            <w:proofErr w:type="spellEnd"/>
            <w:r w:rsidRPr="009E63E3">
              <w:rPr>
                <w:rFonts w:ascii="Arial" w:hAnsi="Arial" w:cs="Arial"/>
                <w:sz w:val="20"/>
                <w:szCs w:val="20"/>
                <w:lang w:val="en-US"/>
              </w:rPr>
              <w:t>.</w:t>
            </w:r>
          </w:p>
          <w:p w:rsidR="009E63E3" w:rsidRPr="009E63E3" w:rsidRDefault="009E63E3" w:rsidP="009E63E3">
            <w:pPr>
              <w:pStyle w:val="Style-2"/>
              <w:rPr>
                <w:rFonts w:ascii="Arial" w:hAnsi="Arial" w:cs="Arial"/>
                <w:color w:val="000000"/>
                <w:lang w:val="en-US"/>
              </w:rPr>
            </w:pPr>
          </w:p>
          <w:p w:rsidR="009E63E3" w:rsidRPr="009E63E3" w:rsidRDefault="009E63E3" w:rsidP="009E63E3">
            <w:pPr>
              <w:pStyle w:val="Style-2"/>
              <w:rPr>
                <w:rFonts w:ascii="Arial" w:hAnsi="Arial" w:cs="Arial"/>
                <w:color w:val="000000"/>
                <w:lang w:val="en-US"/>
              </w:rPr>
            </w:pPr>
            <w:r w:rsidRPr="009E63E3">
              <w:rPr>
                <w:rFonts w:ascii="Arial" w:hAnsi="Arial" w:cs="Arial"/>
                <w:color w:val="000000"/>
                <w:lang w:val="en-US"/>
              </w:rPr>
              <w:t xml:space="preserve">Crookes, G. (2009). </w:t>
            </w:r>
            <w:r w:rsidRPr="009E63E3">
              <w:rPr>
                <w:rFonts w:ascii="Arial" w:hAnsi="Arial" w:cs="Arial"/>
                <w:i/>
                <w:color w:val="000000"/>
                <w:lang w:val="en-US"/>
              </w:rPr>
              <w:t xml:space="preserve">Values, philosophies, and beliefs in TESOL. </w:t>
            </w:r>
            <w:r w:rsidRPr="009E63E3">
              <w:rPr>
                <w:rFonts w:ascii="Arial" w:hAnsi="Arial" w:cs="Arial"/>
                <w:color w:val="000000"/>
                <w:lang w:val="en-US"/>
              </w:rPr>
              <w:t xml:space="preserve"> Cambridge University Press.</w:t>
            </w:r>
          </w:p>
          <w:p w:rsidR="009E63E3" w:rsidRPr="009E63E3" w:rsidRDefault="009E63E3" w:rsidP="009E63E3">
            <w:pPr>
              <w:pStyle w:val="Style-2"/>
              <w:pBdr>
                <w:bottom w:val="none" w:sz="0" w:space="0" w:color="808080"/>
              </w:pBdr>
              <w:rPr>
                <w:rFonts w:ascii="Arial" w:hAnsi="Arial" w:cs="Arial"/>
                <w:color w:val="000000"/>
                <w:lang w:val="en-US"/>
              </w:rPr>
            </w:pPr>
          </w:p>
          <w:p w:rsidR="009E63E3" w:rsidRPr="009E63E3" w:rsidRDefault="009E63E3" w:rsidP="009E63E3">
            <w:pPr>
              <w:pStyle w:val="Style-2"/>
              <w:pBdr>
                <w:bottom w:val="none" w:sz="0" w:space="0" w:color="808080"/>
              </w:pBdr>
              <w:rPr>
                <w:rFonts w:ascii="Arial" w:hAnsi="Arial" w:cs="Arial"/>
                <w:color w:val="000000"/>
                <w:lang w:val="en-US"/>
              </w:rPr>
            </w:pPr>
            <w:r w:rsidRPr="009E63E3">
              <w:rPr>
                <w:rFonts w:ascii="Arial" w:hAnsi="Arial" w:cs="Arial"/>
                <w:color w:val="000000"/>
                <w:lang w:val="en-US"/>
              </w:rPr>
              <w:t>Crookes, G. (</w:t>
            </w:r>
            <w:r w:rsidRPr="009E63E3">
              <w:rPr>
                <w:rFonts w:ascii="Arial" w:hAnsi="Arial" w:cs="Arial"/>
                <w:lang w:val="en-US"/>
              </w:rPr>
              <w:t xml:space="preserve">2010). [extract from] The practicality and relevance of second language critical pedagogy. </w:t>
            </w:r>
            <w:r w:rsidRPr="009E63E3">
              <w:rPr>
                <w:rFonts w:ascii="Arial" w:hAnsi="Arial" w:cs="Arial"/>
                <w:i/>
                <w:lang w:val="en-US"/>
              </w:rPr>
              <w:t>Language Teaching</w:t>
            </w:r>
            <w:r w:rsidRPr="009E63E3">
              <w:rPr>
                <w:rFonts w:ascii="Arial" w:hAnsi="Arial" w:cs="Arial"/>
                <w:lang w:val="en-US"/>
              </w:rPr>
              <w:t>, 42(4).</w:t>
            </w:r>
          </w:p>
          <w:p w:rsidR="009E63E3" w:rsidRPr="009E63E3" w:rsidRDefault="009E63E3" w:rsidP="009E63E3">
            <w:pPr>
              <w:pStyle w:val="Style-2"/>
              <w:pBdr>
                <w:bottom w:val="none" w:sz="0" w:space="0" w:color="808080"/>
              </w:pBdr>
              <w:rPr>
                <w:rFonts w:ascii="Arial" w:hAnsi="Arial" w:cs="Arial"/>
                <w:color w:val="000000"/>
                <w:lang w:val="en-US"/>
              </w:rPr>
            </w:pPr>
          </w:p>
          <w:p w:rsidR="009E63E3" w:rsidRPr="009E63E3" w:rsidRDefault="009E63E3" w:rsidP="009E63E3">
            <w:pPr>
              <w:pStyle w:val="Style-2"/>
              <w:pBdr>
                <w:bottom w:val="none" w:sz="0" w:space="0" w:color="808080"/>
              </w:pBdr>
              <w:rPr>
                <w:rFonts w:ascii="Arial" w:hAnsi="Arial" w:cs="Arial"/>
                <w:color w:val="000000"/>
                <w:lang w:val="en-US"/>
              </w:rPr>
            </w:pPr>
            <w:r w:rsidRPr="009E63E3">
              <w:rPr>
                <w:rFonts w:ascii="Arial" w:hAnsi="Arial" w:cs="Arial"/>
                <w:color w:val="000000"/>
                <w:lang w:val="en-US"/>
              </w:rPr>
              <w:t xml:space="preserve">Crookes, G, &amp; </w:t>
            </w:r>
            <w:proofErr w:type="spellStart"/>
            <w:r w:rsidRPr="009E63E3">
              <w:rPr>
                <w:rFonts w:ascii="Arial" w:hAnsi="Arial" w:cs="Arial"/>
                <w:color w:val="000000"/>
                <w:lang w:val="en-US"/>
              </w:rPr>
              <w:t>Talmy</w:t>
            </w:r>
            <w:proofErr w:type="spellEnd"/>
            <w:r w:rsidRPr="009E63E3">
              <w:rPr>
                <w:rFonts w:ascii="Arial" w:hAnsi="Arial" w:cs="Arial"/>
                <w:color w:val="000000"/>
                <w:lang w:val="en-US"/>
              </w:rPr>
              <w:t xml:space="preserve">, S. (2004). </w:t>
            </w:r>
            <w:r w:rsidRPr="009E63E3">
              <w:rPr>
                <w:rFonts w:ascii="Arial" w:hAnsi="Arial" w:cs="Arial"/>
                <w:lang w:val="en-US"/>
              </w:rPr>
              <w:t xml:space="preserve">Second/Foreign Language program </w:t>
            </w:r>
            <w:proofErr w:type="gramStart"/>
            <w:r w:rsidRPr="009E63E3">
              <w:rPr>
                <w:rFonts w:ascii="Arial" w:hAnsi="Arial" w:cs="Arial"/>
                <w:lang w:val="en-US"/>
              </w:rPr>
              <w:t>preservation  and</w:t>
            </w:r>
            <w:proofErr w:type="gramEnd"/>
            <w:r w:rsidRPr="009E63E3">
              <w:rPr>
                <w:rFonts w:ascii="Arial" w:hAnsi="Arial" w:cs="Arial"/>
                <w:lang w:val="en-US"/>
              </w:rPr>
              <w:t xml:space="preserve"> advancement: Literatures and lessons for teachers and teacher education. </w:t>
            </w:r>
            <w:r w:rsidRPr="009E63E3">
              <w:rPr>
                <w:rFonts w:ascii="Arial" w:hAnsi="Arial" w:cs="Arial"/>
                <w:i/>
                <w:lang w:val="en-US"/>
              </w:rPr>
              <w:t>Critical Inquiry in Language Studies, 1</w:t>
            </w:r>
            <w:r w:rsidRPr="009E63E3">
              <w:rPr>
                <w:rFonts w:ascii="Arial" w:hAnsi="Arial" w:cs="Arial"/>
                <w:lang w:val="en-US"/>
              </w:rPr>
              <w:t>(4), 219-236.</w:t>
            </w:r>
            <w:r w:rsidRPr="009E63E3">
              <w:rPr>
                <w:rFonts w:ascii="Arial" w:hAnsi="Arial" w:cs="Arial"/>
                <w:color w:val="000000"/>
                <w:lang w:val="en-US"/>
              </w:rPr>
              <w:t xml:space="preserve"> </w:t>
            </w:r>
          </w:p>
          <w:p w:rsidR="009E63E3" w:rsidRPr="009E63E3" w:rsidRDefault="009E63E3" w:rsidP="009E63E3">
            <w:pPr>
              <w:pStyle w:val="Style-2"/>
              <w:pBdr>
                <w:bottom w:val="none" w:sz="0" w:space="0" w:color="808080"/>
              </w:pBdr>
              <w:rPr>
                <w:rFonts w:ascii="Arial" w:hAnsi="Arial" w:cs="Arial"/>
                <w:color w:val="000000"/>
                <w:lang w:val="en-US"/>
              </w:rPr>
            </w:pPr>
          </w:p>
          <w:p w:rsidR="009E63E3" w:rsidRPr="009E63E3" w:rsidRDefault="009E63E3" w:rsidP="009E63E3">
            <w:pPr>
              <w:pStyle w:val="Style-2"/>
              <w:pBdr>
                <w:bottom w:val="none" w:sz="0" w:space="0" w:color="808080"/>
              </w:pBdr>
              <w:rPr>
                <w:rFonts w:ascii="Arial" w:hAnsi="Arial" w:cs="Arial"/>
                <w:color w:val="000000"/>
                <w:lang w:val="en-US"/>
              </w:rPr>
            </w:pPr>
            <w:r w:rsidRPr="009E63E3">
              <w:rPr>
                <w:rFonts w:ascii="Arial" w:hAnsi="Arial" w:cs="Arial"/>
                <w:color w:val="000000"/>
                <w:lang w:val="en-US"/>
              </w:rPr>
              <w:t>Curtis, A. &amp; Romney</w:t>
            </w:r>
            <w:proofErr w:type="gramStart"/>
            <w:r w:rsidRPr="009E63E3">
              <w:rPr>
                <w:rFonts w:ascii="Arial" w:hAnsi="Arial" w:cs="Arial"/>
                <w:color w:val="000000"/>
                <w:lang w:val="en-US"/>
              </w:rPr>
              <w:t>,  M</w:t>
            </w:r>
            <w:proofErr w:type="gramEnd"/>
            <w:r w:rsidRPr="009E63E3">
              <w:rPr>
                <w:rFonts w:ascii="Arial" w:hAnsi="Arial" w:cs="Arial"/>
                <w:color w:val="000000"/>
                <w:lang w:val="en-US"/>
              </w:rPr>
              <w:t>.</w:t>
            </w:r>
            <w:r w:rsidRPr="009E63E3">
              <w:rPr>
                <w:rFonts w:ascii="Arial" w:hAnsi="Arial" w:cs="Arial"/>
                <w:b/>
                <w:color w:val="000000"/>
                <w:lang w:val="en-US"/>
              </w:rPr>
              <w:t xml:space="preserve"> </w:t>
            </w:r>
            <w:r w:rsidRPr="009E63E3">
              <w:rPr>
                <w:rFonts w:ascii="Arial" w:hAnsi="Arial" w:cs="Arial"/>
                <w:color w:val="000000"/>
                <w:lang w:val="en-US"/>
              </w:rPr>
              <w:t>(Eds.). (2006).</w:t>
            </w:r>
            <w:r w:rsidRPr="009E63E3">
              <w:rPr>
                <w:rFonts w:ascii="Arial" w:hAnsi="Arial" w:cs="Arial"/>
                <w:b/>
                <w:i/>
                <w:color w:val="000000"/>
                <w:lang w:val="en-US"/>
              </w:rPr>
              <w:t xml:space="preserve"> </w:t>
            </w:r>
            <w:r w:rsidRPr="009E63E3">
              <w:rPr>
                <w:rFonts w:ascii="Arial" w:hAnsi="Arial" w:cs="Arial"/>
                <w:i/>
                <w:color w:val="000000"/>
                <w:lang w:val="en-US"/>
              </w:rPr>
              <w:t>Color, race, and English language teaching: shades of meaning</w:t>
            </w:r>
            <w:r w:rsidRPr="009E63E3">
              <w:rPr>
                <w:rFonts w:ascii="Arial" w:hAnsi="Arial" w:cs="Arial"/>
                <w:color w:val="000000"/>
                <w:lang w:val="en-US"/>
              </w:rPr>
              <w:t>. Mahwah, NJ: Lawrence Erlbaum</w:t>
            </w:r>
          </w:p>
          <w:p w:rsidR="009E63E3" w:rsidRPr="009E63E3" w:rsidRDefault="009E63E3" w:rsidP="009E63E3">
            <w:pPr>
              <w:pStyle w:val="Style-2"/>
              <w:pBdr>
                <w:bottom w:val="none" w:sz="0" w:space="0" w:color="808080"/>
              </w:pBdr>
              <w:rPr>
                <w:rFonts w:ascii="Arial" w:hAnsi="Arial" w:cs="Arial"/>
                <w:color w:val="000000"/>
                <w:lang w:val="en-US"/>
              </w:rPr>
            </w:pPr>
            <w:r w:rsidRPr="009E63E3">
              <w:rPr>
                <w:rFonts w:ascii="Arial" w:hAnsi="Arial" w:cs="Arial"/>
                <w:color w:val="000000"/>
                <w:lang w:val="en-US"/>
              </w:rPr>
              <w:t xml:space="preserve">De los Reyes, E. (2002). Moving from the field of terror to the field of hope: Project 10 East, a </w:t>
            </w:r>
          </w:p>
          <w:p w:rsidR="009E63E3" w:rsidRPr="009E63E3" w:rsidRDefault="009E63E3" w:rsidP="009E63E3">
            <w:pPr>
              <w:pStyle w:val="Style-2"/>
              <w:pBdr>
                <w:bottom w:val="none" w:sz="0" w:space="0" w:color="808080"/>
              </w:pBdr>
              <w:rPr>
                <w:rFonts w:ascii="Arial" w:hAnsi="Arial" w:cs="Arial"/>
                <w:color w:val="000000"/>
                <w:lang w:val="en-US"/>
              </w:rPr>
            </w:pPr>
          </w:p>
          <w:p w:rsidR="009E63E3" w:rsidRPr="009E63E3" w:rsidRDefault="009E63E3" w:rsidP="009E63E3">
            <w:pPr>
              <w:pStyle w:val="Style-2"/>
              <w:pBdr>
                <w:bottom w:val="none" w:sz="0" w:space="0" w:color="808080"/>
              </w:pBdr>
              <w:rPr>
                <w:rFonts w:ascii="Arial" w:hAnsi="Arial" w:cs="Arial"/>
                <w:color w:val="000000"/>
                <w:lang w:val="en-US"/>
              </w:rPr>
            </w:pPr>
            <w:r w:rsidRPr="009E63E3">
              <w:rPr>
                <w:rFonts w:ascii="Arial" w:hAnsi="Arial" w:cs="Arial"/>
                <w:color w:val="000000"/>
                <w:lang w:val="en-US"/>
              </w:rPr>
              <w:t xml:space="preserve">Gay-Straight Alliance. In E. de los Reyes &amp; P. </w:t>
            </w:r>
            <w:proofErr w:type="spellStart"/>
            <w:r w:rsidRPr="009E63E3">
              <w:rPr>
                <w:rFonts w:ascii="Arial" w:hAnsi="Arial" w:cs="Arial"/>
                <w:color w:val="000000"/>
                <w:lang w:val="en-US"/>
              </w:rPr>
              <w:t>Gozemba</w:t>
            </w:r>
            <w:proofErr w:type="spellEnd"/>
            <w:r w:rsidRPr="009E63E3">
              <w:rPr>
                <w:rFonts w:ascii="Arial" w:hAnsi="Arial" w:cs="Arial"/>
                <w:color w:val="000000"/>
                <w:lang w:val="en-US"/>
              </w:rPr>
              <w:t xml:space="preserve">, </w:t>
            </w:r>
            <w:r w:rsidRPr="009E63E3">
              <w:rPr>
                <w:rFonts w:ascii="Arial" w:hAnsi="Arial" w:cs="Arial"/>
                <w:i/>
                <w:color w:val="000000"/>
                <w:lang w:val="en-US"/>
              </w:rPr>
              <w:t xml:space="preserve">Pockets of hope. </w:t>
            </w:r>
            <w:r w:rsidRPr="009E63E3">
              <w:rPr>
                <w:rFonts w:ascii="Arial" w:hAnsi="Arial" w:cs="Arial"/>
                <w:color w:val="000000"/>
                <w:lang w:val="en-US"/>
              </w:rPr>
              <w:t xml:space="preserve"> Westport, CT: Bergin &amp; Garvey.</w:t>
            </w:r>
          </w:p>
          <w:p w:rsidR="009E63E3" w:rsidRPr="009E63E3" w:rsidRDefault="009E63E3" w:rsidP="009E63E3">
            <w:pPr>
              <w:pStyle w:val="Style-2"/>
              <w:rPr>
                <w:rFonts w:ascii="Arial" w:hAnsi="Arial" w:cs="Arial"/>
                <w:color w:val="000000"/>
                <w:lang w:val="en-US"/>
              </w:rPr>
            </w:pPr>
          </w:p>
          <w:p w:rsidR="009E63E3" w:rsidRPr="009E63E3" w:rsidRDefault="009E63E3" w:rsidP="009E63E3">
            <w:pPr>
              <w:pStyle w:val="Style-2"/>
              <w:rPr>
                <w:rFonts w:ascii="Arial" w:hAnsi="Arial" w:cs="Arial"/>
                <w:color w:val="000000"/>
                <w:lang w:val="en-US"/>
              </w:rPr>
            </w:pPr>
            <w:proofErr w:type="spellStart"/>
            <w:r w:rsidRPr="009E63E3">
              <w:rPr>
                <w:rFonts w:ascii="Arial" w:hAnsi="Arial" w:cs="Arial"/>
                <w:color w:val="000000"/>
                <w:lang w:val="en-US"/>
              </w:rPr>
              <w:t>Freire</w:t>
            </w:r>
            <w:proofErr w:type="spellEnd"/>
            <w:r w:rsidRPr="009E63E3">
              <w:rPr>
                <w:rFonts w:ascii="Arial" w:hAnsi="Arial" w:cs="Arial"/>
                <w:color w:val="000000"/>
                <w:lang w:val="en-US"/>
              </w:rPr>
              <w:t xml:space="preserve">, P. [1969]/1973 </w:t>
            </w:r>
            <w:r w:rsidRPr="009E63E3">
              <w:rPr>
                <w:rFonts w:ascii="Arial" w:hAnsi="Arial" w:cs="Arial"/>
                <w:i/>
                <w:color w:val="000000"/>
                <w:lang w:val="en-US"/>
              </w:rPr>
              <w:t xml:space="preserve">Education for critical consciousness. </w:t>
            </w:r>
            <w:r w:rsidRPr="009E63E3">
              <w:rPr>
                <w:rFonts w:ascii="Arial" w:hAnsi="Arial" w:cs="Arial"/>
                <w:color w:val="000000"/>
                <w:lang w:val="en-US"/>
              </w:rPr>
              <w:t>New York: Seabury Press.</w:t>
            </w:r>
          </w:p>
          <w:p w:rsidR="009E63E3" w:rsidRPr="009E63E3" w:rsidRDefault="009E63E3" w:rsidP="009E63E3">
            <w:pPr>
              <w:rPr>
                <w:rFonts w:ascii="Arial" w:hAnsi="Arial" w:cs="Arial"/>
                <w:sz w:val="20"/>
                <w:szCs w:val="20"/>
                <w:lang w:val="en-US"/>
              </w:rPr>
            </w:pPr>
          </w:p>
          <w:p w:rsidR="009E63E3" w:rsidRPr="009E63E3" w:rsidRDefault="009E63E3" w:rsidP="009E63E3">
            <w:pPr>
              <w:rPr>
                <w:rFonts w:ascii="Arial" w:hAnsi="Arial" w:cs="Arial"/>
                <w:sz w:val="20"/>
                <w:szCs w:val="20"/>
                <w:lang w:val="en-US"/>
              </w:rPr>
            </w:pPr>
            <w:proofErr w:type="spellStart"/>
            <w:r w:rsidRPr="009E63E3">
              <w:rPr>
                <w:rFonts w:ascii="Arial" w:hAnsi="Arial" w:cs="Arial"/>
                <w:sz w:val="20"/>
                <w:szCs w:val="20"/>
                <w:lang w:val="en-US"/>
              </w:rPr>
              <w:t>Konoeda</w:t>
            </w:r>
            <w:proofErr w:type="spellEnd"/>
            <w:r w:rsidRPr="009E63E3">
              <w:rPr>
                <w:rFonts w:ascii="Arial" w:hAnsi="Arial" w:cs="Arial"/>
                <w:sz w:val="20"/>
                <w:szCs w:val="20"/>
                <w:lang w:val="en-US"/>
              </w:rPr>
              <w:t xml:space="preserve">, K., &amp; Watanabe, Y. (2008). Task-based critical pedagogy in Japanese EFL classrooms. In M. Montero, P. C. Miller, &amp; J. L. </w:t>
            </w:r>
            <w:proofErr w:type="spellStart"/>
            <w:r w:rsidRPr="009E63E3">
              <w:rPr>
                <w:rFonts w:ascii="Arial" w:hAnsi="Arial" w:cs="Arial"/>
                <w:sz w:val="20"/>
                <w:szCs w:val="20"/>
                <w:lang w:val="en-US"/>
              </w:rPr>
              <w:t>Watzke</w:t>
            </w:r>
            <w:proofErr w:type="spellEnd"/>
            <w:r w:rsidRPr="009E63E3">
              <w:rPr>
                <w:rFonts w:ascii="Arial" w:hAnsi="Arial" w:cs="Arial"/>
                <w:sz w:val="20"/>
                <w:szCs w:val="20"/>
                <w:lang w:val="en-US"/>
              </w:rPr>
              <w:t xml:space="preserve"> (eds.), </w:t>
            </w:r>
            <w:r w:rsidRPr="009E63E3">
              <w:rPr>
                <w:rFonts w:ascii="Arial" w:hAnsi="Arial" w:cs="Arial"/>
                <w:i/>
                <w:sz w:val="20"/>
                <w:szCs w:val="20"/>
                <w:lang w:val="en-US"/>
              </w:rPr>
              <w:t>Readings in language studies</w:t>
            </w:r>
            <w:r w:rsidRPr="009E63E3">
              <w:rPr>
                <w:rFonts w:ascii="Arial" w:hAnsi="Arial" w:cs="Arial"/>
                <w:sz w:val="20"/>
                <w:szCs w:val="20"/>
                <w:lang w:val="en-US"/>
              </w:rPr>
              <w:t xml:space="preserve"> (vol. 1; pp. 45-61). St. Louis, MO: International Society for Language Studies.</w:t>
            </w:r>
          </w:p>
          <w:p w:rsidR="009E63E3" w:rsidRPr="009E63E3" w:rsidRDefault="009E63E3" w:rsidP="009E63E3">
            <w:pPr>
              <w:pStyle w:val="Style-2"/>
              <w:pBdr>
                <w:bottom w:val="none" w:sz="0" w:space="0" w:color="808080"/>
              </w:pBdr>
              <w:rPr>
                <w:rFonts w:ascii="Arial" w:hAnsi="Arial" w:cs="Arial"/>
                <w:color w:val="000000"/>
                <w:lang w:val="en-US"/>
              </w:rPr>
            </w:pPr>
          </w:p>
          <w:p w:rsidR="009E63E3" w:rsidRPr="009E63E3" w:rsidRDefault="009E63E3" w:rsidP="009E63E3">
            <w:pPr>
              <w:pStyle w:val="Style-2"/>
              <w:pBdr>
                <w:bottom w:val="none" w:sz="0" w:space="0" w:color="808080"/>
              </w:pBdr>
              <w:rPr>
                <w:rFonts w:ascii="Arial" w:hAnsi="Arial" w:cs="Arial"/>
                <w:color w:val="000000"/>
                <w:lang w:val="en-US"/>
              </w:rPr>
            </w:pPr>
            <w:r w:rsidRPr="009E63E3">
              <w:rPr>
                <w:rFonts w:ascii="Arial" w:hAnsi="Arial" w:cs="Arial"/>
                <w:color w:val="000000"/>
                <w:lang w:val="en-US"/>
              </w:rPr>
              <w:t xml:space="preserve">Nelson, C. (1999). Sexual identities in TESOL. </w:t>
            </w:r>
            <w:r w:rsidRPr="009E63E3">
              <w:rPr>
                <w:rFonts w:ascii="Arial" w:hAnsi="Arial" w:cs="Arial"/>
                <w:i/>
                <w:color w:val="000000"/>
                <w:lang w:val="en-US"/>
              </w:rPr>
              <w:t>TESOL Quarterly, 33,</w:t>
            </w:r>
            <w:r w:rsidRPr="009E63E3">
              <w:rPr>
                <w:rFonts w:ascii="Arial" w:hAnsi="Arial" w:cs="Arial"/>
                <w:color w:val="000000"/>
                <w:lang w:val="en-US"/>
              </w:rPr>
              <w:t>371–391.</w:t>
            </w:r>
          </w:p>
          <w:p w:rsidR="009E63E3" w:rsidRPr="009E63E3" w:rsidRDefault="009E63E3" w:rsidP="009E63E3">
            <w:pPr>
              <w:pStyle w:val="Style-2"/>
              <w:pBdr>
                <w:bottom w:val="none" w:sz="0" w:space="0" w:color="808080"/>
              </w:pBdr>
              <w:rPr>
                <w:rFonts w:ascii="Arial" w:hAnsi="Arial" w:cs="Arial"/>
                <w:color w:val="000000"/>
                <w:lang w:val="en-US"/>
              </w:rPr>
            </w:pPr>
            <w:r w:rsidRPr="009E63E3">
              <w:rPr>
                <w:rFonts w:ascii="Arial" w:hAnsi="Arial" w:cs="Arial"/>
                <w:color w:val="000000"/>
                <w:lang w:val="en-US"/>
              </w:rPr>
              <w:t xml:space="preserve">Rogers, R. (2004) </w:t>
            </w:r>
            <w:proofErr w:type="spellStart"/>
            <w:r w:rsidRPr="009E63E3">
              <w:rPr>
                <w:rFonts w:ascii="Arial" w:hAnsi="Arial" w:cs="Arial"/>
                <w:color w:val="000000"/>
                <w:lang w:val="en-US"/>
              </w:rPr>
              <w:t>ch.</w:t>
            </w:r>
            <w:proofErr w:type="spellEnd"/>
            <w:r w:rsidRPr="009E63E3">
              <w:rPr>
                <w:rFonts w:ascii="Arial" w:hAnsi="Arial" w:cs="Arial"/>
                <w:color w:val="000000"/>
                <w:lang w:val="en-US"/>
              </w:rPr>
              <w:t xml:space="preserve"> 1 An introduction to critical discourse analysis in education. In R. </w:t>
            </w:r>
          </w:p>
          <w:p w:rsidR="009E63E3" w:rsidRPr="009E63E3" w:rsidRDefault="009E63E3" w:rsidP="009E63E3">
            <w:pPr>
              <w:pStyle w:val="Style-2"/>
              <w:pBdr>
                <w:bottom w:val="none" w:sz="0" w:space="0" w:color="808080"/>
              </w:pBdr>
              <w:rPr>
                <w:rFonts w:ascii="Arial" w:hAnsi="Arial" w:cs="Arial"/>
                <w:color w:val="000000"/>
                <w:lang w:val="en-US"/>
              </w:rPr>
            </w:pPr>
          </w:p>
          <w:p w:rsidR="009E63E3" w:rsidRPr="009E63E3" w:rsidRDefault="009E63E3" w:rsidP="009E63E3">
            <w:pPr>
              <w:pStyle w:val="Style-2"/>
              <w:pBdr>
                <w:bottom w:val="none" w:sz="0" w:space="0" w:color="808080"/>
              </w:pBdr>
              <w:rPr>
                <w:rFonts w:ascii="Arial" w:hAnsi="Arial" w:cs="Arial"/>
                <w:color w:val="000000"/>
                <w:lang w:val="en-US"/>
              </w:rPr>
            </w:pPr>
            <w:r w:rsidRPr="009E63E3">
              <w:rPr>
                <w:rFonts w:ascii="Arial" w:hAnsi="Arial" w:cs="Arial"/>
                <w:color w:val="000000"/>
                <w:lang w:val="en-US"/>
              </w:rPr>
              <w:t xml:space="preserve">Rogers (Ed), </w:t>
            </w:r>
            <w:r w:rsidRPr="009E63E3">
              <w:rPr>
                <w:rFonts w:ascii="Arial" w:hAnsi="Arial" w:cs="Arial"/>
                <w:i/>
                <w:color w:val="000000"/>
                <w:lang w:val="en-US"/>
              </w:rPr>
              <w:t xml:space="preserve">An introduction to critical discourse analysis in education. </w:t>
            </w:r>
            <w:r w:rsidRPr="009E63E3">
              <w:rPr>
                <w:rFonts w:ascii="Arial" w:hAnsi="Arial" w:cs="Arial"/>
                <w:color w:val="000000"/>
                <w:lang w:val="en-US"/>
              </w:rPr>
              <w:t xml:space="preserve"> Erlbaum.</w:t>
            </w:r>
          </w:p>
          <w:p w:rsidR="009E63E3" w:rsidRPr="009E63E3" w:rsidRDefault="009E63E3" w:rsidP="009E63E3">
            <w:pPr>
              <w:pStyle w:val="Style-2"/>
              <w:rPr>
                <w:rFonts w:ascii="Arial" w:hAnsi="Arial" w:cs="Arial"/>
                <w:color w:val="000000"/>
                <w:lang w:val="en-US"/>
              </w:rPr>
            </w:pPr>
          </w:p>
          <w:p w:rsidR="009E63E3" w:rsidRPr="009E63E3" w:rsidRDefault="009E63E3" w:rsidP="009E63E3">
            <w:pPr>
              <w:pStyle w:val="Style-2"/>
              <w:rPr>
                <w:rFonts w:ascii="Arial" w:hAnsi="Arial" w:cs="Arial"/>
                <w:color w:val="000000"/>
                <w:lang w:val="en-US"/>
              </w:rPr>
            </w:pPr>
            <w:r w:rsidRPr="009E63E3">
              <w:rPr>
                <w:rFonts w:ascii="Arial" w:hAnsi="Arial" w:cs="Arial"/>
                <w:color w:val="000000"/>
                <w:lang w:val="en-US"/>
              </w:rPr>
              <w:t xml:space="preserve">Shin, H., &amp; Crookes, G. 2005b. Exploring the possibilities for EFL critical pedagogy in Korea – a two-part case study. </w:t>
            </w:r>
            <w:r w:rsidRPr="009E63E3">
              <w:rPr>
                <w:rFonts w:ascii="Arial" w:hAnsi="Arial" w:cs="Arial"/>
                <w:i/>
                <w:color w:val="000000"/>
                <w:lang w:val="en-US"/>
              </w:rPr>
              <w:t>Critical Inquiry in Language Studies, 2</w:t>
            </w:r>
            <w:r w:rsidRPr="009E63E3">
              <w:rPr>
                <w:rFonts w:ascii="Arial" w:hAnsi="Arial" w:cs="Arial"/>
                <w:color w:val="000000"/>
                <w:lang w:val="en-US"/>
              </w:rPr>
              <w:t>(2), 113-138.</w:t>
            </w:r>
          </w:p>
          <w:p w:rsidR="009E63E3" w:rsidRPr="009E63E3" w:rsidRDefault="009E63E3" w:rsidP="009E63E3">
            <w:pPr>
              <w:rPr>
                <w:rFonts w:ascii="Arial" w:hAnsi="Arial" w:cs="Arial"/>
                <w:sz w:val="20"/>
                <w:szCs w:val="20"/>
                <w:lang w:val="en-US"/>
              </w:rPr>
            </w:pPr>
          </w:p>
          <w:p w:rsidR="009E63E3" w:rsidRPr="009E63E3" w:rsidRDefault="009E63E3" w:rsidP="009E63E3">
            <w:pPr>
              <w:rPr>
                <w:rFonts w:ascii="Arial" w:hAnsi="Arial" w:cs="Arial"/>
                <w:sz w:val="20"/>
                <w:szCs w:val="20"/>
                <w:lang w:val="en-US"/>
              </w:rPr>
            </w:pPr>
            <w:proofErr w:type="spellStart"/>
            <w:r w:rsidRPr="009E63E3">
              <w:rPr>
                <w:rFonts w:ascii="Arial" w:hAnsi="Arial" w:cs="Arial"/>
                <w:sz w:val="20"/>
                <w:szCs w:val="20"/>
                <w:lang w:val="en-US"/>
              </w:rPr>
              <w:t>Shohamy</w:t>
            </w:r>
            <w:proofErr w:type="spellEnd"/>
            <w:r w:rsidRPr="009E63E3">
              <w:rPr>
                <w:rFonts w:ascii="Arial" w:hAnsi="Arial" w:cs="Arial"/>
                <w:sz w:val="20"/>
                <w:szCs w:val="20"/>
                <w:lang w:val="en-US"/>
              </w:rPr>
              <w:t xml:space="preserve">, E. (2001). Democratic assessment as an alternative. </w:t>
            </w:r>
            <w:r w:rsidRPr="009E63E3">
              <w:rPr>
                <w:rFonts w:ascii="Arial" w:hAnsi="Arial" w:cs="Arial"/>
                <w:i/>
                <w:sz w:val="20"/>
                <w:szCs w:val="20"/>
                <w:lang w:val="en-US"/>
              </w:rPr>
              <w:t>Language Testing.</w:t>
            </w:r>
            <w:r w:rsidRPr="009E63E3">
              <w:rPr>
                <w:rFonts w:ascii="Arial" w:hAnsi="Arial" w:cs="Arial"/>
                <w:sz w:val="20"/>
                <w:szCs w:val="20"/>
                <w:lang w:val="en-US"/>
              </w:rPr>
              <w:t xml:space="preserve"> 12, 371-392.</w:t>
            </w:r>
          </w:p>
          <w:p w:rsidR="009E63E3" w:rsidRPr="009E63E3" w:rsidRDefault="009E63E3" w:rsidP="009E63E3">
            <w:pPr>
              <w:pStyle w:val="Style-2"/>
              <w:rPr>
                <w:rFonts w:ascii="Arial" w:hAnsi="Arial" w:cs="Arial"/>
                <w:color w:val="000000"/>
                <w:lang w:val="en-US"/>
              </w:rPr>
            </w:pPr>
          </w:p>
          <w:p w:rsidR="009E63E3" w:rsidRPr="009E63E3" w:rsidRDefault="009E63E3" w:rsidP="009E63E3">
            <w:pPr>
              <w:pStyle w:val="Style-2"/>
              <w:rPr>
                <w:rFonts w:ascii="Arial" w:hAnsi="Arial" w:cs="Arial"/>
                <w:color w:val="000000"/>
                <w:lang w:val="en-US"/>
              </w:rPr>
            </w:pPr>
            <w:proofErr w:type="spellStart"/>
            <w:r w:rsidRPr="009E63E3">
              <w:rPr>
                <w:rFonts w:ascii="Arial" w:hAnsi="Arial" w:cs="Arial"/>
                <w:color w:val="000000"/>
                <w:lang w:val="en-US"/>
              </w:rPr>
              <w:t>Shor</w:t>
            </w:r>
            <w:proofErr w:type="spellEnd"/>
            <w:r w:rsidRPr="009E63E3">
              <w:rPr>
                <w:rFonts w:ascii="Arial" w:hAnsi="Arial" w:cs="Arial"/>
                <w:color w:val="000000"/>
                <w:lang w:val="en-US"/>
              </w:rPr>
              <w:t xml:space="preserve">, I. (1980). </w:t>
            </w:r>
            <w:r w:rsidRPr="009E63E3">
              <w:rPr>
                <w:rFonts w:ascii="Arial" w:hAnsi="Arial" w:cs="Arial"/>
                <w:i/>
                <w:color w:val="000000"/>
                <w:lang w:val="en-US"/>
              </w:rPr>
              <w:t xml:space="preserve">Critical teaching and everyday life. </w:t>
            </w:r>
            <w:r w:rsidRPr="009E63E3">
              <w:rPr>
                <w:rFonts w:ascii="Arial" w:hAnsi="Arial" w:cs="Arial"/>
                <w:color w:val="000000"/>
                <w:lang w:val="en-US"/>
              </w:rPr>
              <w:t>Boston : South End Press</w:t>
            </w:r>
          </w:p>
          <w:p w:rsidR="009E63E3" w:rsidRPr="009E63E3" w:rsidRDefault="009E63E3" w:rsidP="009E63E3">
            <w:pPr>
              <w:rPr>
                <w:rFonts w:ascii="Arial" w:hAnsi="Arial" w:cs="Arial"/>
                <w:sz w:val="20"/>
                <w:szCs w:val="20"/>
                <w:lang w:val="en-US"/>
              </w:rPr>
            </w:pPr>
          </w:p>
          <w:p w:rsidR="009E63E3" w:rsidRPr="009E63E3" w:rsidRDefault="009E63E3" w:rsidP="009E63E3">
            <w:pPr>
              <w:rPr>
                <w:rFonts w:ascii="Arial" w:hAnsi="Arial" w:cs="Arial"/>
                <w:sz w:val="20"/>
                <w:szCs w:val="20"/>
                <w:lang w:val="en-US"/>
              </w:rPr>
            </w:pPr>
            <w:r w:rsidRPr="009E63E3">
              <w:rPr>
                <w:rFonts w:ascii="Arial" w:hAnsi="Arial" w:cs="Arial"/>
                <w:sz w:val="20"/>
                <w:szCs w:val="20"/>
                <w:lang w:val="en-US"/>
              </w:rPr>
              <w:t xml:space="preserve">Smoke, T. (1998). Critical multiculturalism as a means of promoting social activism and awareness. In T. Smoke (ed.), </w:t>
            </w:r>
            <w:r w:rsidRPr="009E63E3">
              <w:rPr>
                <w:rFonts w:ascii="Arial" w:hAnsi="Arial" w:cs="Arial"/>
                <w:i/>
                <w:sz w:val="20"/>
                <w:szCs w:val="20"/>
                <w:lang w:val="en-US"/>
              </w:rPr>
              <w:t xml:space="preserve">Adult ESL: Politics, pedagogy, and participation in classroom and community programs </w:t>
            </w:r>
            <w:r w:rsidRPr="009E63E3">
              <w:rPr>
                <w:rFonts w:ascii="Arial" w:hAnsi="Arial" w:cs="Arial"/>
                <w:sz w:val="20"/>
                <w:szCs w:val="20"/>
                <w:lang w:val="en-US"/>
              </w:rPr>
              <w:t>(pp. 89–98). Mahwah, NJ: Lawrence Erlbaum.</w:t>
            </w:r>
          </w:p>
          <w:p w:rsidR="009E63E3" w:rsidRPr="009E63E3" w:rsidRDefault="009E63E3" w:rsidP="009E63E3">
            <w:pPr>
              <w:pStyle w:val="Style-2"/>
              <w:pBdr>
                <w:bottom w:val="none" w:sz="0" w:space="0" w:color="808080"/>
              </w:pBdr>
              <w:rPr>
                <w:rFonts w:ascii="Arial" w:hAnsi="Arial" w:cs="Arial"/>
                <w:color w:val="000000"/>
                <w:lang w:val="en-US"/>
              </w:rPr>
            </w:pPr>
          </w:p>
          <w:p w:rsidR="009E63E3" w:rsidRPr="009E63E3" w:rsidRDefault="009E63E3" w:rsidP="009E63E3">
            <w:pPr>
              <w:pStyle w:val="Style-2"/>
              <w:pBdr>
                <w:bottom w:val="none" w:sz="0" w:space="0" w:color="808080"/>
              </w:pBdr>
              <w:rPr>
                <w:rFonts w:ascii="Arial" w:hAnsi="Arial" w:cs="Arial"/>
                <w:color w:val="000000"/>
                <w:lang w:val="en-US"/>
              </w:rPr>
            </w:pPr>
            <w:r w:rsidRPr="009E63E3">
              <w:rPr>
                <w:rFonts w:ascii="Arial" w:hAnsi="Arial" w:cs="Arial"/>
                <w:color w:val="000000"/>
                <w:lang w:val="en-US"/>
              </w:rPr>
              <w:t xml:space="preserve">Thorne, S. (2004). Cultural historical activity theory and the object of innovation. In K. van Essen &amp; O. St. John (eds.), </w:t>
            </w:r>
            <w:r w:rsidRPr="009E63E3">
              <w:rPr>
                <w:rFonts w:ascii="Arial" w:hAnsi="Arial" w:cs="Arial"/>
                <w:i/>
                <w:color w:val="000000"/>
                <w:lang w:val="en-US"/>
              </w:rPr>
              <w:t xml:space="preserve">New insights into foreign language learning and teaching. </w:t>
            </w:r>
            <w:r w:rsidRPr="009E63E3">
              <w:rPr>
                <w:rFonts w:ascii="Arial" w:hAnsi="Arial" w:cs="Arial"/>
                <w:color w:val="000000"/>
                <w:lang w:val="en-US"/>
              </w:rPr>
              <w:t>Berlin: Peter Lang.</w:t>
            </w:r>
          </w:p>
          <w:p w:rsidR="009E63E3" w:rsidRPr="009E63E3" w:rsidRDefault="009E63E3" w:rsidP="009E63E3">
            <w:pPr>
              <w:pStyle w:val="Style-2"/>
              <w:pBdr>
                <w:bottom w:val="none" w:sz="0" w:space="0" w:color="808080"/>
              </w:pBdr>
              <w:rPr>
                <w:rFonts w:ascii="Arial" w:hAnsi="Arial" w:cs="Arial"/>
                <w:color w:val="000000"/>
                <w:lang w:val="en-US"/>
              </w:rPr>
            </w:pPr>
          </w:p>
          <w:p w:rsidR="009E63E3" w:rsidRPr="009E63E3" w:rsidRDefault="009E63E3" w:rsidP="009E63E3">
            <w:pPr>
              <w:pStyle w:val="Style-2"/>
              <w:pBdr>
                <w:bottom w:val="none" w:sz="0" w:space="0" w:color="808080"/>
              </w:pBdr>
              <w:rPr>
                <w:rFonts w:ascii="Arial" w:hAnsi="Arial" w:cs="Arial"/>
                <w:color w:val="000000"/>
                <w:lang w:val="en-US"/>
              </w:rPr>
            </w:pPr>
            <w:proofErr w:type="spellStart"/>
            <w:r w:rsidRPr="009E63E3">
              <w:rPr>
                <w:rFonts w:ascii="Arial" w:hAnsi="Arial" w:cs="Arial"/>
                <w:color w:val="000000"/>
                <w:lang w:val="en-US"/>
              </w:rPr>
              <w:t>Vandrick</w:t>
            </w:r>
            <w:proofErr w:type="spellEnd"/>
            <w:r w:rsidRPr="009E63E3">
              <w:rPr>
                <w:rFonts w:ascii="Arial" w:hAnsi="Arial" w:cs="Arial"/>
                <w:color w:val="000000"/>
                <w:lang w:val="en-US"/>
              </w:rPr>
              <w:t xml:space="preserve">, S. (1994). Feminist pedagogy and ESL. </w:t>
            </w:r>
            <w:r w:rsidRPr="009E63E3">
              <w:rPr>
                <w:rFonts w:ascii="Arial" w:hAnsi="Arial" w:cs="Arial"/>
                <w:i/>
                <w:color w:val="000000"/>
                <w:lang w:val="en-US"/>
              </w:rPr>
              <w:t>College English 4</w:t>
            </w:r>
            <w:r w:rsidRPr="009E63E3">
              <w:rPr>
                <w:rFonts w:ascii="Arial" w:hAnsi="Arial" w:cs="Arial"/>
                <w:color w:val="000000"/>
                <w:lang w:val="en-US"/>
              </w:rPr>
              <w:t>(2), 69-92.</w:t>
            </w:r>
          </w:p>
          <w:p w:rsidR="009E63E3" w:rsidRPr="009E63E3" w:rsidRDefault="009E63E3" w:rsidP="009E63E3">
            <w:pPr>
              <w:pStyle w:val="Style-2"/>
              <w:pBdr>
                <w:bottom w:val="none" w:sz="0" w:space="0" w:color="808080"/>
              </w:pBdr>
              <w:rPr>
                <w:rFonts w:ascii="Arial" w:hAnsi="Arial" w:cs="Arial"/>
                <w:color w:val="000000"/>
                <w:lang w:val="en-US"/>
              </w:rPr>
            </w:pPr>
          </w:p>
          <w:p w:rsidR="009E63E3" w:rsidRPr="009E63E3" w:rsidRDefault="009E63E3" w:rsidP="009E63E3">
            <w:pPr>
              <w:pStyle w:val="Style-2"/>
              <w:pBdr>
                <w:bottom w:val="none" w:sz="0" w:space="0" w:color="808080"/>
              </w:pBdr>
              <w:rPr>
                <w:rFonts w:ascii="Arial" w:hAnsi="Arial" w:cs="Arial"/>
                <w:color w:val="000000"/>
                <w:lang w:val="en-US"/>
              </w:rPr>
            </w:pPr>
            <w:proofErr w:type="spellStart"/>
            <w:r w:rsidRPr="009E63E3">
              <w:rPr>
                <w:rFonts w:ascii="Arial" w:hAnsi="Arial" w:cs="Arial"/>
                <w:color w:val="000000"/>
                <w:lang w:val="en-US"/>
              </w:rPr>
              <w:t>Vandrick</w:t>
            </w:r>
            <w:proofErr w:type="spellEnd"/>
            <w:r w:rsidRPr="009E63E3">
              <w:rPr>
                <w:rFonts w:ascii="Arial" w:hAnsi="Arial" w:cs="Arial"/>
                <w:color w:val="000000"/>
                <w:lang w:val="en-US"/>
              </w:rPr>
              <w:t xml:space="preserve">, S. (1998). Promoting gender equity in the postsecondary ESL class. In T. Smoke (Ed.), </w:t>
            </w:r>
            <w:r w:rsidRPr="009E63E3">
              <w:rPr>
                <w:rFonts w:ascii="Arial" w:hAnsi="Arial" w:cs="Arial"/>
                <w:i/>
                <w:color w:val="000000"/>
                <w:lang w:val="en-US"/>
              </w:rPr>
              <w:t xml:space="preserve">Adult ESL: Politics, pedagogy, and participation in classroom and community programs </w:t>
            </w:r>
            <w:r w:rsidRPr="009E63E3">
              <w:rPr>
                <w:rFonts w:ascii="Arial" w:hAnsi="Arial" w:cs="Arial"/>
                <w:b/>
                <w:color w:val="000000"/>
                <w:lang w:val="en-US"/>
              </w:rPr>
              <w:t>(</w:t>
            </w:r>
            <w:r w:rsidRPr="009E63E3">
              <w:rPr>
                <w:rFonts w:ascii="Arial" w:hAnsi="Arial" w:cs="Arial"/>
                <w:color w:val="000000"/>
                <w:lang w:val="en-US"/>
              </w:rPr>
              <w:t>pp. 73-88</w:t>
            </w:r>
            <w:r w:rsidRPr="009E63E3">
              <w:rPr>
                <w:rFonts w:ascii="Arial" w:hAnsi="Arial" w:cs="Arial"/>
                <w:b/>
                <w:color w:val="000000"/>
                <w:lang w:val="en-US"/>
              </w:rPr>
              <w:t>)</w:t>
            </w:r>
            <w:r w:rsidRPr="009E63E3">
              <w:rPr>
                <w:rFonts w:ascii="Arial" w:hAnsi="Arial" w:cs="Arial"/>
                <w:color w:val="000000"/>
                <w:lang w:val="en-US"/>
              </w:rPr>
              <w:t>. Mahwah, NJ: Lawrence Erlbaum.</w:t>
            </w:r>
          </w:p>
          <w:p w:rsidR="009E63E3" w:rsidRPr="009E63E3" w:rsidRDefault="009E63E3" w:rsidP="009E63E3">
            <w:pPr>
              <w:pStyle w:val="Style-2"/>
              <w:rPr>
                <w:rFonts w:ascii="Arial" w:hAnsi="Arial" w:cs="Arial"/>
                <w:color w:val="000000"/>
                <w:lang w:val="en-US"/>
              </w:rPr>
            </w:pPr>
          </w:p>
          <w:p w:rsidR="009E63E3" w:rsidRPr="009E63E3" w:rsidRDefault="009E63E3" w:rsidP="009E63E3">
            <w:pPr>
              <w:pStyle w:val="Style-2"/>
              <w:rPr>
                <w:rFonts w:ascii="Arial" w:hAnsi="Arial" w:cs="Arial"/>
                <w:color w:val="000000"/>
                <w:lang w:val="en-US"/>
              </w:rPr>
            </w:pPr>
            <w:proofErr w:type="spellStart"/>
            <w:r w:rsidRPr="009E63E3">
              <w:rPr>
                <w:rFonts w:ascii="Arial" w:hAnsi="Arial" w:cs="Arial"/>
                <w:color w:val="000000"/>
                <w:lang w:val="en-US"/>
              </w:rPr>
              <w:t>Wallerstein</w:t>
            </w:r>
            <w:proofErr w:type="spellEnd"/>
            <w:r w:rsidRPr="009E63E3">
              <w:rPr>
                <w:rFonts w:ascii="Arial" w:hAnsi="Arial" w:cs="Arial"/>
                <w:color w:val="000000"/>
                <w:lang w:val="en-US"/>
              </w:rPr>
              <w:t xml:space="preserve">, N. 1983. </w:t>
            </w:r>
            <w:r w:rsidRPr="009E63E3">
              <w:rPr>
                <w:rFonts w:ascii="Arial" w:hAnsi="Arial" w:cs="Arial"/>
                <w:i/>
                <w:color w:val="000000"/>
                <w:lang w:val="en-US"/>
              </w:rPr>
              <w:t xml:space="preserve">Language and culture in conflict: problem-posing in the ESL classroom. </w:t>
            </w:r>
            <w:r w:rsidRPr="009E63E3">
              <w:rPr>
                <w:rFonts w:ascii="Arial" w:hAnsi="Arial" w:cs="Arial"/>
                <w:color w:val="000000"/>
                <w:lang w:val="en-US"/>
              </w:rPr>
              <w:t>Addison Wesley.</w:t>
            </w:r>
          </w:p>
          <w:p w:rsidR="009E63E3" w:rsidRPr="009E63E3" w:rsidRDefault="009E63E3" w:rsidP="009E63E3">
            <w:pPr>
              <w:pStyle w:val="Style-2"/>
              <w:rPr>
                <w:rFonts w:ascii="Arial" w:hAnsi="Arial" w:cs="Arial"/>
                <w:color w:val="000000"/>
                <w:lang w:val="en-US"/>
              </w:rPr>
            </w:pPr>
          </w:p>
          <w:p w:rsidR="009E63E3" w:rsidRPr="009E63E3" w:rsidRDefault="009E63E3" w:rsidP="009E63E3">
            <w:pPr>
              <w:pStyle w:val="Style-2"/>
              <w:rPr>
                <w:rFonts w:ascii="Arial" w:hAnsi="Arial" w:cs="Arial"/>
                <w:color w:val="000000"/>
                <w:lang w:val="en-US"/>
              </w:rPr>
            </w:pPr>
            <w:r w:rsidRPr="009E63E3">
              <w:rPr>
                <w:rFonts w:ascii="Arial" w:hAnsi="Arial" w:cs="Arial"/>
                <w:color w:val="000000"/>
                <w:lang w:val="en-US"/>
              </w:rPr>
              <w:t xml:space="preserve">Wright, N. (1989).  </w:t>
            </w:r>
            <w:r w:rsidRPr="009E63E3">
              <w:rPr>
                <w:rFonts w:ascii="Arial" w:hAnsi="Arial" w:cs="Arial"/>
                <w:i/>
                <w:color w:val="000000"/>
                <w:lang w:val="en-US"/>
              </w:rPr>
              <w:t xml:space="preserve">Assessing radical education: a critical review of the radical movement in </w:t>
            </w:r>
            <w:proofErr w:type="spellStart"/>
            <w:r w:rsidRPr="009E63E3">
              <w:rPr>
                <w:rFonts w:ascii="Arial" w:hAnsi="Arial" w:cs="Arial"/>
                <w:i/>
                <w:color w:val="000000"/>
                <w:lang w:val="en-US"/>
              </w:rPr>
              <w:t>english</w:t>
            </w:r>
            <w:proofErr w:type="spellEnd"/>
            <w:r w:rsidRPr="009E63E3">
              <w:rPr>
                <w:rFonts w:ascii="Arial" w:hAnsi="Arial" w:cs="Arial"/>
                <w:i/>
                <w:color w:val="000000"/>
                <w:lang w:val="en-US"/>
              </w:rPr>
              <w:t xml:space="preserve"> schooling, 1960-1980.</w:t>
            </w:r>
            <w:r w:rsidRPr="009E63E3">
              <w:rPr>
                <w:rFonts w:ascii="Arial" w:hAnsi="Arial" w:cs="Arial"/>
                <w:color w:val="000000"/>
                <w:lang w:val="en-US"/>
              </w:rPr>
              <w:t xml:space="preserve"> Milton Keynes, UK: Open University Press.</w:t>
            </w:r>
          </w:p>
          <w:p w:rsidR="009E63E3" w:rsidRPr="009E63E3" w:rsidRDefault="009E63E3" w:rsidP="009E63E3">
            <w:pPr>
              <w:rPr>
                <w:rFonts w:ascii="Arial" w:hAnsi="Arial" w:cs="Arial"/>
                <w:sz w:val="20"/>
                <w:szCs w:val="20"/>
              </w:rPr>
            </w:pPr>
          </w:p>
          <w:p w:rsidR="00FB1AC2" w:rsidRPr="009E63E3" w:rsidRDefault="00FB1AC2" w:rsidP="00792D28">
            <w:pPr>
              <w:rPr>
                <w:rFonts w:ascii="Arial" w:hAnsi="Arial" w:cs="Arial"/>
                <w:b/>
                <w:sz w:val="20"/>
                <w:szCs w:val="20"/>
              </w:rPr>
            </w:pPr>
          </w:p>
          <w:p w:rsidR="00FB1AC2" w:rsidRPr="009E63E3" w:rsidRDefault="00FB1AC2" w:rsidP="00792D28">
            <w:pPr>
              <w:rPr>
                <w:rFonts w:ascii="Arial" w:hAnsi="Arial" w:cs="Arial"/>
                <w:b/>
                <w:sz w:val="20"/>
                <w:szCs w:val="20"/>
              </w:rPr>
            </w:pPr>
          </w:p>
        </w:tc>
      </w:tr>
    </w:tbl>
    <w:p w:rsidR="00AE1CFC" w:rsidRPr="00AE1CFC" w:rsidRDefault="00AE1CFC" w:rsidP="00B34298">
      <w:pPr>
        <w:rPr>
          <w:rFonts w:ascii="Arial" w:hAnsi="Arial" w:cs="Arial"/>
          <w:b/>
          <w:sz w:val="20"/>
          <w:szCs w:val="20"/>
        </w:rPr>
      </w:pPr>
    </w:p>
    <w:tbl>
      <w:tblPr>
        <w:tblStyle w:val="Tablaconcuadrcula"/>
        <w:tblW w:w="14034" w:type="dxa"/>
        <w:tblInd w:w="-176" w:type="dxa"/>
        <w:tblLook w:val="04A0" w:firstRow="1" w:lastRow="0" w:firstColumn="1" w:lastColumn="0" w:noHBand="0" w:noVBand="1"/>
      </w:tblPr>
      <w:tblGrid>
        <w:gridCol w:w="14034"/>
      </w:tblGrid>
      <w:tr w:rsidR="0083254B" w:rsidTr="00BC12BA">
        <w:tc>
          <w:tcPr>
            <w:tcW w:w="14034" w:type="dxa"/>
            <w:shd w:val="clear" w:color="auto" w:fill="8DB3E2" w:themeFill="text2" w:themeFillTint="66"/>
            <w:vAlign w:val="center"/>
          </w:tcPr>
          <w:p w:rsidR="0083254B" w:rsidRPr="00FB1AC2" w:rsidRDefault="0083254B" w:rsidP="00BC12BA">
            <w:pPr>
              <w:tabs>
                <w:tab w:val="left" w:pos="360"/>
              </w:tabs>
              <w:jc w:val="center"/>
              <w:rPr>
                <w:rFonts w:ascii="Arial" w:hAnsi="Arial" w:cs="Arial"/>
                <w:b/>
                <w:sz w:val="20"/>
                <w:szCs w:val="20"/>
              </w:rPr>
            </w:pPr>
            <w:r>
              <w:rPr>
                <w:rFonts w:ascii="Arial" w:hAnsi="Arial" w:cs="Arial"/>
                <w:b/>
                <w:sz w:val="20"/>
                <w:szCs w:val="20"/>
              </w:rPr>
              <w:t>OBSERVACIONES</w:t>
            </w:r>
          </w:p>
        </w:tc>
      </w:tr>
      <w:tr w:rsidR="0083254B" w:rsidTr="00BC12BA">
        <w:tc>
          <w:tcPr>
            <w:tcW w:w="14034" w:type="dxa"/>
          </w:tcPr>
          <w:p w:rsidR="0083254B" w:rsidRDefault="0083254B" w:rsidP="00BC12BA">
            <w:pPr>
              <w:rPr>
                <w:rFonts w:ascii="Arial" w:hAnsi="Arial" w:cs="Arial"/>
                <w:b/>
                <w:sz w:val="20"/>
                <w:szCs w:val="20"/>
              </w:rPr>
            </w:pPr>
          </w:p>
          <w:p w:rsidR="0083254B" w:rsidRDefault="0083254B" w:rsidP="00BC12BA">
            <w:pPr>
              <w:rPr>
                <w:rFonts w:ascii="Arial" w:hAnsi="Arial" w:cs="Arial"/>
                <w:b/>
                <w:sz w:val="20"/>
                <w:szCs w:val="20"/>
              </w:rPr>
            </w:pPr>
          </w:p>
          <w:p w:rsidR="0083254B" w:rsidRDefault="0083254B" w:rsidP="00BC12BA">
            <w:pPr>
              <w:rPr>
                <w:rFonts w:ascii="Arial" w:hAnsi="Arial" w:cs="Arial"/>
                <w:b/>
                <w:sz w:val="20"/>
                <w:szCs w:val="20"/>
              </w:rPr>
            </w:pPr>
          </w:p>
        </w:tc>
      </w:tr>
    </w:tbl>
    <w:p w:rsidR="00AE1CFC" w:rsidRDefault="00AE1CFC" w:rsidP="00B34298">
      <w:pPr>
        <w:rPr>
          <w:rFonts w:ascii="Arial" w:hAnsi="Arial" w:cs="Arial"/>
          <w:b/>
          <w:sz w:val="20"/>
          <w:szCs w:val="20"/>
        </w:rPr>
      </w:pPr>
    </w:p>
    <w:p w:rsidR="00AE1CFC" w:rsidRDefault="00AE1CFC" w:rsidP="00B34298">
      <w:pPr>
        <w:rPr>
          <w:rFonts w:ascii="Arial" w:hAnsi="Arial" w:cs="Arial"/>
          <w:b/>
          <w:sz w:val="20"/>
          <w:szCs w:val="20"/>
        </w:rPr>
      </w:pPr>
    </w:p>
    <w:p w:rsidR="00AE1CFC" w:rsidRDefault="00AE1CFC" w:rsidP="00B34298">
      <w:pPr>
        <w:rPr>
          <w:rFonts w:ascii="Arial" w:hAnsi="Arial" w:cs="Arial"/>
          <w:b/>
          <w:sz w:val="20"/>
          <w:szCs w:val="20"/>
          <w:lang w:val="es-CO"/>
        </w:rPr>
      </w:pPr>
    </w:p>
    <w:p w:rsidR="00AE1CFC" w:rsidRDefault="00AE1CFC" w:rsidP="00B34298">
      <w:pPr>
        <w:rPr>
          <w:rFonts w:ascii="Arial" w:hAnsi="Arial" w:cs="Arial"/>
          <w:b/>
          <w:sz w:val="20"/>
          <w:szCs w:val="20"/>
        </w:rPr>
      </w:pPr>
    </w:p>
    <w:p w:rsidR="00AE1CFC" w:rsidRDefault="00AE1CFC" w:rsidP="00B34298">
      <w:pPr>
        <w:rPr>
          <w:rFonts w:ascii="Arial" w:hAnsi="Arial" w:cs="Arial"/>
          <w:b/>
          <w:sz w:val="20"/>
          <w:szCs w:val="20"/>
        </w:rPr>
      </w:pPr>
    </w:p>
    <w:p w:rsidR="00AE1CFC" w:rsidRPr="00AE1CFC" w:rsidRDefault="00AE1CFC" w:rsidP="00B34298">
      <w:pPr>
        <w:rPr>
          <w:rFonts w:ascii="Arial" w:hAnsi="Arial" w:cs="Arial"/>
          <w:b/>
          <w:sz w:val="20"/>
          <w:szCs w:val="20"/>
        </w:rPr>
      </w:pPr>
    </w:p>
    <w:p w:rsidR="00AE1CFC" w:rsidRDefault="00AE1CFC" w:rsidP="00B34298">
      <w:pPr>
        <w:rPr>
          <w:rFonts w:ascii="Arial" w:hAnsi="Arial" w:cs="Arial"/>
          <w:b/>
          <w:sz w:val="20"/>
          <w:szCs w:val="20"/>
        </w:rPr>
      </w:pPr>
    </w:p>
    <w:p w:rsidR="00AE1CFC" w:rsidRDefault="00AE1CFC" w:rsidP="00B34298">
      <w:pPr>
        <w:rPr>
          <w:rFonts w:ascii="Arial" w:hAnsi="Arial" w:cs="Arial"/>
          <w:b/>
          <w:sz w:val="20"/>
          <w:szCs w:val="20"/>
        </w:rPr>
      </w:pPr>
    </w:p>
    <w:p w:rsidR="00AE1CFC" w:rsidRDefault="00AE1CFC" w:rsidP="00B34298">
      <w:pPr>
        <w:rPr>
          <w:rFonts w:ascii="Arial" w:hAnsi="Arial" w:cs="Arial"/>
          <w:b/>
          <w:sz w:val="20"/>
          <w:szCs w:val="20"/>
        </w:rPr>
      </w:pPr>
    </w:p>
    <w:p w:rsidR="00D37817" w:rsidRDefault="00D37817" w:rsidP="00B34298">
      <w:pPr>
        <w:rPr>
          <w:rFonts w:ascii="Arial" w:hAnsi="Arial" w:cs="Arial"/>
          <w:b/>
          <w:sz w:val="20"/>
          <w:szCs w:val="20"/>
        </w:rPr>
      </w:pPr>
    </w:p>
    <w:p w:rsidR="00D37817" w:rsidRDefault="00D37817" w:rsidP="00B34298">
      <w:pPr>
        <w:rPr>
          <w:rFonts w:ascii="Arial" w:hAnsi="Arial" w:cs="Arial"/>
          <w:b/>
          <w:sz w:val="20"/>
          <w:szCs w:val="20"/>
        </w:rPr>
      </w:pPr>
    </w:p>
    <w:p w:rsidR="00D37817" w:rsidRDefault="00D37817" w:rsidP="00B34298">
      <w:pPr>
        <w:rPr>
          <w:rFonts w:ascii="Arial" w:hAnsi="Arial" w:cs="Arial"/>
          <w:b/>
          <w:sz w:val="20"/>
          <w:szCs w:val="20"/>
        </w:rPr>
      </w:pPr>
    </w:p>
    <w:p w:rsidR="00D37817" w:rsidRDefault="00D37817" w:rsidP="00B34298">
      <w:pPr>
        <w:rPr>
          <w:rFonts w:ascii="Arial" w:hAnsi="Arial" w:cs="Arial"/>
          <w:b/>
          <w:sz w:val="20"/>
          <w:szCs w:val="20"/>
        </w:rPr>
      </w:pPr>
    </w:p>
    <w:p w:rsidR="00D37817" w:rsidRDefault="00D37817" w:rsidP="00B34298">
      <w:pPr>
        <w:rPr>
          <w:rFonts w:ascii="Arial" w:hAnsi="Arial" w:cs="Arial"/>
          <w:b/>
          <w:sz w:val="20"/>
          <w:szCs w:val="20"/>
        </w:rPr>
      </w:pPr>
    </w:p>
    <w:p w:rsidR="00D37817" w:rsidRDefault="00D37817" w:rsidP="00B34298">
      <w:pPr>
        <w:rPr>
          <w:rFonts w:ascii="Arial" w:hAnsi="Arial" w:cs="Arial"/>
          <w:b/>
          <w:sz w:val="20"/>
          <w:szCs w:val="20"/>
        </w:rPr>
      </w:pPr>
    </w:p>
    <w:p w:rsidR="00D37817" w:rsidRDefault="00D37817" w:rsidP="00B34298">
      <w:pPr>
        <w:rPr>
          <w:rFonts w:ascii="Arial" w:hAnsi="Arial" w:cs="Arial"/>
          <w:b/>
          <w:sz w:val="20"/>
          <w:szCs w:val="20"/>
        </w:rPr>
      </w:pPr>
    </w:p>
    <w:p w:rsidR="007B6BE6" w:rsidRDefault="007B6BE6" w:rsidP="00B34298">
      <w:pPr>
        <w:rPr>
          <w:rFonts w:ascii="Arial" w:hAnsi="Arial" w:cs="Arial"/>
          <w:b/>
          <w:sz w:val="20"/>
          <w:szCs w:val="20"/>
        </w:rPr>
      </w:pPr>
    </w:p>
    <w:sectPr w:rsidR="007B6BE6" w:rsidSect="006E6DD1">
      <w:headerReference w:type="even" r:id="rId8"/>
      <w:headerReference w:type="default" r:id="rId9"/>
      <w:footerReference w:type="even" r:id="rId10"/>
      <w:footerReference w:type="default" r:id="rId11"/>
      <w:headerReference w:type="first" r:id="rId12"/>
      <w:footerReference w:type="first" r:id="rId13"/>
      <w:pgSz w:w="15842" w:h="12242" w:orient="landscape" w:code="1"/>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8EF" w:rsidRDefault="00E178EF" w:rsidP="00B016C6">
      <w:r>
        <w:separator/>
      </w:r>
    </w:p>
  </w:endnote>
  <w:endnote w:type="continuationSeparator" w:id="0">
    <w:p w:rsidR="00E178EF" w:rsidRDefault="00E178EF" w:rsidP="00B0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2B3" w:rsidRDefault="000F32B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034" w:type="dxa"/>
      <w:tblInd w:w="-214" w:type="dxa"/>
      <w:tblBorders>
        <w:top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606"/>
      <w:gridCol w:w="3428"/>
    </w:tblGrid>
    <w:tr w:rsidR="005861FE" w:rsidTr="007B6BE6">
      <w:trPr>
        <w:cantSplit/>
        <w:trHeight w:val="286"/>
      </w:trPr>
      <w:tc>
        <w:tcPr>
          <w:tcW w:w="10606" w:type="dxa"/>
          <w:vMerge w:val="restart"/>
        </w:tcPr>
        <w:p w:rsidR="005861FE" w:rsidRDefault="005861FE" w:rsidP="005C6DAE">
          <w:pPr>
            <w:pStyle w:val="Piedepgina"/>
            <w:tabs>
              <w:tab w:val="left" w:pos="214"/>
            </w:tabs>
            <w:rPr>
              <w:rFonts w:ascii="Arial" w:hAnsi="Arial"/>
              <w:snapToGrid w:val="0"/>
              <w:sz w:val="18"/>
            </w:rPr>
          </w:pPr>
        </w:p>
      </w:tc>
      <w:tc>
        <w:tcPr>
          <w:tcW w:w="3428" w:type="dxa"/>
          <w:vAlign w:val="center"/>
        </w:tcPr>
        <w:p w:rsidR="005861FE" w:rsidRDefault="005861FE" w:rsidP="00B07498">
          <w:pPr>
            <w:pStyle w:val="Piedepgina"/>
            <w:jc w:val="right"/>
            <w:rPr>
              <w:rFonts w:ascii="Arial" w:hAnsi="Arial"/>
              <w:snapToGrid w:val="0"/>
              <w:sz w:val="18"/>
            </w:rPr>
          </w:pPr>
          <w:r>
            <w:rPr>
              <w:rFonts w:ascii="Arial" w:hAnsi="Arial"/>
              <w:snapToGrid w:val="0"/>
              <w:sz w:val="18"/>
            </w:rPr>
            <w:t xml:space="preserve">Página </w:t>
          </w:r>
          <w:r w:rsidR="00CA578F">
            <w:rPr>
              <w:rFonts w:ascii="Arial" w:hAnsi="Arial"/>
              <w:snapToGrid w:val="0"/>
              <w:sz w:val="18"/>
            </w:rPr>
            <w:fldChar w:fldCharType="begin"/>
          </w:r>
          <w:r>
            <w:rPr>
              <w:rFonts w:ascii="Arial" w:hAnsi="Arial"/>
              <w:snapToGrid w:val="0"/>
              <w:sz w:val="18"/>
            </w:rPr>
            <w:instrText xml:space="preserve"> PAGE </w:instrText>
          </w:r>
          <w:r w:rsidR="00CA578F">
            <w:rPr>
              <w:rFonts w:ascii="Arial" w:hAnsi="Arial"/>
              <w:snapToGrid w:val="0"/>
              <w:sz w:val="18"/>
            </w:rPr>
            <w:fldChar w:fldCharType="separate"/>
          </w:r>
          <w:r w:rsidR="00CB396B">
            <w:rPr>
              <w:rFonts w:ascii="Arial" w:hAnsi="Arial"/>
              <w:noProof/>
              <w:snapToGrid w:val="0"/>
              <w:sz w:val="18"/>
            </w:rPr>
            <w:t>1</w:t>
          </w:r>
          <w:r w:rsidR="00CA578F">
            <w:rPr>
              <w:rFonts w:ascii="Arial" w:hAnsi="Arial"/>
              <w:snapToGrid w:val="0"/>
              <w:sz w:val="18"/>
            </w:rPr>
            <w:fldChar w:fldCharType="end"/>
          </w:r>
          <w:r>
            <w:rPr>
              <w:rFonts w:ascii="Arial" w:hAnsi="Arial"/>
              <w:snapToGrid w:val="0"/>
              <w:sz w:val="18"/>
            </w:rPr>
            <w:t xml:space="preserve"> de </w:t>
          </w:r>
          <w:r w:rsidR="00CA578F">
            <w:rPr>
              <w:rFonts w:ascii="Arial" w:hAnsi="Arial"/>
              <w:snapToGrid w:val="0"/>
              <w:sz w:val="18"/>
            </w:rPr>
            <w:fldChar w:fldCharType="begin"/>
          </w:r>
          <w:r>
            <w:rPr>
              <w:rFonts w:ascii="Arial" w:hAnsi="Arial"/>
              <w:snapToGrid w:val="0"/>
              <w:sz w:val="18"/>
            </w:rPr>
            <w:instrText xml:space="preserve"> NUMPAGES </w:instrText>
          </w:r>
          <w:r w:rsidR="00CA578F">
            <w:rPr>
              <w:rFonts w:ascii="Arial" w:hAnsi="Arial"/>
              <w:snapToGrid w:val="0"/>
              <w:sz w:val="18"/>
            </w:rPr>
            <w:fldChar w:fldCharType="separate"/>
          </w:r>
          <w:r w:rsidR="00CB396B">
            <w:rPr>
              <w:rFonts w:ascii="Arial" w:hAnsi="Arial"/>
              <w:noProof/>
              <w:snapToGrid w:val="0"/>
              <w:sz w:val="18"/>
            </w:rPr>
            <w:t>4</w:t>
          </w:r>
          <w:r w:rsidR="00CA578F">
            <w:rPr>
              <w:rFonts w:ascii="Arial" w:hAnsi="Arial"/>
              <w:snapToGrid w:val="0"/>
              <w:sz w:val="18"/>
            </w:rPr>
            <w:fldChar w:fldCharType="end"/>
          </w:r>
        </w:p>
      </w:tc>
    </w:tr>
    <w:tr w:rsidR="005861FE" w:rsidRPr="007F217F" w:rsidTr="007B6BE6">
      <w:trPr>
        <w:cantSplit/>
        <w:trHeight w:val="285"/>
      </w:trPr>
      <w:tc>
        <w:tcPr>
          <w:tcW w:w="10606" w:type="dxa"/>
          <w:vMerge/>
        </w:tcPr>
        <w:p w:rsidR="005861FE" w:rsidRPr="007F217F" w:rsidRDefault="005861FE" w:rsidP="00B07498">
          <w:pPr>
            <w:pStyle w:val="Piedepgina"/>
            <w:jc w:val="right"/>
            <w:rPr>
              <w:rFonts w:ascii="Arial" w:hAnsi="Arial"/>
              <w:color w:val="808080"/>
              <w:sz w:val="18"/>
            </w:rPr>
          </w:pPr>
        </w:p>
      </w:tc>
      <w:tc>
        <w:tcPr>
          <w:tcW w:w="3428" w:type="dxa"/>
          <w:vAlign w:val="center"/>
        </w:tcPr>
        <w:p w:rsidR="005861FE" w:rsidRPr="007F217F" w:rsidRDefault="005861FE" w:rsidP="007F217F">
          <w:pPr>
            <w:pStyle w:val="Piedepgina"/>
            <w:jc w:val="right"/>
            <w:rPr>
              <w:rFonts w:ascii="Arial" w:hAnsi="Arial"/>
              <w:color w:val="808080"/>
              <w:sz w:val="18"/>
            </w:rPr>
          </w:pPr>
          <w:r w:rsidRPr="007F217F">
            <w:rPr>
              <w:rFonts w:ascii="Arial" w:hAnsi="Arial"/>
              <w:color w:val="808080"/>
              <w:sz w:val="18"/>
            </w:rPr>
            <w:t>Copia controlada</w:t>
          </w:r>
        </w:p>
      </w:tc>
    </w:tr>
  </w:tbl>
  <w:p w:rsidR="005861FE" w:rsidRPr="007F217F" w:rsidRDefault="005861FE" w:rsidP="008305D7">
    <w:pPr>
      <w:pStyle w:val="Piedepgina"/>
      <w:rPr>
        <w:color w:val="80808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2B3" w:rsidRDefault="000F32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8EF" w:rsidRDefault="00E178EF" w:rsidP="00B016C6">
      <w:r>
        <w:separator/>
      </w:r>
    </w:p>
  </w:footnote>
  <w:footnote w:type="continuationSeparator" w:id="0">
    <w:p w:rsidR="00E178EF" w:rsidRDefault="00E178EF" w:rsidP="00B01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2B3" w:rsidRDefault="000F32B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0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8788"/>
      <w:gridCol w:w="3402"/>
    </w:tblGrid>
    <w:tr w:rsidR="00B03C22" w:rsidRPr="004427C9" w:rsidTr="005C6DAE">
      <w:trPr>
        <w:trHeight w:val="355"/>
      </w:trPr>
      <w:tc>
        <w:tcPr>
          <w:tcW w:w="1844" w:type="dxa"/>
          <w:vMerge w:val="restart"/>
          <w:vAlign w:val="center"/>
        </w:tcPr>
        <w:p w:rsidR="00B03C22" w:rsidRDefault="00313367" w:rsidP="00630F6B">
          <w:pPr>
            <w:pStyle w:val="Encabezado"/>
            <w:jc w:val="center"/>
          </w:pPr>
          <w:r>
            <w:rPr>
              <w:noProof/>
              <w:lang w:val="es-CO" w:eastAsia="es-CO"/>
            </w:rPr>
            <w:drawing>
              <wp:inline distT="0" distB="0" distL="0" distR="0">
                <wp:extent cx="485775" cy="638175"/>
                <wp:effectExtent l="19050" t="0" r="9525" b="0"/>
                <wp:docPr id="4" name="0 Imagen" descr="Gráfico1--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Gráfico1--n.png"/>
                        <pic:cNvPicPr>
                          <a:picLocks noChangeAspect="1" noChangeArrowheads="1"/>
                        </pic:cNvPicPr>
                      </pic:nvPicPr>
                      <pic:blipFill>
                        <a:blip r:embed="rId1"/>
                        <a:srcRect/>
                        <a:stretch>
                          <a:fillRect/>
                        </a:stretch>
                      </pic:blipFill>
                      <pic:spPr bwMode="auto">
                        <a:xfrm>
                          <a:off x="0" y="0"/>
                          <a:ext cx="485775" cy="638175"/>
                        </a:xfrm>
                        <a:prstGeom prst="rect">
                          <a:avLst/>
                        </a:prstGeom>
                        <a:noFill/>
                        <a:ln w="9525">
                          <a:noFill/>
                          <a:miter lim="800000"/>
                          <a:headEnd/>
                          <a:tailEnd/>
                        </a:ln>
                      </pic:spPr>
                    </pic:pic>
                  </a:graphicData>
                </a:graphic>
              </wp:inline>
            </w:drawing>
          </w:r>
        </w:p>
      </w:tc>
      <w:tc>
        <w:tcPr>
          <w:tcW w:w="8788" w:type="dxa"/>
          <w:vMerge w:val="restart"/>
          <w:vAlign w:val="center"/>
        </w:tcPr>
        <w:p w:rsidR="00B03C22" w:rsidRDefault="00B03C22" w:rsidP="00630F6B">
          <w:pPr>
            <w:pStyle w:val="Encabezado"/>
            <w:jc w:val="center"/>
            <w:rPr>
              <w:rFonts w:ascii="Arial" w:hAnsi="Arial" w:cs="Arial"/>
              <w:b/>
              <w:sz w:val="20"/>
              <w:szCs w:val="20"/>
            </w:rPr>
          </w:pPr>
          <w:r w:rsidRPr="00630F6B">
            <w:rPr>
              <w:rFonts w:ascii="Arial" w:hAnsi="Arial" w:cs="Arial"/>
              <w:b/>
              <w:sz w:val="20"/>
              <w:szCs w:val="20"/>
            </w:rPr>
            <w:t>ESCUELA DE IDIOMAS</w:t>
          </w:r>
        </w:p>
        <w:p w:rsidR="001A4976" w:rsidRDefault="001A4976" w:rsidP="001A4976">
          <w:pPr>
            <w:pStyle w:val="Encabezado"/>
            <w:jc w:val="center"/>
            <w:rPr>
              <w:rFonts w:ascii="Arial" w:hAnsi="Arial" w:cs="Arial"/>
              <w:b/>
              <w:sz w:val="20"/>
              <w:szCs w:val="20"/>
            </w:rPr>
          </w:pPr>
          <w:r>
            <w:rPr>
              <w:rFonts w:ascii="Arial" w:hAnsi="Arial" w:cs="Arial"/>
              <w:b/>
              <w:sz w:val="20"/>
              <w:szCs w:val="20"/>
            </w:rPr>
            <w:t>SISTEMA DE GESTIÓN DE LA CALIDAD</w:t>
          </w:r>
        </w:p>
        <w:p w:rsidR="006C71EF" w:rsidRDefault="006C71EF" w:rsidP="006C71EF">
          <w:pPr>
            <w:pStyle w:val="Encabezado"/>
            <w:jc w:val="center"/>
            <w:rPr>
              <w:rFonts w:ascii="Arial" w:hAnsi="Arial" w:cs="Arial"/>
              <w:b/>
              <w:sz w:val="20"/>
              <w:szCs w:val="20"/>
            </w:rPr>
          </w:pPr>
          <w:r>
            <w:rPr>
              <w:rFonts w:ascii="Arial" w:hAnsi="Arial" w:cs="Arial"/>
              <w:b/>
              <w:sz w:val="20"/>
              <w:szCs w:val="20"/>
            </w:rPr>
            <w:t>DEPARTAMENTO DE FORMACIÓN ACADÉMICA</w:t>
          </w:r>
        </w:p>
        <w:p w:rsidR="003450E2" w:rsidRPr="006C71EF" w:rsidRDefault="000031B3" w:rsidP="006C71EF">
          <w:pPr>
            <w:pStyle w:val="Encabezado"/>
            <w:jc w:val="center"/>
            <w:rPr>
              <w:rFonts w:ascii="Arial" w:hAnsi="Arial" w:cs="Arial"/>
              <w:b/>
              <w:sz w:val="20"/>
              <w:szCs w:val="20"/>
            </w:rPr>
          </w:pPr>
          <w:r>
            <w:rPr>
              <w:rFonts w:ascii="Arial" w:hAnsi="Arial" w:cs="Arial"/>
              <w:b/>
              <w:sz w:val="20"/>
              <w:szCs w:val="20"/>
            </w:rPr>
            <w:t>CONTENIDO DE CURSOS</w:t>
          </w:r>
        </w:p>
      </w:tc>
      <w:tc>
        <w:tcPr>
          <w:tcW w:w="3402" w:type="dxa"/>
          <w:vAlign w:val="center"/>
        </w:tcPr>
        <w:p w:rsidR="00B03C22" w:rsidRPr="00630F6B" w:rsidRDefault="000031B3" w:rsidP="001A4976">
          <w:pPr>
            <w:pStyle w:val="Encabezado"/>
            <w:rPr>
              <w:rFonts w:ascii="Arial" w:hAnsi="Arial" w:cs="Arial"/>
              <w:sz w:val="20"/>
              <w:szCs w:val="20"/>
            </w:rPr>
          </w:pPr>
          <w:r>
            <w:rPr>
              <w:rFonts w:ascii="Arial" w:hAnsi="Arial" w:cs="Arial"/>
              <w:sz w:val="20"/>
              <w:szCs w:val="20"/>
            </w:rPr>
            <w:t>Código: F-EI-0</w:t>
          </w:r>
          <w:r w:rsidR="001A4976">
            <w:rPr>
              <w:rFonts w:ascii="Arial" w:hAnsi="Arial" w:cs="Arial"/>
              <w:sz w:val="20"/>
              <w:szCs w:val="20"/>
            </w:rPr>
            <w:t>3</w:t>
          </w:r>
          <w:r>
            <w:rPr>
              <w:rFonts w:ascii="Arial" w:hAnsi="Arial" w:cs="Arial"/>
              <w:sz w:val="20"/>
              <w:szCs w:val="20"/>
            </w:rPr>
            <w:t>-0</w:t>
          </w:r>
          <w:r w:rsidR="001A4976">
            <w:rPr>
              <w:rFonts w:ascii="Arial" w:hAnsi="Arial" w:cs="Arial"/>
              <w:sz w:val="20"/>
              <w:szCs w:val="20"/>
            </w:rPr>
            <w:t>2</w:t>
          </w:r>
        </w:p>
      </w:tc>
    </w:tr>
    <w:tr w:rsidR="00B03C22" w:rsidRPr="004427C9" w:rsidTr="005C6DAE">
      <w:trPr>
        <w:trHeight w:val="355"/>
      </w:trPr>
      <w:tc>
        <w:tcPr>
          <w:tcW w:w="1844" w:type="dxa"/>
          <w:vMerge/>
          <w:vAlign w:val="center"/>
        </w:tcPr>
        <w:p w:rsidR="00B03C22" w:rsidRPr="00630F6B" w:rsidRDefault="00B03C22" w:rsidP="001A7EB9">
          <w:pPr>
            <w:pStyle w:val="Encabezado"/>
            <w:rPr>
              <w:noProof/>
              <w:lang w:val="es-CO" w:eastAsia="es-CO"/>
            </w:rPr>
          </w:pPr>
        </w:p>
      </w:tc>
      <w:tc>
        <w:tcPr>
          <w:tcW w:w="8788" w:type="dxa"/>
          <w:vMerge/>
          <w:vAlign w:val="center"/>
        </w:tcPr>
        <w:p w:rsidR="00B03C22" w:rsidRPr="00630F6B" w:rsidRDefault="00B03C22" w:rsidP="00630F6B">
          <w:pPr>
            <w:pStyle w:val="Encabezado"/>
            <w:jc w:val="center"/>
            <w:rPr>
              <w:rFonts w:ascii="Arial" w:hAnsi="Arial" w:cs="Arial"/>
              <w:b/>
            </w:rPr>
          </w:pPr>
        </w:p>
      </w:tc>
      <w:tc>
        <w:tcPr>
          <w:tcW w:w="3402" w:type="dxa"/>
          <w:vAlign w:val="center"/>
        </w:tcPr>
        <w:p w:rsidR="00B03C22" w:rsidRPr="00630F6B" w:rsidRDefault="00B03C22" w:rsidP="001A7EB9">
          <w:pPr>
            <w:pStyle w:val="Encabezado"/>
            <w:rPr>
              <w:rFonts w:ascii="Arial" w:hAnsi="Arial" w:cs="Arial"/>
              <w:sz w:val="20"/>
              <w:szCs w:val="20"/>
            </w:rPr>
          </w:pPr>
          <w:r w:rsidRPr="00630F6B">
            <w:rPr>
              <w:rFonts w:ascii="Arial" w:hAnsi="Arial" w:cs="Arial"/>
              <w:sz w:val="20"/>
              <w:szCs w:val="20"/>
            </w:rPr>
            <w:t>Versión: 01</w:t>
          </w:r>
        </w:p>
      </w:tc>
    </w:tr>
    <w:tr w:rsidR="00B03C22" w:rsidRPr="004427C9" w:rsidTr="005C6DAE">
      <w:trPr>
        <w:trHeight w:val="355"/>
      </w:trPr>
      <w:tc>
        <w:tcPr>
          <w:tcW w:w="1844" w:type="dxa"/>
          <w:vMerge/>
          <w:vAlign w:val="center"/>
        </w:tcPr>
        <w:p w:rsidR="00B03C22" w:rsidRPr="00630F6B" w:rsidRDefault="00B03C22" w:rsidP="001A7EB9">
          <w:pPr>
            <w:pStyle w:val="Encabezado"/>
            <w:rPr>
              <w:noProof/>
              <w:lang w:val="es-CO" w:eastAsia="es-CO"/>
            </w:rPr>
          </w:pPr>
        </w:p>
      </w:tc>
      <w:tc>
        <w:tcPr>
          <w:tcW w:w="8788" w:type="dxa"/>
          <w:vMerge/>
          <w:vAlign w:val="center"/>
        </w:tcPr>
        <w:p w:rsidR="00B03C22" w:rsidRPr="00630F6B" w:rsidRDefault="00B03C22" w:rsidP="00630F6B">
          <w:pPr>
            <w:pStyle w:val="Encabezado"/>
            <w:jc w:val="center"/>
            <w:rPr>
              <w:rFonts w:ascii="Arial" w:hAnsi="Arial" w:cs="Arial"/>
              <w:b/>
            </w:rPr>
          </w:pPr>
        </w:p>
      </w:tc>
      <w:tc>
        <w:tcPr>
          <w:tcW w:w="3402" w:type="dxa"/>
          <w:vAlign w:val="center"/>
        </w:tcPr>
        <w:p w:rsidR="00B03C22" w:rsidRPr="00630F6B" w:rsidRDefault="000031B3" w:rsidP="000F32B3">
          <w:pPr>
            <w:pStyle w:val="Encabezado"/>
            <w:rPr>
              <w:rFonts w:ascii="Arial" w:hAnsi="Arial" w:cs="Arial"/>
              <w:sz w:val="20"/>
              <w:szCs w:val="20"/>
            </w:rPr>
          </w:pPr>
          <w:r>
            <w:rPr>
              <w:rFonts w:ascii="Arial" w:hAnsi="Arial" w:cs="Arial"/>
              <w:sz w:val="20"/>
              <w:szCs w:val="20"/>
            </w:rPr>
            <w:t xml:space="preserve">Fecha: </w:t>
          </w:r>
          <w:r w:rsidR="000A74AB">
            <w:rPr>
              <w:rFonts w:ascii="Arial" w:hAnsi="Arial" w:cs="Arial"/>
              <w:sz w:val="20"/>
              <w:szCs w:val="20"/>
            </w:rPr>
            <w:t>Dic</w:t>
          </w:r>
          <w:r w:rsidR="000F32B3">
            <w:rPr>
              <w:rFonts w:ascii="Arial" w:hAnsi="Arial" w:cs="Arial"/>
              <w:sz w:val="20"/>
              <w:szCs w:val="20"/>
            </w:rPr>
            <w:t xml:space="preserve"> </w:t>
          </w:r>
          <w:r w:rsidR="000A74AB">
            <w:rPr>
              <w:rFonts w:ascii="Arial" w:hAnsi="Arial" w:cs="Arial"/>
              <w:sz w:val="20"/>
              <w:szCs w:val="20"/>
            </w:rPr>
            <w:t>9 del 2010</w:t>
          </w:r>
        </w:p>
      </w:tc>
    </w:tr>
  </w:tbl>
  <w:p w:rsidR="005861FE" w:rsidRPr="008305D7" w:rsidRDefault="005861FE" w:rsidP="008305D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2B3" w:rsidRDefault="000F32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6AF1"/>
    <w:multiLevelType w:val="multilevel"/>
    <w:tmpl w:val="1DB88296"/>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A64C3D"/>
    <w:multiLevelType w:val="hybridMultilevel"/>
    <w:tmpl w:val="A988519E"/>
    <w:lvl w:ilvl="0" w:tplc="6BB6818A">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7C62D1"/>
    <w:multiLevelType w:val="hybridMultilevel"/>
    <w:tmpl w:val="6122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6098B"/>
    <w:multiLevelType w:val="multilevel"/>
    <w:tmpl w:val="7D2C654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6"/>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1D834EA"/>
    <w:multiLevelType w:val="hybridMultilevel"/>
    <w:tmpl w:val="6730FE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78C7FB8"/>
    <w:multiLevelType w:val="hybridMultilevel"/>
    <w:tmpl w:val="F648A83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DC84AC2"/>
    <w:multiLevelType w:val="hybridMultilevel"/>
    <w:tmpl w:val="7818A81A"/>
    <w:lvl w:ilvl="0" w:tplc="09E272C4">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32E4DA8"/>
    <w:multiLevelType w:val="hybridMultilevel"/>
    <w:tmpl w:val="717E7534"/>
    <w:lvl w:ilvl="0" w:tplc="0C0A0001">
      <w:start w:val="1"/>
      <w:numFmt w:val="bullet"/>
      <w:lvlText w:val=""/>
      <w:lvlJc w:val="left"/>
      <w:pPr>
        <w:tabs>
          <w:tab w:val="num" w:pos="360"/>
        </w:tabs>
        <w:ind w:left="360" w:hanging="360"/>
      </w:pPr>
      <w:rPr>
        <w:rFonts w:ascii="Symbol" w:hAnsi="Symbol" w:hint="default"/>
      </w:rPr>
    </w:lvl>
    <w:lvl w:ilvl="1" w:tplc="43E4F9D6">
      <w:numFmt w:val="bullet"/>
      <w:lvlText w:val="-"/>
      <w:lvlJc w:val="left"/>
      <w:pPr>
        <w:ind w:left="1080" w:hanging="360"/>
      </w:pPr>
      <w:rPr>
        <w:rFonts w:ascii="Arial" w:eastAsia="Times New Roman" w:hAnsi="Arial" w:cs="Arial" w:hint="default"/>
      </w:rPr>
    </w:lvl>
    <w:lvl w:ilvl="2" w:tplc="0C0A0003">
      <w:start w:val="1"/>
      <w:numFmt w:val="bullet"/>
      <w:lvlText w:val="o"/>
      <w:lvlJc w:val="left"/>
      <w:pPr>
        <w:tabs>
          <w:tab w:val="num" w:pos="1800"/>
        </w:tabs>
        <w:ind w:left="1800" w:hanging="360"/>
      </w:pPr>
      <w:rPr>
        <w:rFonts w:ascii="Courier New" w:hAnsi="Courier New" w:cs="Courier New"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23635452"/>
    <w:multiLevelType w:val="hybridMultilevel"/>
    <w:tmpl w:val="9E3CCB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6F70395"/>
    <w:multiLevelType w:val="multilevel"/>
    <w:tmpl w:val="18B09212"/>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8F33BC7"/>
    <w:multiLevelType w:val="hybridMultilevel"/>
    <w:tmpl w:val="0B3678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A7869E0"/>
    <w:multiLevelType w:val="multilevel"/>
    <w:tmpl w:val="1CD21DC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22C6D0C"/>
    <w:multiLevelType w:val="hybridMultilevel"/>
    <w:tmpl w:val="72D27D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2802116"/>
    <w:multiLevelType w:val="hybridMultilevel"/>
    <w:tmpl w:val="1DB88296"/>
    <w:lvl w:ilvl="0" w:tplc="77A45C08">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67141E2"/>
    <w:multiLevelType w:val="hybridMultilevel"/>
    <w:tmpl w:val="641CE440"/>
    <w:lvl w:ilvl="0" w:tplc="FE362BAE">
      <w:start w:val="1"/>
      <w:numFmt w:val="decimal"/>
      <w:lvlText w:val="%1."/>
      <w:lvlJc w:val="left"/>
      <w:pPr>
        <w:tabs>
          <w:tab w:val="num" w:pos="360"/>
        </w:tabs>
        <w:ind w:left="360" w:hanging="360"/>
      </w:pPr>
      <w:rPr>
        <w:rFonts w:hint="default"/>
        <w:b/>
      </w:rPr>
    </w:lvl>
    <w:lvl w:ilvl="1" w:tplc="7FF68236">
      <w:numFmt w:val="none"/>
      <w:lvlText w:val=""/>
      <w:lvlJc w:val="left"/>
      <w:pPr>
        <w:tabs>
          <w:tab w:val="num" w:pos="360"/>
        </w:tabs>
      </w:pPr>
    </w:lvl>
    <w:lvl w:ilvl="2" w:tplc="E44847CA">
      <w:numFmt w:val="none"/>
      <w:lvlText w:val=""/>
      <w:lvlJc w:val="left"/>
      <w:pPr>
        <w:tabs>
          <w:tab w:val="num" w:pos="360"/>
        </w:tabs>
      </w:pPr>
    </w:lvl>
    <w:lvl w:ilvl="3" w:tplc="70667450">
      <w:numFmt w:val="none"/>
      <w:lvlText w:val=""/>
      <w:lvlJc w:val="left"/>
      <w:pPr>
        <w:tabs>
          <w:tab w:val="num" w:pos="360"/>
        </w:tabs>
      </w:pPr>
    </w:lvl>
    <w:lvl w:ilvl="4" w:tplc="97C60B94">
      <w:numFmt w:val="none"/>
      <w:lvlText w:val=""/>
      <w:lvlJc w:val="left"/>
      <w:pPr>
        <w:tabs>
          <w:tab w:val="num" w:pos="360"/>
        </w:tabs>
      </w:pPr>
    </w:lvl>
    <w:lvl w:ilvl="5" w:tplc="7ED656DA">
      <w:numFmt w:val="none"/>
      <w:lvlText w:val=""/>
      <w:lvlJc w:val="left"/>
      <w:pPr>
        <w:tabs>
          <w:tab w:val="num" w:pos="360"/>
        </w:tabs>
      </w:pPr>
    </w:lvl>
    <w:lvl w:ilvl="6" w:tplc="7812D24E">
      <w:numFmt w:val="none"/>
      <w:lvlText w:val=""/>
      <w:lvlJc w:val="left"/>
      <w:pPr>
        <w:tabs>
          <w:tab w:val="num" w:pos="360"/>
        </w:tabs>
      </w:pPr>
    </w:lvl>
    <w:lvl w:ilvl="7" w:tplc="9378F34A">
      <w:numFmt w:val="none"/>
      <w:lvlText w:val=""/>
      <w:lvlJc w:val="left"/>
      <w:pPr>
        <w:tabs>
          <w:tab w:val="num" w:pos="360"/>
        </w:tabs>
      </w:pPr>
    </w:lvl>
    <w:lvl w:ilvl="8" w:tplc="0F5C9E4E">
      <w:numFmt w:val="none"/>
      <w:lvlText w:val=""/>
      <w:lvlJc w:val="left"/>
      <w:pPr>
        <w:tabs>
          <w:tab w:val="num" w:pos="360"/>
        </w:tabs>
      </w:pPr>
    </w:lvl>
  </w:abstractNum>
  <w:abstractNum w:abstractNumId="15">
    <w:nsid w:val="38334176"/>
    <w:multiLevelType w:val="hybridMultilevel"/>
    <w:tmpl w:val="184A56C6"/>
    <w:lvl w:ilvl="0" w:tplc="87D8FF2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8E72905"/>
    <w:multiLevelType w:val="hybridMultilevel"/>
    <w:tmpl w:val="B88C72F2"/>
    <w:lvl w:ilvl="0" w:tplc="044E6058">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A0E6582"/>
    <w:multiLevelType w:val="hybridMultilevel"/>
    <w:tmpl w:val="62225112"/>
    <w:lvl w:ilvl="0" w:tplc="4E9AE49A">
      <w:start w:val="1"/>
      <w:numFmt w:val="bullet"/>
      <w:lvlText w:val=""/>
      <w:lvlJc w:val="left"/>
      <w:pPr>
        <w:tabs>
          <w:tab w:val="num" w:pos="360"/>
        </w:tabs>
        <w:ind w:left="340" w:hanging="340"/>
      </w:pPr>
      <w:rPr>
        <w:rFonts w:ascii="Wingdings" w:hAnsi="Wingdings" w:hint="default"/>
      </w:rPr>
    </w:lvl>
    <w:lvl w:ilvl="1" w:tplc="09E272C4">
      <w:start w:val="1"/>
      <w:numFmt w:val="bullet"/>
      <w:lvlText w:val=""/>
      <w:lvlJc w:val="left"/>
      <w:pPr>
        <w:tabs>
          <w:tab w:val="num" w:pos="1440"/>
        </w:tabs>
        <w:ind w:left="1420" w:hanging="34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E1D1155"/>
    <w:multiLevelType w:val="multilevel"/>
    <w:tmpl w:val="60A65C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E33756C"/>
    <w:multiLevelType w:val="multilevel"/>
    <w:tmpl w:val="1C3EE5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F8E695A"/>
    <w:multiLevelType w:val="hybridMultilevel"/>
    <w:tmpl w:val="D28A9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88180B"/>
    <w:multiLevelType w:val="hybridMultilevel"/>
    <w:tmpl w:val="18B09212"/>
    <w:lvl w:ilvl="0" w:tplc="6BB6818A">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59825F0"/>
    <w:multiLevelType w:val="hybridMultilevel"/>
    <w:tmpl w:val="62225112"/>
    <w:lvl w:ilvl="0" w:tplc="9E56DA26">
      <w:start w:val="1"/>
      <w:numFmt w:val="bullet"/>
      <w:lvlText w:val=""/>
      <w:lvlJc w:val="left"/>
      <w:pPr>
        <w:tabs>
          <w:tab w:val="num" w:pos="360"/>
        </w:tabs>
        <w:ind w:left="340" w:hanging="340"/>
      </w:pPr>
      <w:rPr>
        <w:rFonts w:ascii="Wingdings" w:hAnsi="Wingdings" w:hint="default"/>
      </w:rPr>
    </w:lvl>
    <w:lvl w:ilvl="1" w:tplc="09E272C4">
      <w:start w:val="1"/>
      <w:numFmt w:val="bullet"/>
      <w:lvlText w:val=""/>
      <w:lvlJc w:val="left"/>
      <w:pPr>
        <w:tabs>
          <w:tab w:val="num" w:pos="1440"/>
        </w:tabs>
        <w:ind w:left="1420" w:hanging="34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72E7E09"/>
    <w:multiLevelType w:val="hybridMultilevel"/>
    <w:tmpl w:val="C2AE286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61B124E"/>
    <w:multiLevelType w:val="hybridMultilevel"/>
    <w:tmpl w:val="DC2C2ED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AB6418F"/>
    <w:multiLevelType w:val="hybridMultilevel"/>
    <w:tmpl w:val="7916B4B6"/>
    <w:lvl w:ilvl="0" w:tplc="87D8FF20">
      <w:start w:val="1"/>
      <w:numFmt w:val="bullet"/>
      <w:lvlText w:val=""/>
      <w:lvlJc w:val="left"/>
      <w:pPr>
        <w:tabs>
          <w:tab w:val="num" w:pos="720"/>
        </w:tabs>
        <w:ind w:left="720" w:hanging="360"/>
      </w:pPr>
      <w:rPr>
        <w:rFonts w:ascii="Symbol" w:hAnsi="Symbol"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DD3317B"/>
    <w:multiLevelType w:val="hybridMultilevel"/>
    <w:tmpl w:val="77BABA5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nsid w:val="6F0441A3"/>
    <w:multiLevelType w:val="hybridMultilevel"/>
    <w:tmpl w:val="7E5643E6"/>
    <w:lvl w:ilvl="0" w:tplc="FFE48BB8">
      <w:start w:val="1"/>
      <w:numFmt w:val="bullet"/>
      <w:lvlText w:val=""/>
      <w:lvlJc w:val="left"/>
      <w:pPr>
        <w:tabs>
          <w:tab w:val="num" w:pos="648"/>
        </w:tabs>
        <w:ind w:left="648"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4B63CE7"/>
    <w:multiLevelType w:val="multilevel"/>
    <w:tmpl w:val="86642A0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9">
    <w:nsid w:val="76F56BD9"/>
    <w:multiLevelType w:val="hybridMultilevel"/>
    <w:tmpl w:val="480C8AE6"/>
    <w:lvl w:ilvl="0" w:tplc="9E56DA26">
      <w:start w:val="1"/>
      <w:numFmt w:val="bullet"/>
      <w:lvlText w:val=""/>
      <w:lvlJc w:val="left"/>
      <w:pPr>
        <w:tabs>
          <w:tab w:val="num" w:pos="360"/>
        </w:tabs>
        <w:ind w:left="340" w:hanging="340"/>
      </w:pPr>
      <w:rPr>
        <w:rFonts w:ascii="Wingdings" w:hAnsi="Wingdings" w:hint="default"/>
      </w:rPr>
    </w:lvl>
    <w:lvl w:ilvl="1" w:tplc="F946B2F6">
      <w:start w:val="1"/>
      <w:numFmt w:val="bullet"/>
      <w:lvlText w:val=""/>
      <w:lvlJc w:val="left"/>
      <w:pPr>
        <w:tabs>
          <w:tab w:val="num" w:pos="1440"/>
        </w:tabs>
        <w:ind w:left="1420" w:hanging="34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D9F7F54"/>
    <w:multiLevelType w:val="hybridMultilevel"/>
    <w:tmpl w:val="69401966"/>
    <w:lvl w:ilvl="0" w:tplc="6BB6818A">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6"/>
  </w:num>
  <w:num w:numId="4">
    <w:abstractNumId w:val="22"/>
  </w:num>
  <w:num w:numId="5">
    <w:abstractNumId w:val="29"/>
  </w:num>
  <w:num w:numId="6">
    <w:abstractNumId w:val="30"/>
  </w:num>
  <w:num w:numId="7">
    <w:abstractNumId w:val="1"/>
  </w:num>
  <w:num w:numId="8">
    <w:abstractNumId w:val="21"/>
  </w:num>
  <w:num w:numId="9">
    <w:abstractNumId w:val="9"/>
  </w:num>
  <w:num w:numId="10">
    <w:abstractNumId w:val="14"/>
  </w:num>
  <w:num w:numId="11">
    <w:abstractNumId w:val="26"/>
  </w:num>
  <w:num w:numId="12">
    <w:abstractNumId w:val="7"/>
  </w:num>
  <w:num w:numId="13">
    <w:abstractNumId w:val="8"/>
  </w:num>
  <w:num w:numId="14">
    <w:abstractNumId w:val="13"/>
  </w:num>
  <w:num w:numId="15">
    <w:abstractNumId w:val="4"/>
  </w:num>
  <w:num w:numId="16">
    <w:abstractNumId w:val="0"/>
  </w:num>
  <w:num w:numId="17">
    <w:abstractNumId w:val="5"/>
  </w:num>
  <w:num w:numId="18">
    <w:abstractNumId w:val="3"/>
  </w:num>
  <w:num w:numId="19">
    <w:abstractNumId w:val="28"/>
  </w:num>
  <w:num w:numId="20">
    <w:abstractNumId w:val="18"/>
  </w:num>
  <w:num w:numId="21">
    <w:abstractNumId w:val="19"/>
  </w:num>
  <w:num w:numId="22">
    <w:abstractNumId w:val="10"/>
  </w:num>
  <w:num w:numId="23">
    <w:abstractNumId w:val="12"/>
  </w:num>
  <w:num w:numId="24">
    <w:abstractNumId w:val="24"/>
  </w:num>
  <w:num w:numId="25">
    <w:abstractNumId w:val="25"/>
  </w:num>
  <w:num w:numId="26">
    <w:abstractNumId w:val="23"/>
  </w:num>
  <w:num w:numId="27">
    <w:abstractNumId w:val="15"/>
  </w:num>
  <w:num w:numId="28">
    <w:abstractNumId w:val="11"/>
  </w:num>
  <w:num w:numId="29">
    <w:abstractNumId w:val="27"/>
  </w:num>
  <w:num w:numId="30">
    <w:abstractNumId w:val="2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16C6"/>
    <w:rsid w:val="000031B3"/>
    <w:rsid w:val="00010216"/>
    <w:rsid w:val="0001140F"/>
    <w:rsid w:val="000138E6"/>
    <w:rsid w:val="000162A3"/>
    <w:rsid w:val="00020FE2"/>
    <w:rsid w:val="00022A1C"/>
    <w:rsid w:val="00026B4B"/>
    <w:rsid w:val="00027CBC"/>
    <w:rsid w:val="000348EC"/>
    <w:rsid w:val="00040CEC"/>
    <w:rsid w:val="000426D4"/>
    <w:rsid w:val="000433F3"/>
    <w:rsid w:val="0004411D"/>
    <w:rsid w:val="000545D2"/>
    <w:rsid w:val="000622F0"/>
    <w:rsid w:val="00065194"/>
    <w:rsid w:val="000672F9"/>
    <w:rsid w:val="0007640D"/>
    <w:rsid w:val="00083E16"/>
    <w:rsid w:val="0009011C"/>
    <w:rsid w:val="00091036"/>
    <w:rsid w:val="00091811"/>
    <w:rsid w:val="000933E9"/>
    <w:rsid w:val="000A74AB"/>
    <w:rsid w:val="000B3E89"/>
    <w:rsid w:val="000B71A0"/>
    <w:rsid w:val="000C1834"/>
    <w:rsid w:val="000C1EFA"/>
    <w:rsid w:val="000C317F"/>
    <w:rsid w:val="000C39FD"/>
    <w:rsid w:val="000C58F8"/>
    <w:rsid w:val="000C7730"/>
    <w:rsid w:val="000D068A"/>
    <w:rsid w:val="000D4598"/>
    <w:rsid w:val="000E08F5"/>
    <w:rsid w:val="000E422B"/>
    <w:rsid w:val="000E473E"/>
    <w:rsid w:val="000F118F"/>
    <w:rsid w:val="000F27A1"/>
    <w:rsid w:val="000F32A8"/>
    <w:rsid w:val="000F32B3"/>
    <w:rsid w:val="001022FD"/>
    <w:rsid w:val="00110C28"/>
    <w:rsid w:val="00111065"/>
    <w:rsid w:val="00113E23"/>
    <w:rsid w:val="0012743F"/>
    <w:rsid w:val="001347FB"/>
    <w:rsid w:val="001356A5"/>
    <w:rsid w:val="00143959"/>
    <w:rsid w:val="00150D37"/>
    <w:rsid w:val="00152B68"/>
    <w:rsid w:val="00156A5A"/>
    <w:rsid w:val="001610E4"/>
    <w:rsid w:val="0016131F"/>
    <w:rsid w:val="001817AE"/>
    <w:rsid w:val="00183231"/>
    <w:rsid w:val="00190203"/>
    <w:rsid w:val="00191FAC"/>
    <w:rsid w:val="001920F3"/>
    <w:rsid w:val="0019259D"/>
    <w:rsid w:val="001A3F44"/>
    <w:rsid w:val="001A4976"/>
    <w:rsid w:val="001A7BF3"/>
    <w:rsid w:val="001A7EB9"/>
    <w:rsid w:val="001B6BD3"/>
    <w:rsid w:val="001C22DC"/>
    <w:rsid w:val="001C7D1E"/>
    <w:rsid w:val="001D0B7F"/>
    <w:rsid w:val="001D1CDB"/>
    <w:rsid w:val="001D31AB"/>
    <w:rsid w:val="001D6254"/>
    <w:rsid w:val="001E1F05"/>
    <w:rsid w:val="001E6973"/>
    <w:rsid w:val="001F23F8"/>
    <w:rsid w:val="001F4F09"/>
    <w:rsid w:val="001F52F5"/>
    <w:rsid w:val="0020738D"/>
    <w:rsid w:val="00213143"/>
    <w:rsid w:val="002133AE"/>
    <w:rsid w:val="002139C8"/>
    <w:rsid w:val="00217D4E"/>
    <w:rsid w:val="00234357"/>
    <w:rsid w:val="00236DDE"/>
    <w:rsid w:val="00242219"/>
    <w:rsid w:val="002429DE"/>
    <w:rsid w:val="00243F96"/>
    <w:rsid w:val="00254410"/>
    <w:rsid w:val="00254E61"/>
    <w:rsid w:val="00257245"/>
    <w:rsid w:val="00257A30"/>
    <w:rsid w:val="00261BB6"/>
    <w:rsid w:val="00261CBD"/>
    <w:rsid w:val="00271764"/>
    <w:rsid w:val="0027781E"/>
    <w:rsid w:val="00280E75"/>
    <w:rsid w:val="00282116"/>
    <w:rsid w:val="00283F67"/>
    <w:rsid w:val="00283F98"/>
    <w:rsid w:val="00287915"/>
    <w:rsid w:val="00290AF9"/>
    <w:rsid w:val="002A208B"/>
    <w:rsid w:val="002A2118"/>
    <w:rsid w:val="002A3A58"/>
    <w:rsid w:val="002A6430"/>
    <w:rsid w:val="002A75A1"/>
    <w:rsid w:val="002B0730"/>
    <w:rsid w:val="002B44C0"/>
    <w:rsid w:val="002C33B8"/>
    <w:rsid w:val="002D1021"/>
    <w:rsid w:val="002D2697"/>
    <w:rsid w:val="002D2AF4"/>
    <w:rsid w:val="00302797"/>
    <w:rsid w:val="003043A8"/>
    <w:rsid w:val="003046D1"/>
    <w:rsid w:val="003066A1"/>
    <w:rsid w:val="00310236"/>
    <w:rsid w:val="00311869"/>
    <w:rsid w:val="0031300F"/>
    <w:rsid w:val="00313367"/>
    <w:rsid w:val="00313420"/>
    <w:rsid w:val="00317A86"/>
    <w:rsid w:val="00321528"/>
    <w:rsid w:val="0032765F"/>
    <w:rsid w:val="0033087B"/>
    <w:rsid w:val="00331963"/>
    <w:rsid w:val="00336B17"/>
    <w:rsid w:val="00336F21"/>
    <w:rsid w:val="00341ED4"/>
    <w:rsid w:val="003450E2"/>
    <w:rsid w:val="003467B5"/>
    <w:rsid w:val="0035357E"/>
    <w:rsid w:val="0035456E"/>
    <w:rsid w:val="00354CDB"/>
    <w:rsid w:val="00356A1F"/>
    <w:rsid w:val="00360C83"/>
    <w:rsid w:val="00373735"/>
    <w:rsid w:val="00374999"/>
    <w:rsid w:val="0037727A"/>
    <w:rsid w:val="00382A7C"/>
    <w:rsid w:val="003855BA"/>
    <w:rsid w:val="00392348"/>
    <w:rsid w:val="00392E30"/>
    <w:rsid w:val="003A0DBC"/>
    <w:rsid w:val="003A3679"/>
    <w:rsid w:val="003B6BD8"/>
    <w:rsid w:val="003C763B"/>
    <w:rsid w:val="003C7B50"/>
    <w:rsid w:val="003D22B3"/>
    <w:rsid w:val="003D613F"/>
    <w:rsid w:val="003E2A52"/>
    <w:rsid w:val="003E71DE"/>
    <w:rsid w:val="003F3F46"/>
    <w:rsid w:val="003F7678"/>
    <w:rsid w:val="00401E16"/>
    <w:rsid w:val="00404DDB"/>
    <w:rsid w:val="00406F45"/>
    <w:rsid w:val="00416D80"/>
    <w:rsid w:val="00421BB9"/>
    <w:rsid w:val="00424B16"/>
    <w:rsid w:val="0044075C"/>
    <w:rsid w:val="004467EA"/>
    <w:rsid w:val="00455655"/>
    <w:rsid w:val="004637AE"/>
    <w:rsid w:val="00465120"/>
    <w:rsid w:val="00465535"/>
    <w:rsid w:val="0046657E"/>
    <w:rsid w:val="00483D17"/>
    <w:rsid w:val="004909DD"/>
    <w:rsid w:val="00491B30"/>
    <w:rsid w:val="004935CA"/>
    <w:rsid w:val="0049583A"/>
    <w:rsid w:val="004A31E7"/>
    <w:rsid w:val="004A4124"/>
    <w:rsid w:val="004B0D3F"/>
    <w:rsid w:val="004B44BE"/>
    <w:rsid w:val="004B6340"/>
    <w:rsid w:val="004C3F62"/>
    <w:rsid w:val="004C6AE2"/>
    <w:rsid w:val="004D4E22"/>
    <w:rsid w:val="004E3184"/>
    <w:rsid w:val="004E5AD2"/>
    <w:rsid w:val="00500B7A"/>
    <w:rsid w:val="005071E9"/>
    <w:rsid w:val="00513E7F"/>
    <w:rsid w:val="0051479D"/>
    <w:rsid w:val="005300C3"/>
    <w:rsid w:val="0053113A"/>
    <w:rsid w:val="0054095C"/>
    <w:rsid w:val="00543B79"/>
    <w:rsid w:val="00551AE3"/>
    <w:rsid w:val="00554A0B"/>
    <w:rsid w:val="0056473D"/>
    <w:rsid w:val="00570B26"/>
    <w:rsid w:val="00573A9B"/>
    <w:rsid w:val="00574816"/>
    <w:rsid w:val="005759F0"/>
    <w:rsid w:val="00583571"/>
    <w:rsid w:val="005861FE"/>
    <w:rsid w:val="0059527E"/>
    <w:rsid w:val="005A0A20"/>
    <w:rsid w:val="005A3B95"/>
    <w:rsid w:val="005A56AA"/>
    <w:rsid w:val="005A64E1"/>
    <w:rsid w:val="005B21A7"/>
    <w:rsid w:val="005B24FE"/>
    <w:rsid w:val="005B27BF"/>
    <w:rsid w:val="005B7599"/>
    <w:rsid w:val="005C0C6C"/>
    <w:rsid w:val="005C6DAE"/>
    <w:rsid w:val="005C6E16"/>
    <w:rsid w:val="005D04B4"/>
    <w:rsid w:val="005D06BC"/>
    <w:rsid w:val="005D148D"/>
    <w:rsid w:val="005D3ED9"/>
    <w:rsid w:val="005D5FEF"/>
    <w:rsid w:val="005D6599"/>
    <w:rsid w:val="005E0415"/>
    <w:rsid w:val="005E23D7"/>
    <w:rsid w:val="005E2641"/>
    <w:rsid w:val="005E5A84"/>
    <w:rsid w:val="005F0A0F"/>
    <w:rsid w:val="005F1764"/>
    <w:rsid w:val="005F7C31"/>
    <w:rsid w:val="0060378E"/>
    <w:rsid w:val="00607F9C"/>
    <w:rsid w:val="00617EA8"/>
    <w:rsid w:val="00630F6B"/>
    <w:rsid w:val="006317FC"/>
    <w:rsid w:val="0063257F"/>
    <w:rsid w:val="00634C5F"/>
    <w:rsid w:val="00636757"/>
    <w:rsid w:val="0066414E"/>
    <w:rsid w:val="00673D4B"/>
    <w:rsid w:val="00675F19"/>
    <w:rsid w:val="0068073B"/>
    <w:rsid w:val="00680F14"/>
    <w:rsid w:val="00682F25"/>
    <w:rsid w:val="006842CF"/>
    <w:rsid w:val="00684A59"/>
    <w:rsid w:val="00685E41"/>
    <w:rsid w:val="006871A3"/>
    <w:rsid w:val="006967DF"/>
    <w:rsid w:val="0069741A"/>
    <w:rsid w:val="006A05D4"/>
    <w:rsid w:val="006B113A"/>
    <w:rsid w:val="006B68E6"/>
    <w:rsid w:val="006C3C7C"/>
    <w:rsid w:val="006C50FF"/>
    <w:rsid w:val="006C71EF"/>
    <w:rsid w:val="006D0803"/>
    <w:rsid w:val="006D50E7"/>
    <w:rsid w:val="006E099A"/>
    <w:rsid w:val="006E1DCA"/>
    <w:rsid w:val="006E6DD1"/>
    <w:rsid w:val="006F205C"/>
    <w:rsid w:val="006F28FD"/>
    <w:rsid w:val="006F33F2"/>
    <w:rsid w:val="006F3B2E"/>
    <w:rsid w:val="006F6CF1"/>
    <w:rsid w:val="007107DE"/>
    <w:rsid w:val="00711D49"/>
    <w:rsid w:val="0072354E"/>
    <w:rsid w:val="00733BDC"/>
    <w:rsid w:val="00733BF5"/>
    <w:rsid w:val="00740DD9"/>
    <w:rsid w:val="00745ED0"/>
    <w:rsid w:val="0075261A"/>
    <w:rsid w:val="00752763"/>
    <w:rsid w:val="00756F34"/>
    <w:rsid w:val="007570CF"/>
    <w:rsid w:val="007577D4"/>
    <w:rsid w:val="00763F2B"/>
    <w:rsid w:val="00764A2D"/>
    <w:rsid w:val="00764FDC"/>
    <w:rsid w:val="007709A6"/>
    <w:rsid w:val="00771C5C"/>
    <w:rsid w:val="00775AD1"/>
    <w:rsid w:val="00782A7E"/>
    <w:rsid w:val="00783313"/>
    <w:rsid w:val="0078519F"/>
    <w:rsid w:val="007859DA"/>
    <w:rsid w:val="00787C3D"/>
    <w:rsid w:val="00793AA8"/>
    <w:rsid w:val="007A3BF0"/>
    <w:rsid w:val="007A6B37"/>
    <w:rsid w:val="007B4B65"/>
    <w:rsid w:val="007B5FB9"/>
    <w:rsid w:val="007B6BE6"/>
    <w:rsid w:val="007C0BC4"/>
    <w:rsid w:val="007C169D"/>
    <w:rsid w:val="007C2442"/>
    <w:rsid w:val="007C40AA"/>
    <w:rsid w:val="007D620B"/>
    <w:rsid w:val="007E07B8"/>
    <w:rsid w:val="007E364D"/>
    <w:rsid w:val="007F0F2A"/>
    <w:rsid w:val="007F217F"/>
    <w:rsid w:val="00802E51"/>
    <w:rsid w:val="008050E4"/>
    <w:rsid w:val="008053BA"/>
    <w:rsid w:val="00812FCD"/>
    <w:rsid w:val="00814A0E"/>
    <w:rsid w:val="008169C5"/>
    <w:rsid w:val="00817BB0"/>
    <w:rsid w:val="00821084"/>
    <w:rsid w:val="008214DE"/>
    <w:rsid w:val="00827AB0"/>
    <w:rsid w:val="008305D7"/>
    <w:rsid w:val="0083254B"/>
    <w:rsid w:val="00833CF6"/>
    <w:rsid w:val="00835C95"/>
    <w:rsid w:val="00840B60"/>
    <w:rsid w:val="008464DD"/>
    <w:rsid w:val="008532BB"/>
    <w:rsid w:val="00860806"/>
    <w:rsid w:val="00866E13"/>
    <w:rsid w:val="008744A8"/>
    <w:rsid w:val="00874B51"/>
    <w:rsid w:val="00876D8F"/>
    <w:rsid w:val="008834A7"/>
    <w:rsid w:val="00896251"/>
    <w:rsid w:val="00897669"/>
    <w:rsid w:val="008A226C"/>
    <w:rsid w:val="008A4720"/>
    <w:rsid w:val="008A5779"/>
    <w:rsid w:val="008C0039"/>
    <w:rsid w:val="008C27A0"/>
    <w:rsid w:val="008C4CA0"/>
    <w:rsid w:val="008C5B3D"/>
    <w:rsid w:val="008E2AEC"/>
    <w:rsid w:val="008E5CF2"/>
    <w:rsid w:val="008E7331"/>
    <w:rsid w:val="008E7EB3"/>
    <w:rsid w:val="008F3681"/>
    <w:rsid w:val="008F3D04"/>
    <w:rsid w:val="0090162A"/>
    <w:rsid w:val="00906E76"/>
    <w:rsid w:val="009104C9"/>
    <w:rsid w:val="00911FC0"/>
    <w:rsid w:val="00914091"/>
    <w:rsid w:val="009243C9"/>
    <w:rsid w:val="00931BB2"/>
    <w:rsid w:val="00931C8B"/>
    <w:rsid w:val="00940AFB"/>
    <w:rsid w:val="00951EA6"/>
    <w:rsid w:val="009644A2"/>
    <w:rsid w:val="00965E61"/>
    <w:rsid w:val="009661A3"/>
    <w:rsid w:val="009754E3"/>
    <w:rsid w:val="0098622E"/>
    <w:rsid w:val="0099101B"/>
    <w:rsid w:val="009926B1"/>
    <w:rsid w:val="009A0AF4"/>
    <w:rsid w:val="009A2AF9"/>
    <w:rsid w:val="009A668F"/>
    <w:rsid w:val="009A68BA"/>
    <w:rsid w:val="009B2B2A"/>
    <w:rsid w:val="009C07F8"/>
    <w:rsid w:val="009C2CA8"/>
    <w:rsid w:val="009C312C"/>
    <w:rsid w:val="009C5468"/>
    <w:rsid w:val="009C7A06"/>
    <w:rsid w:val="009D5C7F"/>
    <w:rsid w:val="009E63E3"/>
    <w:rsid w:val="009E6CC0"/>
    <w:rsid w:val="009F220D"/>
    <w:rsid w:val="009F2DCE"/>
    <w:rsid w:val="009F5CB4"/>
    <w:rsid w:val="00A037FD"/>
    <w:rsid w:val="00A06156"/>
    <w:rsid w:val="00A07148"/>
    <w:rsid w:val="00A076D2"/>
    <w:rsid w:val="00A2262E"/>
    <w:rsid w:val="00A26E8A"/>
    <w:rsid w:val="00A3189E"/>
    <w:rsid w:val="00A334F4"/>
    <w:rsid w:val="00A3549C"/>
    <w:rsid w:val="00A41FD4"/>
    <w:rsid w:val="00A45CF2"/>
    <w:rsid w:val="00A46D8F"/>
    <w:rsid w:val="00A52676"/>
    <w:rsid w:val="00A56231"/>
    <w:rsid w:val="00A56DD1"/>
    <w:rsid w:val="00A65591"/>
    <w:rsid w:val="00A74A6E"/>
    <w:rsid w:val="00A764C0"/>
    <w:rsid w:val="00A771B1"/>
    <w:rsid w:val="00A959DE"/>
    <w:rsid w:val="00AA15EC"/>
    <w:rsid w:val="00AA6E15"/>
    <w:rsid w:val="00AA7019"/>
    <w:rsid w:val="00AA764D"/>
    <w:rsid w:val="00AB305C"/>
    <w:rsid w:val="00AB4902"/>
    <w:rsid w:val="00AB53EC"/>
    <w:rsid w:val="00AC0F93"/>
    <w:rsid w:val="00AD6AC7"/>
    <w:rsid w:val="00AD7A4D"/>
    <w:rsid w:val="00AE1CFC"/>
    <w:rsid w:val="00AF441E"/>
    <w:rsid w:val="00AF55B8"/>
    <w:rsid w:val="00AF56EF"/>
    <w:rsid w:val="00B006D4"/>
    <w:rsid w:val="00B00F4F"/>
    <w:rsid w:val="00B016C6"/>
    <w:rsid w:val="00B03C22"/>
    <w:rsid w:val="00B07498"/>
    <w:rsid w:val="00B1727A"/>
    <w:rsid w:val="00B22BB6"/>
    <w:rsid w:val="00B24DA5"/>
    <w:rsid w:val="00B2500E"/>
    <w:rsid w:val="00B27C65"/>
    <w:rsid w:val="00B34298"/>
    <w:rsid w:val="00B42B24"/>
    <w:rsid w:val="00B44156"/>
    <w:rsid w:val="00B47699"/>
    <w:rsid w:val="00B47AA0"/>
    <w:rsid w:val="00B50CA6"/>
    <w:rsid w:val="00B51243"/>
    <w:rsid w:val="00B539B1"/>
    <w:rsid w:val="00B547DC"/>
    <w:rsid w:val="00B55381"/>
    <w:rsid w:val="00B5776C"/>
    <w:rsid w:val="00B6265F"/>
    <w:rsid w:val="00B6438D"/>
    <w:rsid w:val="00B65D73"/>
    <w:rsid w:val="00B765CA"/>
    <w:rsid w:val="00B80432"/>
    <w:rsid w:val="00B82731"/>
    <w:rsid w:val="00B82E8E"/>
    <w:rsid w:val="00B8593E"/>
    <w:rsid w:val="00B859C7"/>
    <w:rsid w:val="00B91FD4"/>
    <w:rsid w:val="00B938D4"/>
    <w:rsid w:val="00B969C8"/>
    <w:rsid w:val="00BA0D2A"/>
    <w:rsid w:val="00BA18F4"/>
    <w:rsid w:val="00BA327C"/>
    <w:rsid w:val="00BA4E63"/>
    <w:rsid w:val="00BB1FEE"/>
    <w:rsid w:val="00BB5450"/>
    <w:rsid w:val="00BD0AAB"/>
    <w:rsid w:val="00BD3B3B"/>
    <w:rsid w:val="00BD4EF7"/>
    <w:rsid w:val="00BE1996"/>
    <w:rsid w:val="00BE301F"/>
    <w:rsid w:val="00BE31E5"/>
    <w:rsid w:val="00BE3A19"/>
    <w:rsid w:val="00BE5651"/>
    <w:rsid w:val="00BE5DA2"/>
    <w:rsid w:val="00BF0442"/>
    <w:rsid w:val="00BF316C"/>
    <w:rsid w:val="00BF7160"/>
    <w:rsid w:val="00C010D0"/>
    <w:rsid w:val="00C12E9E"/>
    <w:rsid w:val="00C14899"/>
    <w:rsid w:val="00C14B3B"/>
    <w:rsid w:val="00C14B6C"/>
    <w:rsid w:val="00C24ECF"/>
    <w:rsid w:val="00C25A7F"/>
    <w:rsid w:val="00C33971"/>
    <w:rsid w:val="00C434CE"/>
    <w:rsid w:val="00C44960"/>
    <w:rsid w:val="00C47280"/>
    <w:rsid w:val="00C5198D"/>
    <w:rsid w:val="00C54896"/>
    <w:rsid w:val="00C57939"/>
    <w:rsid w:val="00C61E0B"/>
    <w:rsid w:val="00C64DC7"/>
    <w:rsid w:val="00C679A9"/>
    <w:rsid w:val="00C72E48"/>
    <w:rsid w:val="00C77430"/>
    <w:rsid w:val="00C80681"/>
    <w:rsid w:val="00C910BC"/>
    <w:rsid w:val="00C92D79"/>
    <w:rsid w:val="00CA0A1E"/>
    <w:rsid w:val="00CA1F28"/>
    <w:rsid w:val="00CA44BF"/>
    <w:rsid w:val="00CA578F"/>
    <w:rsid w:val="00CA7B60"/>
    <w:rsid w:val="00CB396B"/>
    <w:rsid w:val="00CB653F"/>
    <w:rsid w:val="00CB6850"/>
    <w:rsid w:val="00CB75B4"/>
    <w:rsid w:val="00CC00BD"/>
    <w:rsid w:val="00CC096F"/>
    <w:rsid w:val="00CC306A"/>
    <w:rsid w:val="00CC3979"/>
    <w:rsid w:val="00CC79DE"/>
    <w:rsid w:val="00CD01FC"/>
    <w:rsid w:val="00CD0C40"/>
    <w:rsid w:val="00CD0FF5"/>
    <w:rsid w:val="00CD2DAF"/>
    <w:rsid w:val="00CD3D9B"/>
    <w:rsid w:val="00CD4649"/>
    <w:rsid w:val="00CD5594"/>
    <w:rsid w:val="00CE0F9C"/>
    <w:rsid w:val="00CE2A5C"/>
    <w:rsid w:val="00CE4A3B"/>
    <w:rsid w:val="00CF2859"/>
    <w:rsid w:val="00CF2D8E"/>
    <w:rsid w:val="00D0259A"/>
    <w:rsid w:val="00D04047"/>
    <w:rsid w:val="00D0603C"/>
    <w:rsid w:val="00D11BF3"/>
    <w:rsid w:val="00D127AF"/>
    <w:rsid w:val="00D13A54"/>
    <w:rsid w:val="00D14EBA"/>
    <w:rsid w:val="00D17B6C"/>
    <w:rsid w:val="00D30760"/>
    <w:rsid w:val="00D32543"/>
    <w:rsid w:val="00D36FB1"/>
    <w:rsid w:val="00D37817"/>
    <w:rsid w:val="00D41DED"/>
    <w:rsid w:val="00D42E95"/>
    <w:rsid w:val="00D462FB"/>
    <w:rsid w:val="00D46EE3"/>
    <w:rsid w:val="00D51FC0"/>
    <w:rsid w:val="00D54346"/>
    <w:rsid w:val="00D61AFD"/>
    <w:rsid w:val="00D71CCE"/>
    <w:rsid w:val="00D73CB9"/>
    <w:rsid w:val="00D803FB"/>
    <w:rsid w:val="00D80762"/>
    <w:rsid w:val="00D8641D"/>
    <w:rsid w:val="00D95586"/>
    <w:rsid w:val="00DB0562"/>
    <w:rsid w:val="00DB19B1"/>
    <w:rsid w:val="00DB49C3"/>
    <w:rsid w:val="00DC2126"/>
    <w:rsid w:val="00DC2F95"/>
    <w:rsid w:val="00DC5806"/>
    <w:rsid w:val="00DC7BBA"/>
    <w:rsid w:val="00DD2A21"/>
    <w:rsid w:val="00DD36A3"/>
    <w:rsid w:val="00DD3787"/>
    <w:rsid w:val="00DE09FC"/>
    <w:rsid w:val="00DE17E4"/>
    <w:rsid w:val="00E05E9F"/>
    <w:rsid w:val="00E127E3"/>
    <w:rsid w:val="00E13BC8"/>
    <w:rsid w:val="00E1518C"/>
    <w:rsid w:val="00E178EF"/>
    <w:rsid w:val="00E21931"/>
    <w:rsid w:val="00E254DB"/>
    <w:rsid w:val="00E25A0B"/>
    <w:rsid w:val="00E33019"/>
    <w:rsid w:val="00E34B49"/>
    <w:rsid w:val="00E37A6F"/>
    <w:rsid w:val="00E42EFC"/>
    <w:rsid w:val="00E4453B"/>
    <w:rsid w:val="00E60E14"/>
    <w:rsid w:val="00E6442D"/>
    <w:rsid w:val="00E64FBB"/>
    <w:rsid w:val="00E72640"/>
    <w:rsid w:val="00E76181"/>
    <w:rsid w:val="00E831F9"/>
    <w:rsid w:val="00E835D6"/>
    <w:rsid w:val="00E8487D"/>
    <w:rsid w:val="00E91FB5"/>
    <w:rsid w:val="00E91FE4"/>
    <w:rsid w:val="00E940F1"/>
    <w:rsid w:val="00E975D1"/>
    <w:rsid w:val="00E97828"/>
    <w:rsid w:val="00ED0E46"/>
    <w:rsid w:val="00ED26D1"/>
    <w:rsid w:val="00ED5C74"/>
    <w:rsid w:val="00EE24EF"/>
    <w:rsid w:val="00EF76D6"/>
    <w:rsid w:val="00F01516"/>
    <w:rsid w:val="00F038C6"/>
    <w:rsid w:val="00F05E3F"/>
    <w:rsid w:val="00F10549"/>
    <w:rsid w:val="00F1403B"/>
    <w:rsid w:val="00F22C17"/>
    <w:rsid w:val="00F249B7"/>
    <w:rsid w:val="00F24FF2"/>
    <w:rsid w:val="00F32744"/>
    <w:rsid w:val="00F4488F"/>
    <w:rsid w:val="00F46B64"/>
    <w:rsid w:val="00F54379"/>
    <w:rsid w:val="00F567B4"/>
    <w:rsid w:val="00F56AE2"/>
    <w:rsid w:val="00F67F9D"/>
    <w:rsid w:val="00F75107"/>
    <w:rsid w:val="00F756AB"/>
    <w:rsid w:val="00F76A64"/>
    <w:rsid w:val="00F77499"/>
    <w:rsid w:val="00F81F31"/>
    <w:rsid w:val="00F84C6D"/>
    <w:rsid w:val="00F865E9"/>
    <w:rsid w:val="00F95E61"/>
    <w:rsid w:val="00FA2ECA"/>
    <w:rsid w:val="00FB1AC2"/>
    <w:rsid w:val="00FB235F"/>
    <w:rsid w:val="00FC0104"/>
    <w:rsid w:val="00FC2C68"/>
    <w:rsid w:val="00FC2D80"/>
    <w:rsid w:val="00FD3BE5"/>
    <w:rsid w:val="00FD3DFB"/>
    <w:rsid w:val="00FD6D49"/>
    <w:rsid w:val="00FD73B2"/>
    <w:rsid w:val="00FE21F2"/>
    <w:rsid w:val="00FF1B5E"/>
    <w:rsid w:val="00FF3A0B"/>
    <w:rsid w:val="00FF4CB1"/>
    <w:rsid w:val="00FF52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6C6"/>
    <w:rPr>
      <w:sz w:val="24"/>
      <w:szCs w:val="24"/>
      <w:lang w:val="es-ES" w:eastAsia="es-ES"/>
    </w:rPr>
  </w:style>
  <w:style w:type="paragraph" w:styleId="Ttulo1">
    <w:name w:val="heading 1"/>
    <w:basedOn w:val="Normal"/>
    <w:next w:val="Normal"/>
    <w:qFormat/>
    <w:rsid w:val="00876D8F"/>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CC00B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B016C6"/>
    <w:pPr>
      <w:keepNext/>
      <w:framePr w:hSpace="141" w:wrap="around" w:vAnchor="page" w:hAnchor="margin" w:x="-290" w:y="2498"/>
      <w:jc w:val="center"/>
      <w:outlineLvl w:val="2"/>
    </w:pPr>
    <w:rPr>
      <w:rFonts w:ascii="Arial Narrow" w:hAnsi="Arial Narrow"/>
      <w:i/>
      <w:iCs/>
    </w:rPr>
  </w:style>
  <w:style w:type="paragraph" w:styleId="Ttulo4">
    <w:name w:val="heading 4"/>
    <w:basedOn w:val="Normal"/>
    <w:next w:val="Normal"/>
    <w:qFormat/>
    <w:rsid w:val="00B016C6"/>
    <w:pPr>
      <w:keepNext/>
      <w:framePr w:hSpace="141" w:wrap="around" w:vAnchor="page" w:hAnchor="margin" w:y="1342"/>
      <w:jc w:val="center"/>
      <w:outlineLvl w:val="3"/>
    </w:pPr>
    <w:rPr>
      <w:rFonts w:ascii="Arial Narrow" w:hAnsi="Arial Narrow"/>
      <w:b/>
      <w:bCs/>
      <w:i/>
      <w:iCs/>
    </w:rPr>
  </w:style>
  <w:style w:type="paragraph" w:styleId="Ttulo6">
    <w:name w:val="heading 6"/>
    <w:basedOn w:val="Normal"/>
    <w:next w:val="Normal"/>
    <w:qFormat/>
    <w:rsid w:val="00CC00BD"/>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16C6"/>
    <w:pPr>
      <w:tabs>
        <w:tab w:val="center" w:pos="4252"/>
        <w:tab w:val="right" w:pos="8504"/>
      </w:tabs>
    </w:pPr>
  </w:style>
  <w:style w:type="paragraph" w:styleId="Textoindependiente3">
    <w:name w:val="Body Text 3"/>
    <w:basedOn w:val="Normal"/>
    <w:rsid w:val="00B016C6"/>
    <w:pPr>
      <w:framePr w:hSpace="141" w:wrap="around" w:vAnchor="page" w:hAnchor="margin" w:xAlign="center" w:y="2242"/>
      <w:jc w:val="both"/>
    </w:pPr>
    <w:rPr>
      <w:rFonts w:ascii="Arial" w:hAnsi="Arial" w:cs="Arial"/>
      <w:iCs/>
    </w:rPr>
  </w:style>
  <w:style w:type="table" w:styleId="Tablaconcuadrcula">
    <w:name w:val="Table Grid"/>
    <w:basedOn w:val="Tablanormal"/>
    <w:uiPriority w:val="59"/>
    <w:rsid w:val="00B016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876D8F"/>
    <w:pPr>
      <w:tabs>
        <w:tab w:val="center" w:pos="4252"/>
        <w:tab w:val="right" w:pos="8504"/>
      </w:tabs>
    </w:pPr>
  </w:style>
  <w:style w:type="paragraph" w:styleId="Sangra2detindependiente">
    <w:name w:val="Body Text Indent 2"/>
    <w:basedOn w:val="Normal"/>
    <w:rsid w:val="004935CA"/>
    <w:pPr>
      <w:spacing w:after="120" w:line="480" w:lineRule="auto"/>
      <w:ind w:left="283"/>
    </w:pPr>
  </w:style>
  <w:style w:type="paragraph" w:styleId="Sangradetextonormal">
    <w:name w:val="Body Text Indent"/>
    <w:basedOn w:val="Normal"/>
    <w:rsid w:val="00573A9B"/>
    <w:pPr>
      <w:spacing w:after="120"/>
      <w:ind w:left="283"/>
    </w:pPr>
  </w:style>
  <w:style w:type="paragraph" w:styleId="Textoindependiente">
    <w:name w:val="Body Text"/>
    <w:basedOn w:val="Normal"/>
    <w:rsid w:val="00B80432"/>
    <w:pPr>
      <w:spacing w:after="120"/>
    </w:pPr>
  </w:style>
  <w:style w:type="character" w:styleId="Hipervnculo">
    <w:name w:val="Hyperlink"/>
    <w:basedOn w:val="Fuentedeprrafopredeter"/>
    <w:rsid w:val="004B6340"/>
    <w:rPr>
      <w:strike w:val="0"/>
      <w:dstrike w:val="0"/>
      <w:color w:val="0000FF"/>
      <w:u w:val="none"/>
      <w:effect w:val="none"/>
    </w:rPr>
  </w:style>
  <w:style w:type="paragraph" w:styleId="NormalWeb">
    <w:name w:val="Normal (Web)"/>
    <w:basedOn w:val="Normal"/>
    <w:rsid w:val="004B6340"/>
    <w:pPr>
      <w:spacing w:before="100" w:beforeAutospacing="1" w:after="100" w:afterAutospacing="1"/>
    </w:pPr>
  </w:style>
  <w:style w:type="paragraph" w:styleId="Prrafodelista">
    <w:name w:val="List Paragraph"/>
    <w:basedOn w:val="Normal"/>
    <w:uiPriority w:val="34"/>
    <w:qFormat/>
    <w:rsid w:val="00020FE2"/>
    <w:pPr>
      <w:ind w:left="708"/>
    </w:pPr>
    <w:rPr>
      <w:rFonts w:ascii="Arial" w:hAnsi="Arial"/>
      <w:szCs w:val="20"/>
    </w:rPr>
  </w:style>
  <w:style w:type="character" w:customStyle="1" w:styleId="EncabezadoCar">
    <w:name w:val="Encabezado Car"/>
    <w:basedOn w:val="Fuentedeprrafopredeter"/>
    <w:link w:val="Encabezado"/>
    <w:uiPriority w:val="99"/>
    <w:rsid w:val="005861FE"/>
    <w:rPr>
      <w:sz w:val="24"/>
      <w:szCs w:val="24"/>
      <w:lang w:val="es-ES" w:eastAsia="es-ES"/>
    </w:rPr>
  </w:style>
  <w:style w:type="paragraph" w:styleId="Textodeglobo">
    <w:name w:val="Balloon Text"/>
    <w:basedOn w:val="Normal"/>
    <w:link w:val="TextodegloboCar"/>
    <w:rsid w:val="00E831F9"/>
    <w:rPr>
      <w:rFonts w:ascii="Tahoma" w:hAnsi="Tahoma" w:cs="Tahoma"/>
      <w:sz w:val="16"/>
      <w:szCs w:val="16"/>
    </w:rPr>
  </w:style>
  <w:style w:type="character" w:customStyle="1" w:styleId="TextodegloboCar">
    <w:name w:val="Texto de globo Car"/>
    <w:basedOn w:val="Fuentedeprrafopredeter"/>
    <w:link w:val="Textodeglobo"/>
    <w:rsid w:val="00E831F9"/>
    <w:rPr>
      <w:rFonts w:ascii="Tahoma" w:hAnsi="Tahoma" w:cs="Tahoma"/>
      <w:sz w:val="16"/>
      <w:szCs w:val="16"/>
      <w:lang w:val="es-ES" w:eastAsia="es-ES"/>
    </w:rPr>
  </w:style>
  <w:style w:type="paragraph" w:customStyle="1" w:styleId="Style-2">
    <w:name w:val="Style-2"/>
    <w:rsid w:val="009E63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328827">
      <w:bodyDiv w:val="1"/>
      <w:marLeft w:val="0"/>
      <w:marRight w:val="0"/>
      <w:marTop w:val="0"/>
      <w:marBottom w:val="0"/>
      <w:divBdr>
        <w:top w:val="none" w:sz="0" w:space="0" w:color="auto"/>
        <w:left w:val="none" w:sz="0" w:space="0" w:color="auto"/>
        <w:bottom w:val="none" w:sz="0" w:space="0" w:color="auto"/>
        <w:right w:val="none" w:sz="0" w:space="0" w:color="auto"/>
      </w:divBdr>
      <w:divsChild>
        <w:div w:id="773287174">
          <w:marLeft w:val="0"/>
          <w:marRight w:val="0"/>
          <w:marTop w:val="0"/>
          <w:marBottom w:val="0"/>
          <w:divBdr>
            <w:top w:val="none" w:sz="0" w:space="0" w:color="auto"/>
            <w:left w:val="none" w:sz="0" w:space="0" w:color="auto"/>
            <w:bottom w:val="none" w:sz="0" w:space="0" w:color="auto"/>
            <w:right w:val="none" w:sz="0" w:space="0" w:color="auto"/>
          </w:divBdr>
          <w:divsChild>
            <w:div w:id="505943683">
              <w:marLeft w:val="0"/>
              <w:marRight w:val="0"/>
              <w:marTop w:val="0"/>
              <w:marBottom w:val="0"/>
              <w:divBdr>
                <w:top w:val="none" w:sz="0" w:space="0" w:color="auto"/>
                <w:left w:val="none" w:sz="0" w:space="0" w:color="auto"/>
                <w:bottom w:val="none" w:sz="0" w:space="0" w:color="auto"/>
                <w:right w:val="none" w:sz="0" w:space="0" w:color="auto"/>
              </w:divBdr>
              <w:divsChild>
                <w:div w:id="987977424">
                  <w:marLeft w:val="2928"/>
                  <w:marRight w:val="0"/>
                  <w:marTop w:val="720"/>
                  <w:marBottom w:val="0"/>
                  <w:divBdr>
                    <w:top w:val="none" w:sz="0" w:space="0" w:color="auto"/>
                    <w:left w:val="none" w:sz="0" w:space="0" w:color="auto"/>
                    <w:bottom w:val="none" w:sz="0" w:space="0" w:color="auto"/>
                    <w:right w:val="none" w:sz="0" w:space="0" w:color="auto"/>
                  </w:divBdr>
                  <w:divsChild>
                    <w:div w:id="13502176">
                      <w:marLeft w:val="0"/>
                      <w:marRight w:val="0"/>
                      <w:marTop w:val="0"/>
                      <w:marBottom w:val="0"/>
                      <w:divBdr>
                        <w:top w:val="none" w:sz="0" w:space="0" w:color="auto"/>
                        <w:left w:val="none" w:sz="0" w:space="0" w:color="auto"/>
                        <w:bottom w:val="none" w:sz="0" w:space="0" w:color="auto"/>
                        <w:right w:val="none" w:sz="0" w:space="0" w:color="auto"/>
                      </w:divBdr>
                      <w:divsChild>
                        <w:div w:id="8007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892</Words>
  <Characters>4912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Formato contenidos de cursos</vt:lpstr>
    </vt:vector>
  </TitlesOfParts>
  <Company>Escuela de Idiomas</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contenidos de cursos</dc:title>
  <dc:creator>Cristian Carvalho</dc:creator>
  <cp:lastModifiedBy>Usuario</cp:lastModifiedBy>
  <cp:revision>12</cp:revision>
  <cp:lastPrinted>2009-04-03T16:38:00Z</cp:lastPrinted>
  <dcterms:created xsi:type="dcterms:W3CDTF">2012-10-10T19:34:00Z</dcterms:created>
  <dcterms:modified xsi:type="dcterms:W3CDTF">2015-09-10T20:54:00Z</dcterms:modified>
  <cp:version>01</cp:version>
</cp:coreProperties>
</file>