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45" w:rsidRDefault="00104145" w:rsidP="00104145">
      <w:pPr>
        <w:pStyle w:val="Ttulo2"/>
        <w:rPr>
          <w:b/>
          <w:i w:val="0"/>
          <w:sz w:val="22"/>
        </w:rPr>
      </w:pPr>
      <w:bookmarkStart w:id="0" w:name="_Toc360084856"/>
      <w:bookmarkStart w:id="1" w:name="_Toc337113977"/>
      <w:bookmarkStart w:id="2" w:name="_Toc277098657"/>
      <w:bookmarkStart w:id="3" w:name="_Toc436656632"/>
      <w:bookmarkStart w:id="4" w:name="_Toc431540210"/>
      <w:r>
        <w:rPr>
          <w:b/>
          <w:i w:val="0"/>
          <w:sz w:val="22"/>
        </w:rPr>
        <w:t xml:space="preserve">ANEXO </w:t>
      </w:r>
      <w:bookmarkEnd w:id="0"/>
      <w:bookmarkEnd w:id="1"/>
      <w:bookmarkEnd w:id="2"/>
      <w:r w:rsidR="004938D2">
        <w:rPr>
          <w:b/>
          <w:i w:val="0"/>
          <w:sz w:val="22"/>
        </w:rPr>
        <w:t>2</w:t>
      </w:r>
      <w:r>
        <w:rPr>
          <w:b/>
          <w:i w:val="0"/>
          <w:sz w:val="22"/>
        </w:rPr>
        <w:t xml:space="preserve"> - CARTA DE PRESENTACIÓN DE PROPUESTA</w:t>
      </w:r>
      <w:bookmarkEnd w:id="3"/>
      <w:bookmarkEnd w:id="4"/>
    </w:p>
    <w:p w:rsidR="00104145" w:rsidRDefault="00104145" w:rsidP="00104145">
      <w:pPr>
        <w:pStyle w:val="Puesto"/>
        <w:rPr>
          <w:rFonts w:cs="Arial"/>
          <w:sz w:val="22"/>
        </w:rPr>
      </w:pPr>
    </w:p>
    <w:p w:rsidR="00104145" w:rsidRDefault="00104145" w:rsidP="00104145">
      <w:pPr>
        <w:tabs>
          <w:tab w:val="left" w:pos="-1440"/>
        </w:tabs>
        <w:jc w:val="left"/>
        <w:rPr>
          <w:bCs/>
          <w:szCs w:val="24"/>
          <w:lang w:val="es-CO"/>
        </w:rPr>
      </w:pPr>
    </w:p>
    <w:p w:rsidR="00104145" w:rsidRDefault="00104145" w:rsidP="00104145">
      <w:pPr>
        <w:tabs>
          <w:tab w:val="left" w:pos="-1440"/>
        </w:tabs>
        <w:jc w:val="both"/>
        <w:rPr>
          <w:b w:val="0"/>
          <w:szCs w:val="24"/>
          <w:lang w:val="es-CO"/>
        </w:rPr>
      </w:pPr>
    </w:p>
    <w:p w:rsidR="00104145" w:rsidRDefault="00104145" w:rsidP="00104145">
      <w:pPr>
        <w:widowControl/>
        <w:jc w:val="left"/>
        <w:rPr>
          <w:b w:val="0"/>
          <w:szCs w:val="24"/>
          <w:lang w:val="es-CO"/>
        </w:rPr>
      </w:pPr>
      <w:r>
        <w:rPr>
          <w:b w:val="0"/>
          <w:szCs w:val="24"/>
          <w:lang w:val="es-CO"/>
        </w:rPr>
        <w:t>Medellín, xx de xx de 201</w:t>
      </w:r>
      <w:r w:rsidR="0091081E">
        <w:rPr>
          <w:b w:val="0"/>
          <w:szCs w:val="24"/>
          <w:lang w:val="es-CO"/>
        </w:rPr>
        <w:t>8</w:t>
      </w:r>
    </w:p>
    <w:p w:rsidR="00104145" w:rsidRDefault="00104145" w:rsidP="00104145">
      <w:pPr>
        <w:widowControl/>
        <w:jc w:val="left"/>
        <w:rPr>
          <w:b w:val="0"/>
          <w:szCs w:val="24"/>
          <w:lang w:val="es-CO"/>
        </w:rPr>
      </w:pPr>
    </w:p>
    <w:p w:rsidR="00104145" w:rsidRDefault="00104145" w:rsidP="00104145">
      <w:pPr>
        <w:widowControl/>
        <w:jc w:val="left"/>
        <w:rPr>
          <w:b w:val="0"/>
          <w:szCs w:val="24"/>
          <w:lang w:val="es-CO"/>
        </w:rPr>
      </w:pPr>
    </w:p>
    <w:p w:rsidR="00104145" w:rsidRDefault="00104145" w:rsidP="00104145">
      <w:pPr>
        <w:widowControl/>
        <w:jc w:val="left"/>
        <w:rPr>
          <w:b w:val="0"/>
          <w:szCs w:val="24"/>
          <w:lang w:val="es-CO"/>
        </w:rPr>
      </w:pPr>
      <w:r>
        <w:rPr>
          <w:b w:val="0"/>
          <w:szCs w:val="24"/>
          <w:lang w:val="es-CO"/>
        </w:rPr>
        <w:t>Señores</w:t>
      </w:r>
    </w:p>
    <w:p w:rsidR="004938D2" w:rsidRDefault="004938D2" w:rsidP="00104145">
      <w:pPr>
        <w:widowControl/>
        <w:jc w:val="left"/>
        <w:rPr>
          <w:rFonts w:eastAsia="Garamond"/>
          <w:color w:val="000000"/>
          <w:sz w:val="22"/>
          <w:szCs w:val="22"/>
        </w:rPr>
      </w:pPr>
      <w:r w:rsidRPr="00F70B59">
        <w:rPr>
          <w:rFonts w:eastAsia="Garamond"/>
          <w:color w:val="000000"/>
          <w:sz w:val="22"/>
          <w:szCs w:val="22"/>
        </w:rPr>
        <w:t xml:space="preserve">División de Servicios Logísticos </w:t>
      </w:r>
    </w:p>
    <w:p w:rsidR="004938D2" w:rsidRDefault="004938D2" w:rsidP="00104145">
      <w:pPr>
        <w:widowControl/>
        <w:jc w:val="left"/>
        <w:rPr>
          <w:b w:val="0"/>
          <w:szCs w:val="24"/>
          <w:lang w:val="es-CO"/>
        </w:rPr>
      </w:pPr>
      <w:r>
        <w:rPr>
          <w:rFonts w:eastAsia="Garamond"/>
          <w:color w:val="000000"/>
          <w:sz w:val="22"/>
          <w:szCs w:val="22"/>
        </w:rPr>
        <w:t xml:space="preserve">Vicerrectoría Administrativa </w:t>
      </w:r>
    </w:p>
    <w:p w:rsidR="00395AA4" w:rsidRDefault="00395AA4" w:rsidP="00104145">
      <w:pPr>
        <w:widowControl/>
        <w:jc w:val="left"/>
        <w:rPr>
          <w:b w:val="0"/>
          <w:szCs w:val="24"/>
          <w:lang w:val="es-CO"/>
        </w:rPr>
      </w:pPr>
      <w:r>
        <w:rPr>
          <w:b w:val="0"/>
          <w:szCs w:val="24"/>
          <w:lang w:val="es-CO"/>
        </w:rPr>
        <w:t>Universidad de Antioquia</w:t>
      </w:r>
    </w:p>
    <w:p w:rsidR="00104145" w:rsidRDefault="00DB687D" w:rsidP="00104145">
      <w:pPr>
        <w:widowControl/>
        <w:jc w:val="left"/>
        <w:rPr>
          <w:b w:val="0"/>
          <w:szCs w:val="24"/>
          <w:lang w:val="es-CO"/>
        </w:rPr>
      </w:pPr>
      <w:r>
        <w:rPr>
          <w:b w:val="0"/>
          <w:szCs w:val="24"/>
          <w:lang w:val="es-CO"/>
        </w:rPr>
        <w:t>Medellín</w:t>
      </w:r>
    </w:p>
    <w:p w:rsidR="00D44DF3" w:rsidRDefault="00D44DF3" w:rsidP="00104145">
      <w:pPr>
        <w:widowControl/>
        <w:jc w:val="left"/>
        <w:rPr>
          <w:b w:val="0"/>
          <w:szCs w:val="24"/>
          <w:lang w:val="es-CO"/>
        </w:rPr>
      </w:pPr>
    </w:p>
    <w:p w:rsidR="00D44DF3" w:rsidRDefault="00D44DF3" w:rsidP="00104145">
      <w:pPr>
        <w:widowControl/>
        <w:jc w:val="left"/>
        <w:rPr>
          <w:b w:val="0"/>
          <w:szCs w:val="24"/>
          <w:lang w:val="es-CO"/>
        </w:rPr>
      </w:pPr>
    </w:p>
    <w:p w:rsidR="00104145" w:rsidRDefault="00104145" w:rsidP="00104145">
      <w:pPr>
        <w:widowControl/>
        <w:jc w:val="left"/>
        <w:rPr>
          <w:b w:val="0"/>
          <w:szCs w:val="24"/>
          <w:lang w:val="es-CO"/>
        </w:rPr>
      </w:pPr>
    </w:p>
    <w:tbl>
      <w:tblPr>
        <w:tblStyle w:val="Tablaconcuadrcula1"/>
        <w:tblW w:w="0" w:type="auto"/>
        <w:tblLook w:val="04A0" w:firstRow="1" w:lastRow="0" w:firstColumn="1" w:lastColumn="0" w:noHBand="0" w:noVBand="1"/>
      </w:tblPr>
      <w:tblGrid>
        <w:gridCol w:w="2248"/>
        <w:gridCol w:w="6246"/>
      </w:tblGrid>
      <w:tr w:rsidR="00104145" w:rsidTr="0091081E">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Referencia</w:t>
            </w:r>
          </w:p>
        </w:tc>
        <w:tc>
          <w:tcPr>
            <w:tcW w:w="68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938D2" w:rsidRPr="00773656" w:rsidRDefault="004938D2" w:rsidP="004938D2">
            <w:pPr>
              <w:rPr>
                <w:b w:val="0"/>
                <w:color w:val="000000"/>
              </w:rPr>
            </w:pPr>
            <w:r w:rsidRPr="0091081E">
              <w:rPr>
                <w:b w:val="0"/>
                <w:bCs/>
              </w:rPr>
              <w:t>DSL- 0</w:t>
            </w:r>
            <w:r w:rsidR="0091081E" w:rsidRPr="0091081E">
              <w:rPr>
                <w:b w:val="0"/>
                <w:bCs/>
              </w:rPr>
              <w:t>24</w:t>
            </w:r>
            <w:r w:rsidRPr="0091081E">
              <w:rPr>
                <w:b w:val="0"/>
                <w:bCs/>
              </w:rPr>
              <w:t>-</w:t>
            </w:r>
            <w:r w:rsidRPr="0091081E">
              <w:rPr>
                <w:b w:val="0"/>
                <w:color w:val="000000"/>
              </w:rPr>
              <w:t>2018</w:t>
            </w:r>
          </w:p>
          <w:p w:rsidR="00104145" w:rsidRDefault="00104145" w:rsidP="004938D2">
            <w:pPr>
              <w:jc w:val="left"/>
              <w:rPr>
                <w:color w:val="FF0000"/>
                <w:sz w:val="22"/>
              </w:rPr>
            </w:pPr>
          </w:p>
        </w:tc>
      </w:tr>
      <w:tr w:rsidR="00395AA4" w:rsidTr="00104145">
        <w:tc>
          <w:tcPr>
            <w:tcW w:w="2313" w:type="dxa"/>
            <w:tcBorders>
              <w:top w:val="single" w:sz="4" w:space="0" w:color="auto"/>
              <w:left w:val="single" w:sz="4" w:space="0" w:color="auto"/>
              <w:bottom w:val="single" w:sz="4" w:space="0" w:color="auto"/>
              <w:right w:val="single" w:sz="4" w:space="0" w:color="auto"/>
            </w:tcBorders>
          </w:tcPr>
          <w:p w:rsidR="00395AA4" w:rsidRDefault="00395AA4">
            <w:pPr>
              <w:widowControl/>
              <w:jc w:val="both"/>
              <w:rPr>
                <w:sz w:val="22"/>
              </w:rPr>
            </w:pPr>
            <w:r>
              <w:rPr>
                <w:sz w:val="22"/>
              </w:rPr>
              <w:t xml:space="preserve">Objeto </w:t>
            </w:r>
          </w:p>
        </w:tc>
        <w:tc>
          <w:tcPr>
            <w:tcW w:w="6867" w:type="dxa"/>
            <w:tcBorders>
              <w:top w:val="single" w:sz="4" w:space="0" w:color="auto"/>
              <w:left w:val="single" w:sz="4" w:space="0" w:color="auto"/>
              <w:bottom w:val="single" w:sz="4" w:space="0" w:color="auto"/>
              <w:right w:val="single" w:sz="4" w:space="0" w:color="auto"/>
            </w:tcBorders>
          </w:tcPr>
          <w:p w:rsidR="00395AA4" w:rsidRPr="00E3753B" w:rsidRDefault="004938D2" w:rsidP="00DE23C5">
            <w:pPr>
              <w:pStyle w:val="Sinespaciado"/>
              <w:tabs>
                <w:tab w:val="left" w:pos="2085"/>
              </w:tabs>
              <w:jc w:val="both"/>
              <w:rPr>
                <w:rFonts w:ascii="Arial" w:hAnsi="Arial" w:cs="Arial"/>
              </w:rPr>
            </w:pPr>
            <w:r>
              <w:rPr>
                <w:rFonts w:ascii="Arial" w:eastAsia="Garamond" w:hAnsi="Arial" w:cs="Arial"/>
                <w:color w:val="000000"/>
                <w:sz w:val="22"/>
                <w:szCs w:val="22"/>
                <w:lang w:val="es-ES"/>
              </w:rPr>
              <w:t xml:space="preserve">Prestación de “servicios de Transporte </w:t>
            </w:r>
            <w:r w:rsidRPr="00F70B59">
              <w:rPr>
                <w:rFonts w:ascii="Arial" w:eastAsia="Garamond" w:hAnsi="Arial" w:cs="Arial"/>
                <w:color w:val="000000"/>
                <w:sz w:val="22"/>
                <w:szCs w:val="22"/>
                <w:lang w:val="es-ES"/>
              </w:rPr>
              <w:t xml:space="preserve">internacional </w:t>
            </w:r>
            <w:r>
              <w:rPr>
                <w:rFonts w:ascii="Arial" w:eastAsia="Garamond" w:hAnsi="Arial" w:cs="Arial"/>
                <w:color w:val="000000"/>
                <w:sz w:val="22"/>
                <w:szCs w:val="22"/>
                <w:lang w:val="es-ES"/>
              </w:rPr>
              <w:t>Courier desde Miami, resto de USA, Francia y Alemania”</w:t>
            </w:r>
            <w:r w:rsidR="00DE23C5">
              <w:rPr>
                <w:rFonts w:ascii="Arial" w:hAnsi="Arial" w:cs="Arial"/>
              </w:rPr>
              <w:tab/>
            </w:r>
          </w:p>
        </w:tc>
      </w:tr>
      <w:tr w:rsidR="00104145" w:rsidTr="00104145">
        <w:trPr>
          <w:trHeight w:val="537"/>
        </w:trPr>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Asunto</w:t>
            </w:r>
          </w:p>
        </w:tc>
        <w:tc>
          <w:tcPr>
            <w:tcW w:w="6867"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sidRPr="004938D2">
              <w:rPr>
                <w:rFonts w:eastAsia="Garamond"/>
                <w:b w:val="0"/>
                <w:color w:val="000000"/>
                <w:sz w:val="22"/>
                <w:szCs w:val="22"/>
                <w:lang w:val="es-ES" w:eastAsia="en-US"/>
              </w:rPr>
              <w:t>Presentación de la propuesta y declaraciones bajo juramento</w:t>
            </w:r>
          </w:p>
        </w:tc>
      </w:tr>
      <w:tr w:rsidR="00104145" w:rsidTr="00104145">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EL PROPONENTE</w:t>
            </w:r>
          </w:p>
        </w:tc>
        <w:tc>
          <w:tcPr>
            <w:tcW w:w="6867" w:type="dxa"/>
            <w:tcBorders>
              <w:top w:val="single" w:sz="4" w:space="0" w:color="auto"/>
              <w:left w:val="single" w:sz="4" w:space="0" w:color="auto"/>
              <w:bottom w:val="single" w:sz="4" w:space="0" w:color="auto"/>
              <w:right w:val="single" w:sz="4" w:space="0" w:color="auto"/>
            </w:tcBorders>
          </w:tcPr>
          <w:p w:rsidR="00104145" w:rsidRDefault="00104145">
            <w:pPr>
              <w:widowControl/>
              <w:jc w:val="both"/>
              <w:rPr>
                <w:sz w:val="22"/>
              </w:rPr>
            </w:pPr>
          </w:p>
        </w:tc>
      </w:tr>
      <w:tr w:rsidR="00104145" w:rsidTr="00104145">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N.I.T.</w:t>
            </w:r>
          </w:p>
        </w:tc>
        <w:tc>
          <w:tcPr>
            <w:tcW w:w="6867" w:type="dxa"/>
            <w:tcBorders>
              <w:top w:val="single" w:sz="4" w:space="0" w:color="auto"/>
              <w:left w:val="single" w:sz="4" w:space="0" w:color="auto"/>
              <w:bottom w:val="single" w:sz="4" w:space="0" w:color="auto"/>
              <w:right w:val="single" w:sz="4" w:space="0" w:color="auto"/>
            </w:tcBorders>
          </w:tcPr>
          <w:p w:rsidR="00104145" w:rsidRDefault="00104145">
            <w:pPr>
              <w:widowControl/>
              <w:jc w:val="both"/>
              <w:rPr>
                <w:sz w:val="22"/>
              </w:rPr>
            </w:pPr>
          </w:p>
        </w:tc>
      </w:tr>
      <w:tr w:rsidR="00104145" w:rsidTr="00104145">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Representante Legal</w:t>
            </w:r>
          </w:p>
        </w:tc>
        <w:tc>
          <w:tcPr>
            <w:tcW w:w="6867" w:type="dxa"/>
            <w:tcBorders>
              <w:top w:val="single" w:sz="4" w:space="0" w:color="auto"/>
              <w:left w:val="single" w:sz="4" w:space="0" w:color="auto"/>
              <w:bottom w:val="single" w:sz="4" w:space="0" w:color="auto"/>
              <w:right w:val="single" w:sz="4" w:space="0" w:color="auto"/>
            </w:tcBorders>
          </w:tcPr>
          <w:p w:rsidR="00104145" w:rsidRDefault="00104145">
            <w:pPr>
              <w:widowControl/>
              <w:jc w:val="both"/>
              <w:rPr>
                <w:sz w:val="22"/>
              </w:rPr>
            </w:pPr>
          </w:p>
        </w:tc>
      </w:tr>
      <w:tr w:rsidR="00104145" w:rsidTr="00104145">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Cédula Ciudadanía</w:t>
            </w:r>
          </w:p>
        </w:tc>
        <w:tc>
          <w:tcPr>
            <w:tcW w:w="6867" w:type="dxa"/>
            <w:tcBorders>
              <w:top w:val="single" w:sz="4" w:space="0" w:color="auto"/>
              <w:left w:val="single" w:sz="4" w:space="0" w:color="auto"/>
              <w:bottom w:val="single" w:sz="4" w:space="0" w:color="auto"/>
              <w:right w:val="single" w:sz="4" w:space="0" w:color="auto"/>
            </w:tcBorders>
          </w:tcPr>
          <w:p w:rsidR="00104145" w:rsidRDefault="00104145">
            <w:pPr>
              <w:widowControl/>
              <w:jc w:val="both"/>
              <w:rPr>
                <w:sz w:val="22"/>
              </w:rPr>
            </w:pPr>
          </w:p>
        </w:tc>
      </w:tr>
      <w:tr w:rsidR="00104145" w:rsidTr="00104145">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 xml:space="preserve">Dirección y teléfonos </w:t>
            </w:r>
          </w:p>
        </w:tc>
        <w:tc>
          <w:tcPr>
            <w:tcW w:w="6867" w:type="dxa"/>
            <w:tcBorders>
              <w:top w:val="single" w:sz="4" w:space="0" w:color="auto"/>
              <w:left w:val="single" w:sz="4" w:space="0" w:color="auto"/>
              <w:bottom w:val="single" w:sz="4" w:space="0" w:color="auto"/>
              <w:right w:val="single" w:sz="4" w:space="0" w:color="auto"/>
            </w:tcBorders>
          </w:tcPr>
          <w:p w:rsidR="00104145" w:rsidRDefault="00104145">
            <w:pPr>
              <w:widowControl/>
              <w:jc w:val="both"/>
              <w:rPr>
                <w:sz w:val="22"/>
              </w:rPr>
            </w:pPr>
          </w:p>
        </w:tc>
      </w:tr>
      <w:tr w:rsidR="00104145" w:rsidTr="00104145">
        <w:tc>
          <w:tcPr>
            <w:tcW w:w="2313" w:type="dxa"/>
            <w:tcBorders>
              <w:top w:val="single" w:sz="4" w:space="0" w:color="auto"/>
              <w:left w:val="single" w:sz="4" w:space="0" w:color="auto"/>
              <w:bottom w:val="single" w:sz="4" w:space="0" w:color="auto"/>
              <w:right w:val="single" w:sz="4" w:space="0" w:color="auto"/>
            </w:tcBorders>
            <w:hideMark/>
          </w:tcPr>
          <w:p w:rsidR="00104145" w:rsidRDefault="00104145">
            <w:pPr>
              <w:widowControl/>
              <w:jc w:val="both"/>
              <w:rPr>
                <w:sz w:val="22"/>
              </w:rPr>
            </w:pPr>
            <w:r>
              <w:rPr>
                <w:sz w:val="22"/>
              </w:rPr>
              <w:t>e-mail para notificaciones electrónicas</w:t>
            </w:r>
          </w:p>
        </w:tc>
        <w:tc>
          <w:tcPr>
            <w:tcW w:w="6867" w:type="dxa"/>
            <w:tcBorders>
              <w:top w:val="single" w:sz="4" w:space="0" w:color="auto"/>
              <w:left w:val="single" w:sz="4" w:space="0" w:color="auto"/>
              <w:bottom w:val="single" w:sz="4" w:space="0" w:color="auto"/>
              <w:right w:val="single" w:sz="4" w:space="0" w:color="auto"/>
            </w:tcBorders>
          </w:tcPr>
          <w:p w:rsidR="00104145" w:rsidRDefault="00104145">
            <w:pPr>
              <w:widowControl/>
              <w:jc w:val="both"/>
              <w:rPr>
                <w:sz w:val="22"/>
              </w:rPr>
            </w:pPr>
          </w:p>
        </w:tc>
      </w:tr>
    </w:tbl>
    <w:p w:rsidR="00104145" w:rsidRDefault="00104145" w:rsidP="00104145">
      <w:pPr>
        <w:widowControl/>
        <w:jc w:val="both"/>
        <w:rPr>
          <w:b w:val="0"/>
          <w:szCs w:val="24"/>
          <w:lang w:val="es-CO"/>
        </w:rPr>
      </w:pPr>
    </w:p>
    <w:p w:rsidR="00104145" w:rsidRDefault="00104145" w:rsidP="00104145">
      <w:pPr>
        <w:widowControl/>
        <w:ind w:right="-143"/>
        <w:jc w:val="both"/>
        <w:rPr>
          <w:b w:val="0"/>
          <w:sz w:val="22"/>
          <w:lang w:val="es-CO"/>
        </w:rPr>
      </w:pPr>
      <w:r>
        <w:rPr>
          <w:b w:val="0"/>
          <w:sz w:val="22"/>
          <w:lang w:val="es-CO"/>
        </w:rPr>
        <w:t>El suscrito, arriba identificado, en calidad de representante legal de la persona jurídica mencionada, bajo la gravedad del juramento, que se entiende prestado con mi firma,</w:t>
      </w:r>
    </w:p>
    <w:p w:rsidR="00104145" w:rsidRDefault="00104145" w:rsidP="00104145">
      <w:pPr>
        <w:widowControl/>
        <w:jc w:val="both"/>
        <w:rPr>
          <w:b w:val="0"/>
          <w:sz w:val="22"/>
          <w:lang w:val="es-CO"/>
        </w:rPr>
      </w:pPr>
    </w:p>
    <w:p w:rsidR="00104145" w:rsidRDefault="00104145" w:rsidP="00104145">
      <w:pPr>
        <w:widowControl/>
        <w:rPr>
          <w:lang w:val="es-CO"/>
        </w:rPr>
      </w:pPr>
      <w:r>
        <w:rPr>
          <w:lang w:val="es-CO"/>
        </w:rPr>
        <w:t>DECLARO QUE:</w:t>
      </w:r>
    </w:p>
    <w:p w:rsidR="00104145" w:rsidRDefault="00104145" w:rsidP="00104145">
      <w:pPr>
        <w:jc w:val="both"/>
        <w:rPr>
          <w:rFonts w:eastAsia="Garamond"/>
          <w:b w:val="0"/>
          <w:color w:val="000000" w:themeColor="text1"/>
          <w:sz w:val="22"/>
          <w:szCs w:val="22"/>
        </w:rPr>
      </w:pPr>
    </w:p>
    <w:p w:rsidR="00104145" w:rsidRDefault="004938D2" w:rsidP="00104145">
      <w:pPr>
        <w:widowControl/>
        <w:numPr>
          <w:ilvl w:val="0"/>
          <w:numId w:val="1"/>
        </w:numPr>
        <w:spacing w:after="200" w:line="276" w:lineRule="auto"/>
        <w:ind w:left="284"/>
        <w:contextualSpacing/>
        <w:jc w:val="both"/>
        <w:rPr>
          <w:b w:val="0"/>
          <w:sz w:val="22"/>
          <w:lang w:val="es-CO" w:eastAsia="es-CO"/>
        </w:rPr>
      </w:pPr>
      <w:r>
        <w:rPr>
          <w:b w:val="0"/>
          <w:sz w:val="22"/>
          <w:lang w:val="es-CO" w:eastAsia="es-CO"/>
        </w:rPr>
        <w:t xml:space="preserve">Conozco, he leído y comprendo de la </w:t>
      </w:r>
      <w:r w:rsidR="00104145">
        <w:rPr>
          <w:b w:val="0"/>
          <w:sz w:val="22"/>
          <w:lang w:val="es-CO" w:eastAsia="es-CO"/>
        </w:rPr>
        <w:t xml:space="preserve"> </w:t>
      </w:r>
      <w:r>
        <w:rPr>
          <w:b w:val="0"/>
          <w:sz w:val="22"/>
          <w:lang w:val="es-CO" w:eastAsia="es-CO"/>
        </w:rPr>
        <w:t xml:space="preserve">Invitación a Cotizar </w:t>
      </w:r>
      <w:r w:rsidR="00104145">
        <w:rPr>
          <w:b w:val="0"/>
          <w:sz w:val="22"/>
          <w:lang w:val="es-CO" w:eastAsia="es-CO"/>
        </w:rPr>
        <w:t>y los anexos.</w:t>
      </w:r>
    </w:p>
    <w:p w:rsidR="00104145" w:rsidRDefault="00104145" w:rsidP="00104145">
      <w:pPr>
        <w:widowControl/>
        <w:numPr>
          <w:ilvl w:val="0"/>
          <w:numId w:val="1"/>
        </w:numPr>
        <w:spacing w:after="200" w:line="276" w:lineRule="auto"/>
        <w:ind w:left="284"/>
        <w:contextualSpacing/>
        <w:jc w:val="both"/>
        <w:rPr>
          <w:b w:val="0"/>
          <w:sz w:val="22"/>
          <w:lang w:val="es-CO" w:eastAsia="es-CO"/>
        </w:rPr>
      </w:pPr>
      <w:r>
        <w:rPr>
          <w:b w:val="0"/>
          <w:sz w:val="22"/>
          <w:lang w:val="es-CO" w:eastAsia="es-CO"/>
        </w:rPr>
        <w:t xml:space="preserve">Asumo, como propios, los errores u omisiones en que incurramos, por una inadecuada interpretación o una imprecisa comprensión de </w:t>
      </w:r>
      <w:r w:rsidR="004938D2">
        <w:rPr>
          <w:b w:val="0"/>
          <w:sz w:val="22"/>
          <w:lang w:val="es-CO" w:eastAsia="es-CO"/>
        </w:rPr>
        <w:t xml:space="preserve">la  Invitación a Cotizar </w:t>
      </w:r>
    </w:p>
    <w:p w:rsidR="00104145" w:rsidRDefault="00104145" w:rsidP="00104145">
      <w:pPr>
        <w:widowControl/>
        <w:numPr>
          <w:ilvl w:val="0"/>
          <w:numId w:val="1"/>
        </w:numPr>
        <w:spacing w:after="200" w:line="276" w:lineRule="auto"/>
        <w:ind w:left="284"/>
        <w:contextualSpacing/>
        <w:jc w:val="both"/>
        <w:rPr>
          <w:b w:val="0"/>
          <w:sz w:val="22"/>
          <w:lang w:val="es-CO" w:eastAsia="es-CO"/>
        </w:rPr>
      </w:pPr>
      <w:r>
        <w:rPr>
          <w:b w:val="0"/>
          <w:sz w:val="22"/>
          <w:lang w:val="es-CO" w:eastAsia="es-CO"/>
        </w:rPr>
        <w:t>No tengo observaciones, ni objeciones ni aclaraciones para presentar a l</w:t>
      </w:r>
      <w:r w:rsidR="004938D2">
        <w:rPr>
          <w:b w:val="0"/>
          <w:sz w:val="22"/>
          <w:lang w:val="es-CO" w:eastAsia="es-CO"/>
        </w:rPr>
        <w:t>a   Invitación a Cotizar</w:t>
      </w:r>
      <w:r>
        <w:rPr>
          <w:b w:val="0"/>
          <w:sz w:val="22"/>
          <w:lang w:val="es-CO" w:eastAsia="es-CO"/>
        </w:rPr>
        <w:t>.</w:t>
      </w:r>
    </w:p>
    <w:p w:rsidR="00104145" w:rsidRDefault="00104145" w:rsidP="00104145">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b w:val="0"/>
          <w:sz w:val="22"/>
          <w:lang w:val="es-CO" w:eastAsia="es-CO"/>
        </w:rPr>
      </w:pPr>
      <w:r>
        <w:rPr>
          <w:b w:val="0"/>
          <w:sz w:val="22"/>
          <w:lang w:val="es-CO" w:eastAsia="es-CO"/>
        </w:rPr>
        <w:t>Informaré cualquier cambio de domicilio social durante la vigencia del Proceso de Contratación.</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Ni yo, ni los socios o accionistas de la empresa que represento, estamos incursos en causales de inhabilidades e incompatibilidades o conflictos de interés establecidas en la Constitución Política  y en la ley</w:t>
      </w:r>
      <w:r w:rsidR="00DB687D">
        <w:rPr>
          <w:b w:val="0"/>
          <w:color w:val="000000"/>
          <w:sz w:val="22"/>
          <w:lang w:val="es-CO" w:eastAsia="es-CO"/>
        </w:rPr>
        <w:t xml:space="preserve"> para contratar</w:t>
      </w:r>
      <w:r>
        <w:rPr>
          <w:b w:val="0"/>
          <w:color w:val="000000"/>
          <w:sz w:val="22"/>
          <w:lang w:val="es-CO" w:eastAsia="es-CO"/>
        </w:rPr>
        <w:t>.</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lastRenderedPageBreak/>
        <w:t>Ni yo ni los socios o accionistas de la empresa que represento, tenemos conflictos de interés, según el Acuerdo Superior 395 de 2011 de la Universidad de Antioquia, para presentar la propuesta ni para contratar.</w:t>
      </w:r>
    </w:p>
    <w:p w:rsidR="00104145" w:rsidRDefault="00104145" w:rsidP="00104145">
      <w:pPr>
        <w:widowControl/>
        <w:numPr>
          <w:ilvl w:val="0"/>
          <w:numId w:val="1"/>
        </w:numPr>
        <w:spacing w:after="200" w:line="276" w:lineRule="auto"/>
        <w:ind w:left="284"/>
        <w:contextualSpacing/>
        <w:jc w:val="both"/>
        <w:rPr>
          <w:b w:val="0"/>
          <w:sz w:val="22"/>
          <w:lang w:val="es-CO" w:eastAsia="es-CO"/>
        </w:rPr>
      </w:pPr>
      <w:r>
        <w:rPr>
          <w:b w:val="0"/>
          <w:sz w:val="22"/>
          <w:lang w:val="es-CO" w:eastAsia="es-CO"/>
        </w:rPr>
        <w:t>Tengo capacidad jurídica para presentar la Propuesta Comercial y celebrar el contrato resultante del Proceso de Contratación, en caso que nos sea adjudicado.</w:t>
      </w:r>
    </w:p>
    <w:p w:rsidR="00104145" w:rsidRDefault="00104145" w:rsidP="00104145">
      <w:pPr>
        <w:widowControl/>
        <w:numPr>
          <w:ilvl w:val="0"/>
          <w:numId w:val="1"/>
        </w:numPr>
        <w:spacing w:after="200" w:line="276" w:lineRule="auto"/>
        <w:ind w:left="284"/>
        <w:contextualSpacing/>
        <w:jc w:val="both"/>
        <w:rPr>
          <w:b w:val="0"/>
          <w:sz w:val="22"/>
          <w:lang w:val="es-CO" w:eastAsia="es-CO"/>
        </w:rPr>
      </w:pPr>
      <w:r>
        <w:rPr>
          <w:b w:val="0"/>
          <w:sz w:val="22"/>
          <w:lang w:val="es-CO" w:eastAsia="es-CO"/>
        </w:rPr>
        <w:t>Conozco que la Propuesta Comercial u Oferta Mercantil es irrevocable, conforme al artículo 846 del Código de Comercio.</w:t>
      </w:r>
    </w:p>
    <w:p w:rsidR="00104145" w:rsidRDefault="00104145" w:rsidP="00104145">
      <w:pPr>
        <w:widowControl/>
        <w:numPr>
          <w:ilvl w:val="0"/>
          <w:numId w:val="1"/>
        </w:numPr>
        <w:autoSpaceDE w:val="0"/>
        <w:autoSpaceDN w:val="0"/>
        <w:adjustRightInd w:val="0"/>
        <w:spacing w:after="200" w:line="276" w:lineRule="auto"/>
        <w:ind w:left="284"/>
        <w:contextualSpacing/>
        <w:jc w:val="both"/>
        <w:rPr>
          <w:sz w:val="22"/>
          <w:lang w:val="es-CO" w:eastAsia="es-CO"/>
        </w:rPr>
      </w:pPr>
      <w:r>
        <w:rPr>
          <w:b w:val="0"/>
          <w:color w:val="000000"/>
          <w:sz w:val="22"/>
          <w:lang w:val="es-CO" w:eastAsia="es-CO"/>
        </w:rPr>
        <w:t xml:space="preserve">Conozco y cumpliré las disposiciones de la ley 1474 de 2011 </w:t>
      </w:r>
      <w:r>
        <w:rPr>
          <w:b w:val="0"/>
          <w:i/>
          <w:sz w:val="22"/>
          <w:lang w:val="es-CO" w:eastAsia="es-CO"/>
        </w:rPr>
        <w:t>(</w:t>
      </w:r>
      <w:r>
        <w:rPr>
          <w:b w:val="0"/>
          <w:bCs/>
          <w:i/>
          <w:sz w:val="22"/>
          <w:lang w:val="es-CO" w:eastAsia="es-CO"/>
        </w:rPr>
        <w:t>Por la cual se dictan normas orientadas a fortalecer los mecanismos de prevención, investigación y sanción de actos de corrupción y la efectividad del control de la gestión pública)</w:t>
      </w:r>
      <w:r>
        <w:rPr>
          <w:b w:val="0"/>
          <w:bCs/>
          <w:sz w:val="22"/>
          <w:lang w:val="es-CO" w:eastAsia="es-CO"/>
        </w:rPr>
        <w:t xml:space="preserve"> y demás normas legales para prevenir y sancionar los actos de corrupción.</w:t>
      </w:r>
    </w:p>
    <w:p w:rsidR="00104145" w:rsidRDefault="00104145" w:rsidP="00104145">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Pr>
          <w:b w:val="0"/>
          <w:color w:val="000000"/>
          <w:sz w:val="22"/>
          <w:lang w:val="es-CO" w:eastAsia="es-CO"/>
        </w:rPr>
        <w:t>Conozco las consecuencias penales derivadas de violar las normas anticorrupción.</w:t>
      </w:r>
    </w:p>
    <w:p w:rsidR="00104145" w:rsidRDefault="00104145" w:rsidP="00104145">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Pr>
          <w:b w:val="0"/>
          <w:color w:val="000000"/>
          <w:sz w:val="22"/>
          <w:lang w:val="es-CO" w:eastAsia="es-CO"/>
        </w:rPr>
        <w:t>No he ofrecido, ni ofreceré dineros, regalos, sobornos o cualquier forma de halago, retribuciones o prebendas a los servidores públicos o asesores de la Universidad de Antioquia, directamente o a través de contratistas o terceros.</w:t>
      </w:r>
    </w:p>
    <w:p w:rsidR="00104145" w:rsidRDefault="00104145" w:rsidP="00104145">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Pr>
          <w:b w:val="0"/>
          <w:color w:val="000000"/>
          <w:sz w:val="22"/>
          <w:lang w:val="es-CO" w:eastAsia="es-CO"/>
        </w:rPr>
        <w:t>No he efectuado acuerdos, o realizado actos o conductas que tengan por objeto o efecto la colusión para defraudar a la Universidad de Antioquia.</w:t>
      </w:r>
    </w:p>
    <w:p w:rsidR="00104145" w:rsidRDefault="00104145" w:rsidP="00104145">
      <w:pPr>
        <w:widowControl/>
        <w:numPr>
          <w:ilvl w:val="0"/>
          <w:numId w:val="1"/>
        </w:numPr>
        <w:autoSpaceDE w:val="0"/>
        <w:autoSpaceDN w:val="0"/>
        <w:adjustRightInd w:val="0"/>
        <w:spacing w:after="200" w:line="276" w:lineRule="auto"/>
        <w:ind w:left="284"/>
        <w:contextualSpacing/>
        <w:jc w:val="both"/>
        <w:rPr>
          <w:b w:val="0"/>
          <w:color w:val="000000"/>
          <w:sz w:val="20"/>
          <w:lang w:val="es-CO" w:eastAsia="es-CO"/>
        </w:rPr>
      </w:pPr>
      <w:r>
        <w:rPr>
          <w:b w:val="0"/>
          <w:color w:val="000000"/>
          <w:sz w:val="22"/>
          <w:szCs w:val="22"/>
          <w:lang w:val="es-CO" w:eastAsia="es-CO"/>
        </w:rPr>
        <w:t xml:space="preserve">Autorizo a la Universidad de Antioquia, en ejercicio del </w:t>
      </w:r>
      <w:r>
        <w:rPr>
          <w:b w:val="0"/>
          <w:color w:val="000000"/>
          <w:sz w:val="24"/>
          <w:szCs w:val="24"/>
          <w:lang w:val="es-CO" w:eastAsia="es-CO"/>
        </w:rPr>
        <w:t>artículo 56 de la Ley 1.437 de 2011</w:t>
      </w:r>
      <w:r>
        <w:rPr>
          <w:b w:val="0"/>
          <w:color w:val="000000"/>
          <w:sz w:val="22"/>
          <w:szCs w:val="22"/>
          <w:lang w:val="es-CO" w:eastAsia="es-CO"/>
        </w:rPr>
        <w:t xml:space="preserve">, para que me notifique a la dirección electrónica indicada arriba, todos los actos administrativos y comunicaciones que se profieran y que se consideren sean de mi interés, en el marco de la Invitación </w:t>
      </w:r>
      <w:r w:rsidR="00DB687D">
        <w:rPr>
          <w:b w:val="0"/>
          <w:color w:val="000000"/>
          <w:sz w:val="22"/>
          <w:szCs w:val="22"/>
          <w:lang w:val="es-CO" w:eastAsia="es-CO"/>
        </w:rPr>
        <w:t xml:space="preserve">a Cotizar </w:t>
      </w:r>
      <w:r>
        <w:rPr>
          <w:b w:val="0"/>
          <w:color w:val="000000"/>
          <w:sz w:val="22"/>
          <w:szCs w:val="22"/>
          <w:lang w:val="es-CO" w:eastAsia="es-CO"/>
        </w:rPr>
        <w:t>de la referencia.</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sidRPr="00DB687D">
        <w:rPr>
          <w:b w:val="0"/>
          <w:color w:val="000000"/>
          <w:sz w:val="22"/>
          <w:lang w:val="es-CO" w:eastAsia="es-CO"/>
        </w:rPr>
        <w:t>Competencia leal y trato justo</w:t>
      </w:r>
      <w:r>
        <w:rPr>
          <w:b w:val="0"/>
          <w:color w:val="000000"/>
          <w:sz w:val="22"/>
          <w:lang w:val="es-CO" w:eastAsia="es-CO"/>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color w:val="000000"/>
          <w:sz w:val="22"/>
          <w:lang w:val="es-CO" w:eastAsia="es-CO"/>
        </w:rPr>
        <w:t>Deshonestidad deliberada</w:t>
      </w:r>
      <w:r>
        <w:rPr>
          <w:b w:val="0"/>
          <w:color w:val="000000"/>
          <w:sz w:val="22"/>
          <w:lang w:val="es-CO" w:eastAsia="es-CO"/>
        </w:rPr>
        <w:t>: No hemos realizado ni realizaremos ni participaremos en actividades engañosas, deshonestas o fraudulentas. Estas actividades no solo son poco éticas, sino que también suponen una infracción de la ley.</w:t>
      </w:r>
    </w:p>
    <w:p w:rsidR="00104145" w:rsidRDefault="00104145" w:rsidP="00104145">
      <w:pPr>
        <w:widowControl/>
        <w:numPr>
          <w:ilvl w:val="0"/>
          <w:numId w:val="1"/>
        </w:numPr>
        <w:autoSpaceDE w:val="0"/>
        <w:autoSpaceDN w:val="0"/>
        <w:adjustRightInd w:val="0"/>
        <w:spacing w:after="200" w:line="276" w:lineRule="auto"/>
        <w:ind w:left="284"/>
        <w:contextualSpacing/>
        <w:jc w:val="both"/>
        <w:rPr>
          <w:b w:val="0"/>
          <w:color w:val="000000"/>
          <w:sz w:val="22"/>
          <w:lang w:val="es-CO" w:eastAsia="es-CO"/>
        </w:rPr>
      </w:pPr>
      <w:r>
        <w:rPr>
          <w:b w:val="0"/>
          <w:color w:val="000000"/>
          <w:sz w:val="22"/>
          <w:lang w:val="es-CO" w:eastAsia="es-CO"/>
        </w:rPr>
        <w:t>Comunicaré a nuestros empleados y asesores el contenido del presente Compromiso; explicaremos su importancia y las consecuencias de su incumplimiento.</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Me comprometo a revelar la información que sobre el Proceso de Contratación me soliciten los organismos de control de la República de Colombia.</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La empresa que represento no está en ninguna de estas situaciones: (i) Cesación de pagos;</w:t>
      </w:r>
      <w:r w:rsidR="00DB687D">
        <w:rPr>
          <w:b w:val="0"/>
          <w:color w:val="000000"/>
          <w:sz w:val="22"/>
          <w:lang w:val="es-CO" w:eastAsia="es-CO"/>
        </w:rPr>
        <w:t xml:space="preserve"> (ii</w:t>
      </w:r>
      <w:r>
        <w:rPr>
          <w:b w:val="0"/>
          <w:color w:val="000000"/>
          <w:sz w:val="22"/>
          <w:lang w:val="es-CO" w:eastAsia="es-CO"/>
        </w:rPr>
        <w:t>) En disolución o en liquidación.</w:t>
      </w:r>
    </w:p>
    <w:p w:rsidR="00104145" w:rsidRDefault="00104145" w:rsidP="00104145">
      <w:pPr>
        <w:widowControl/>
        <w:numPr>
          <w:ilvl w:val="0"/>
          <w:numId w:val="1"/>
        </w:numPr>
        <w:spacing w:after="200" w:line="276" w:lineRule="auto"/>
        <w:ind w:left="284"/>
        <w:contextualSpacing/>
        <w:jc w:val="both"/>
        <w:rPr>
          <w:b w:val="0"/>
          <w:color w:val="000000"/>
          <w:sz w:val="22"/>
          <w:lang w:val="es-CO" w:eastAsia="es-CO"/>
        </w:rPr>
      </w:pPr>
      <w:r>
        <w:rPr>
          <w:b w:val="0"/>
          <w:color w:val="000000"/>
          <w:sz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w:t>
      </w:r>
      <w:r>
        <w:rPr>
          <w:b w:val="0"/>
          <w:color w:val="000000"/>
          <w:sz w:val="22"/>
          <w:lang w:val="es-CO" w:eastAsia="es-CO"/>
        </w:rPr>
        <w:lastRenderedPageBreak/>
        <w:t>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rsidR="00104145" w:rsidRDefault="00104145" w:rsidP="00104145">
      <w:pPr>
        <w:widowControl/>
        <w:spacing w:after="200" w:line="276" w:lineRule="auto"/>
        <w:ind w:left="720"/>
        <w:contextualSpacing/>
        <w:jc w:val="both"/>
        <w:rPr>
          <w:b w:val="0"/>
          <w:color w:val="000000"/>
          <w:sz w:val="22"/>
          <w:lang w:val="es-CO" w:eastAsia="es-CO"/>
        </w:rPr>
      </w:pPr>
    </w:p>
    <w:p w:rsidR="00DB687D" w:rsidRDefault="00DB687D" w:rsidP="00DB687D">
      <w:pPr>
        <w:pStyle w:val="Prrafodelista"/>
        <w:widowControl/>
        <w:numPr>
          <w:ilvl w:val="0"/>
          <w:numId w:val="1"/>
        </w:numPr>
        <w:ind w:left="426" w:hanging="426"/>
        <w:jc w:val="both"/>
        <w:rPr>
          <w:b w:val="0"/>
          <w:sz w:val="22"/>
          <w:szCs w:val="24"/>
        </w:rPr>
      </w:pPr>
      <w:r>
        <w:rPr>
          <w:b w:val="0"/>
          <w:sz w:val="22"/>
          <w:szCs w:val="24"/>
        </w:rPr>
        <w:t>Nuestra propuesta tiene ---------folios</w:t>
      </w:r>
      <w:bookmarkStart w:id="5" w:name="_GoBack"/>
      <w:bookmarkEnd w:id="5"/>
      <w:r>
        <w:rPr>
          <w:b w:val="0"/>
          <w:sz w:val="22"/>
          <w:szCs w:val="24"/>
        </w:rPr>
        <w:t xml:space="preserve"> y se adjunta  archivo en Excel </w:t>
      </w:r>
    </w:p>
    <w:p w:rsidR="0091081E" w:rsidRPr="0091081E" w:rsidRDefault="0091081E" w:rsidP="0091081E">
      <w:pPr>
        <w:pStyle w:val="Prrafodelista"/>
        <w:rPr>
          <w:b w:val="0"/>
          <w:sz w:val="22"/>
          <w:szCs w:val="24"/>
        </w:rPr>
      </w:pPr>
    </w:p>
    <w:p w:rsidR="0091081E" w:rsidRDefault="0091081E" w:rsidP="0091081E">
      <w:pPr>
        <w:widowControl/>
        <w:jc w:val="both"/>
        <w:rPr>
          <w:b w:val="0"/>
          <w:sz w:val="22"/>
          <w:szCs w:val="24"/>
        </w:rPr>
      </w:pPr>
    </w:p>
    <w:p w:rsidR="0091081E" w:rsidRDefault="0091081E" w:rsidP="0091081E">
      <w:pPr>
        <w:widowControl/>
        <w:jc w:val="both"/>
        <w:rPr>
          <w:b w:val="0"/>
          <w:sz w:val="22"/>
          <w:szCs w:val="24"/>
        </w:rPr>
      </w:pPr>
    </w:p>
    <w:p w:rsidR="0091081E" w:rsidRPr="0091081E" w:rsidRDefault="0091081E" w:rsidP="0091081E">
      <w:pPr>
        <w:widowControl/>
        <w:jc w:val="both"/>
        <w:rPr>
          <w:b w:val="0"/>
          <w:sz w:val="22"/>
          <w:szCs w:val="24"/>
        </w:rPr>
      </w:pPr>
    </w:p>
    <w:p w:rsidR="00DB687D" w:rsidRDefault="00DB687D" w:rsidP="00104145">
      <w:pPr>
        <w:widowControl/>
        <w:jc w:val="both"/>
        <w:rPr>
          <w:b w:val="0"/>
          <w:sz w:val="22"/>
          <w:szCs w:val="24"/>
        </w:rPr>
      </w:pPr>
    </w:p>
    <w:p w:rsidR="00104145" w:rsidRDefault="00104145" w:rsidP="00104145">
      <w:pPr>
        <w:widowControl/>
        <w:jc w:val="both"/>
        <w:rPr>
          <w:b w:val="0"/>
          <w:sz w:val="22"/>
          <w:szCs w:val="24"/>
        </w:rPr>
      </w:pPr>
      <w:r>
        <w:rPr>
          <w:b w:val="0"/>
          <w:sz w:val="22"/>
          <w:szCs w:val="24"/>
        </w:rPr>
        <w:t>Atentamente,</w:t>
      </w:r>
    </w:p>
    <w:p w:rsidR="00104145" w:rsidRDefault="00104145" w:rsidP="00104145">
      <w:pPr>
        <w:widowControl/>
        <w:jc w:val="both"/>
        <w:rPr>
          <w:b w:val="0"/>
          <w:sz w:val="24"/>
          <w:szCs w:val="24"/>
        </w:rPr>
      </w:pPr>
    </w:p>
    <w:p w:rsidR="00104145" w:rsidRDefault="00104145" w:rsidP="00104145">
      <w:pPr>
        <w:widowControl/>
        <w:jc w:val="both"/>
        <w:rPr>
          <w:b w:val="0"/>
          <w:sz w:val="24"/>
          <w:szCs w:val="24"/>
        </w:rPr>
      </w:pPr>
    </w:p>
    <w:p w:rsidR="0091081E" w:rsidRDefault="0091081E" w:rsidP="00104145">
      <w:pPr>
        <w:widowControl/>
        <w:jc w:val="both"/>
        <w:rPr>
          <w:b w:val="0"/>
          <w:sz w:val="24"/>
          <w:szCs w:val="24"/>
        </w:rPr>
      </w:pPr>
    </w:p>
    <w:p w:rsidR="0091081E" w:rsidRDefault="0091081E" w:rsidP="00104145">
      <w:pPr>
        <w:widowControl/>
        <w:jc w:val="both"/>
        <w:rPr>
          <w:b w:val="0"/>
          <w:sz w:val="24"/>
          <w:szCs w:val="24"/>
        </w:rPr>
      </w:pPr>
    </w:p>
    <w:p w:rsidR="0091081E" w:rsidRDefault="0091081E" w:rsidP="00104145">
      <w:pPr>
        <w:widowControl/>
        <w:jc w:val="both"/>
        <w:rPr>
          <w:b w:val="0"/>
          <w:sz w:val="24"/>
          <w:szCs w:val="24"/>
        </w:rPr>
      </w:pPr>
    </w:p>
    <w:p w:rsidR="0091081E" w:rsidRDefault="0091081E" w:rsidP="00104145">
      <w:pPr>
        <w:widowControl/>
        <w:jc w:val="both"/>
        <w:rPr>
          <w:b w:val="0"/>
          <w:sz w:val="24"/>
          <w:szCs w:val="24"/>
        </w:rPr>
      </w:pPr>
    </w:p>
    <w:p w:rsidR="00104145" w:rsidRDefault="00104145" w:rsidP="00104145">
      <w:pPr>
        <w:widowControl/>
        <w:jc w:val="both"/>
        <w:rPr>
          <w:b w:val="0"/>
          <w:sz w:val="24"/>
          <w:szCs w:val="24"/>
        </w:rPr>
      </w:pPr>
      <w:r>
        <w:rPr>
          <w:b w:val="0"/>
          <w:sz w:val="24"/>
          <w:szCs w:val="24"/>
        </w:rPr>
        <w:t>______________________________</w:t>
      </w:r>
    </w:p>
    <w:p w:rsidR="00104145" w:rsidRDefault="00104145" w:rsidP="00104145">
      <w:pPr>
        <w:widowControl/>
        <w:jc w:val="left"/>
        <w:rPr>
          <w:b w:val="0"/>
          <w:color w:val="000000"/>
          <w:sz w:val="22"/>
        </w:rPr>
      </w:pPr>
      <w:r>
        <w:rPr>
          <w:b w:val="0"/>
          <w:color w:val="000000"/>
          <w:sz w:val="22"/>
        </w:rPr>
        <w:t>Firma del Representante Legal</w:t>
      </w:r>
    </w:p>
    <w:p w:rsidR="00195584" w:rsidRDefault="00195584" w:rsidP="00104145">
      <w:pPr>
        <w:widowControl/>
        <w:jc w:val="left"/>
        <w:rPr>
          <w:b w:val="0"/>
          <w:color w:val="000000"/>
          <w:sz w:val="22"/>
        </w:rPr>
      </w:pPr>
      <w:r>
        <w:rPr>
          <w:b w:val="0"/>
          <w:color w:val="000000"/>
          <w:sz w:val="22"/>
        </w:rPr>
        <w:t>Nombre</w:t>
      </w:r>
    </w:p>
    <w:p w:rsidR="00195584" w:rsidRDefault="00195584" w:rsidP="00104145">
      <w:pPr>
        <w:widowControl/>
        <w:jc w:val="left"/>
        <w:rPr>
          <w:b w:val="0"/>
          <w:color w:val="000000"/>
          <w:sz w:val="22"/>
        </w:rPr>
      </w:pPr>
      <w:r>
        <w:rPr>
          <w:b w:val="0"/>
          <w:color w:val="000000"/>
          <w:sz w:val="22"/>
        </w:rPr>
        <w:t>Cédula de ciudadanía</w:t>
      </w:r>
    </w:p>
    <w:p w:rsidR="00C61E1A" w:rsidRDefault="00C61E1A"/>
    <w:sectPr w:rsidR="00C61E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33454"/>
    <w:multiLevelType w:val="hybridMultilevel"/>
    <w:tmpl w:val="5526008C"/>
    <w:lvl w:ilvl="0" w:tplc="0C0A000F">
      <w:start w:val="1"/>
      <w:numFmt w:val="decimal"/>
      <w:lvlText w:val="%1."/>
      <w:lvlJc w:val="left"/>
      <w:pPr>
        <w:ind w:left="2629"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66D42251"/>
    <w:multiLevelType w:val="hybridMultilevel"/>
    <w:tmpl w:val="62002430"/>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45"/>
    <w:rsid w:val="00104145"/>
    <w:rsid w:val="00195584"/>
    <w:rsid w:val="0021264F"/>
    <w:rsid w:val="00395AA4"/>
    <w:rsid w:val="003E1DD6"/>
    <w:rsid w:val="00422A8E"/>
    <w:rsid w:val="00442F93"/>
    <w:rsid w:val="004938D2"/>
    <w:rsid w:val="0091081E"/>
    <w:rsid w:val="00A62D4B"/>
    <w:rsid w:val="00B41917"/>
    <w:rsid w:val="00C61E1A"/>
    <w:rsid w:val="00D44DF3"/>
    <w:rsid w:val="00DB687D"/>
    <w:rsid w:val="00DE23C5"/>
    <w:rsid w:val="00E3753B"/>
    <w:rsid w:val="00E96264"/>
    <w:rsid w:val="00EA50C4"/>
    <w:rsid w:val="00EC5EBA"/>
    <w:rsid w:val="00F35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EE082-1BDA-4510-935E-F375CE08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45"/>
    <w:pPr>
      <w:widowControl w:val="0"/>
      <w:spacing w:after="0" w:line="240" w:lineRule="auto"/>
      <w:jc w:val="center"/>
    </w:pPr>
    <w:rPr>
      <w:rFonts w:ascii="Arial" w:eastAsia="Times New Roman" w:hAnsi="Arial" w:cs="Arial"/>
      <w:b/>
      <w:sz w:val="28"/>
      <w:szCs w:val="20"/>
      <w:lang w:eastAsia="es-ES"/>
    </w:rPr>
  </w:style>
  <w:style w:type="paragraph" w:styleId="Ttulo2">
    <w:name w:val="heading 2"/>
    <w:basedOn w:val="Normal"/>
    <w:next w:val="Normal"/>
    <w:link w:val="Ttulo2Car"/>
    <w:semiHidden/>
    <w:unhideWhenUsed/>
    <w:qFormat/>
    <w:rsid w:val="00104145"/>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4145"/>
    <w:rPr>
      <w:rFonts w:ascii="Arial" w:eastAsia="Times New Roman" w:hAnsi="Arial" w:cs="Arial"/>
      <w:i/>
      <w:sz w:val="28"/>
      <w:szCs w:val="20"/>
      <w:lang w:eastAsia="es-ES"/>
    </w:rPr>
  </w:style>
  <w:style w:type="character" w:customStyle="1" w:styleId="PuestoCar1">
    <w:name w:val="Puesto Car1"/>
    <w:link w:val="Puesto"/>
    <w:locked/>
    <w:rsid w:val="00104145"/>
    <w:rPr>
      <w:rFonts w:ascii="Arial" w:eastAsia="Times New Roman" w:hAnsi="Arial" w:cs="Times New Roman"/>
      <w:b/>
      <w:sz w:val="28"/>
      <w:szCs w:val="20"/>
      <w:lang w:val="es-ES_tradnl" w:eastAsia="x-none"/>
    </w:rPr>
  </w:style>
  <w:style w:type="paragraph" w:styleId="Puesto">
    <w:name w:val="Title"/>
    <w:basedOn w:val="Normal"/>
    <w:link w:val="PuestoCar1"/>
    <w:qFormat/>
    <w:rsid w:val="00104145"/>
    <w:pPr>
      <w:widowControl/>
    </w:pPr>
    <w:rPr>
      <w:rFonts w:cs="Times New Roman"/>
      <w:lang w:val="es-ES_tradnl" w:eastAsia="x-none"/>
    </w:rPr>
  </w:style>
  <w:style w:type="character" w:customStyle="1" w:styleId="PuestoCar">
    <w:name w:val="Puesto Car"/>
    <w:basedOn w:val="Fuentedeprrafopredeter"/>
    <w:uiPriority w:val="10"/>
    <w:rsid w:val="00104145"/>
    <w:rPr>
      <w:rFonts w:asciiTheme="majorHAnsi" w:eastAsiaTheme="majorEastAsia" w:hAnsiTheme="majorHAnsi" w:cstheme="majorBidi"/>
      <w:b/>
      <w:spacing w:val="-10"/>
      <w:kern w:val="28"/>
      <w:sz w:val="56"/>
      <w:szCs w:val="56"/>
      <w:lang w:eastAsia="es-ES"/>
    </w:rPr>
  </w:style>
  <w:style w:type="paragraph" w:styleId="Prrafodelista">
    <w:name w:val="List Paragraph"/>
    <w:basedOn w:val="Normal"/>
    <w:uiPriority w:val="34"/>
    <w:qFormat/>
    <w:rsid w:val="00104145"/>
    <w:pPr>
      <w:ind w:left="720"/>
      <w:contextualSpacing/>
    </w:pPr>
  </w:style>
  <w:style w:type="table" w:customStyle="1" w:styleId="Tablaconcuadrcula1">
    <w:name w:val="Tabla con cuadrícula1"/>
    <w:basedOn w:val="Tablanormal"/>
    <w:uiPriority w:val="59"/>
    <w:rsid w:val="00104145"/>
    <w:pPr>
      <w:spacing w:after="0" w:line="240" w:lineRule="auto"/>
    </w:pPr>
    <w:rPr>
      <w:rFonts w:ascii="Times New Roman" w:eastAsia="Times New Roman" w:hAnsi="Times New Roman" w:cs="Times New Roman"/>
      <w:sz w:val="20"/>
      <w:szCs w:val="20"/>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95AA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4591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Maria.Castano</cp:lastModifiedBy>
  <cp:revision>4</cp:revision>
  <dcterms:created xsi:type="dcterms:W3CDTF">2018-06-28T12:42:00Z</dcterms:created>
  <dcterms:modified xsi:type="dcterms:W3CDTF">2018-06-28T15:46:00Z</dcterms:modified>
</cp:coreProperties>
</file>