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40668" w14:textId="6E68F8CE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17"/>
          <w:szCs w:val="17"/>
        </w:rPr>
      </w:pPr>
      <w:bookmarkStart w:id="0" w:name="gjdgxs" w:colFirst="0" w:colLast="0"/>
      <w:bookmarkEnd w:id="0"/>
      <w:r w:rsidRPr="008756AB">
        <w:rPr>
          <w:sz w:val="17"/>
          <w:szCs w:val="17"/>
        </w:rPr>
        <w:t xml:space="preserve">Medellín, </w:t>
      </w:r>
      <w:r w:rsidR="008756AB" w:rsidRPr="008756AB">
        <w:rPr>
          <w:sz w:val="17"/>
          <w:szCs w:val="17"/>
        </w:rPr>
        <w:t>08 de abril de 2024</w:t>
      </w:r>
    </w:p>
    <w:p w14:paraId="2626948E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311DDE15" w14:textId="55A0A410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CONVOCATORIA PÚBLICA</w:t>
      </w:r>
      <w:r w:rsidR="008756AB" w:rsidRPr="008756AB">
        <w:rPr>
          <w:b/>
          <w:color w:val="000000"/>
          <w:sz w:val="17"/>
          <w:szCs w:val="17"/>
        </w:rPr>
        <w:t xml:space="preserve"> 04</w:t>
      </w:r>
    </w:p>
    <w:p w14:paraId="0F0D9F2D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18A02ADC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El </w:t>
      </w:r>
      <w:proofErr w:type="gramStart"/>
      <w:r w:rsidRPr="008756AB">
        <w:rPr>
          <w:color w:val="000000"/>
          <w:sz w:val="17"/>
          <w:szCs w:val="17"/>
        </w:rPr>
        <w:t>Director</w:t>
      </w:r>
      <w:proofErr w:type="gramEnd"/>
      <w:r w:rsidRPr="008756AB">
        <w:rPr>
          <w:color w:val="000000"/>
          <w:sz w:val="17"/>
          <w:szCs w:val="17"/>
        </w:rPr>
        <w:t xml:space="preserve"> de </w:t>
      </w:r>
      <w:bookmarkStart w:id="1" w:name="30j0zll" w:colFirst="0" w:colLast="0"/>
      <w:bookmarkEnd w:id="1"/>
      <w:r w:rsidRPr="008756AB">
        <w:rPr>
          <w:color w:val="000000"/>
          <w:sz w:val="17"/>
          <w:szCs w:val="17"/>
        </w:rPr>
        <w:t xml:space="preserve">La Escuela de Idiomas con base en los Acuerdos Superiores: 295 del 9 de agosto de 2005 y 308 del 13 de diciembre de 2005; Convoca a los estudiantes interesados en cubrir </w:t>
      </w:r>
      <w:r w:rsidRPr="008756AB">
        <w:rPr>
          <w:sz w:val="17"/>
          <w:szCs w:val="17"/>
        </w:rPr>
        <w:t>la plaza</w:t>
      </w:r>
      <w:r w:rsidRPr="008756AB">
        <w:rPr>
          <w:color w:val="000000"/>
          <w:sz w:val="17"/>
          <w:szCs w:val="17"/>
        </w:rPr>
        <w:t xml:space="preserve">(s) </w:t>
      </w:r>
      <w:r w:rsidRPr="008756AB">
        <w:rPr>
          <w:sz w:val="17"/>
          <w:szCs w:val="17"/>
        </w:rPr>
        <w:t>22340005902012, 22340005902013</w:t>
      </w:r>
      <w:r w:rsidRPr="008756AB">
        <w:rPr>
          <w:color w:val="000000"/>
          <w:sz w:val="17"/>
          <w:szCs w:val="17"/>
        </w:rPr>
        <w:t xml:space="preserve"> de AUXILIAR ADMINISTRATIVO, a partir de la vigencia </w:t>
      </w:r>
      <w:bookmarkStart w:id="2" w:name="1fob9te" w:colFirst="0" w:colLast="0"/>
      <w:bookmarkEnd w:id="2"/>
      <w:r w:rsidRPr="008756AB">
        <w:rPr>
          <w:color w:val="000000"/>
          <w:sz w:val="17"/>
          <w:szCs w:val="17"/>
        </w:rPr>
        <w:t>2022, semestre académico 202</w:t>
      </w:r>
      <w:r w:rsidRPr="008756AB">
        <w:rPr>
          <w:sz w:val="17"/>
          <w:szCs w:val="17"/>
        </w:rPr>
        <w:t>4</w:t>
      </w:r>
      <w:r w:rsidRPr="008756AB">
        <w:rPr>
          <w:color w:val="000000"/>
          <w:sz w:val="17"/>
          <w:szCs w:val="17"/>
        </w:rPr>
        <w:t>-0</w:t>
      </w:r>
      <w:r w:rsidRPr="008756AB">
        <w:rPr>
          <w:sz w:val="17"/>
          <w:szCs w:val="17"/>
        </w:rPr>
        <w:t>1</w:t>
      </w:r>
      <w:r w:rsidRPr="008756AB">
        <w:rPr>
          <w:color w:val="000000"/>
          <w:sz w:val="17"/>
          <w:szCs w:val="17"/>
        </w:rPr>
        <w:t xml:space="preserve"> y Unidad Ejecutora 22340005.</w:t>
      </w:r>
    </w:p>
    <w:p w14:paraId="53990586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3075CA16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Requisitos:</w:t>
      </w:r>
    </w:p>
    <w:p w14:paraId="31D670C1" w14:textId="77777777" w:rsidR="005819FC" w:rsidRPr="00875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Estar matriculado como mínimo en </w:t>
      </w:r>
      <w:r w:rsidRPr="008756AB">
        <w:rPr>
          <w:b/>
          <w:color w:val="000000"/>
          <w:sz w:val="17"/>
          <w:szCs w:val="17"/>
        </w:rPr>
        <w:t>doce (12)</w:t>
      </w:r>
      <w:r w:rsidRPr="008756AB">
        <w:rPr>
          <w:color w:val="000000"/>
          <w:sz w:val="17"/>
          <w:szCs w:val="17"/>
        </w:rPr>
        <w:t xml:space="preserve"> créditos de su programa académico.</w:t>
      </w:r>
    </w:p>
    <w:p w14:paraId="0AB06FE3" w14:textId="77777777" w:rsidR="005819FC" w:rsidRPr="00875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Haber aprobado como mínimo </w:t>
      </w:r>
      <w:r w:rsidRPr="008756AB">
        <w:rPr>
          <w:b/>
          <w:color w:val="000000"/>
          <w:sz w:val="17"/>
          <w:szCs w:val="17"/>
        </w:rPr>
        <w:t xml:space="preserve">veinte (20) </w:t>
      </w:r>
      <w:r w:rsidRPr="008756AB">
        <w:rPr>
          <w:color w:val="000000"/>
          <w:sz w:val="17"/>
          <w:szCs w:val="17"/>
        </w:rPr>
        <w:t>créditos en cualquier programa académico ofrecido por la Universidad de Antioquia y cursados en la misma.</w:t>
      </w:r>
    </w:p>
    <w:p w14:paraId="2DC10DCA" w14:textId="77777777" w:rsidR="005819FC" w:rsidRPr="00875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>Haber obtenido un promedio crédito que lo ubique en el tercio superior de su nivel académico inmediatamente anterior o tener mínimo un promedio de 3.8 en su semestre anterior, en la escala de cero (0.0) a cinco (5.0).</w:t>
      </w:r>
    </w:p>
    <w:p w14:paraId="623ACC4E" w14:textId="77777777" w:rsidR="005819FC" w:rsidRPr="00875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>Haber aprobado la totalidad de las asignaturas cursadas en el semestre académico inmediatamente anterior.</w:t>
      </w:r>
    </w:p>
    <w:p w14:paraId="04BCC8F2" w14:textId="77777777" w:rsidR="005819FC" w:rsidRPr="008756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>El estudiante asignado no podrá recibir ningún otro estímulo económico o devengar dinero de otras modalidades de apoyo que ofrece la Universidad de Antioquia y la relación con la institución no generará ningún vínculo laboral.</w:t>
      </w:r>
    </w:p>
    <w:p w14:paraId="5975A203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10D52C7A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Funciones:</w:t>
      </w:r>
    </w:p>
    <w:p w14:paraId="5D180090" w14:textId="77777777" w:rsidR="005819FC" w:rsidRPr="008756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>Los Auxiliares Administrativos se ocuparán, bajo la responsabilidad de quien corresponda, de actividades como: atención al público, información y referencia, cuidado y manejo de exposiciones, salas de cómputo y almacenes, control del uso de los servicios o instalaciones, ayuda en oficinas administrativas, búsqueda de información y digitación de libros, revistas o de otros datos, mantenimiento de carteleras, labores en medios audiovisuales, y otras actividades de apoyo a las labores de extensión o investigación, relacionadas con su campo específico de formación académica y sin una relación directa con la docencia de una cátedra en particular.</w:t>
      </w:r>
    </w:p>
    <w:p w14:paraId="7CDA6FA6" w14:textId="77777777" w:rsidR="005819FC" w:rsidRPr="008756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17"/>
          <w:szCs w:val="17"/>
        </w:rPr>
      </w:pPr>
      <w:r w:rsidRPr="008756AB">
        <w:rPr>
          <w:sz w:val="17"/>
          <w:szCs w:val="17"/>
        </w:rPr>
        <w:t xml:space="preserve">Tener disponibilidad horaria en semana y fines de semana, sábado y domingo en las diferentes sedes donde los programas del Centro de Extensión tienen presencia. Específicamente en la sede San Ignacio, Campus -Ciudad Universitaria y Envigado. </w:t>
      </w:r>
    </w:p>
    <w:p w14:paraId="62FA1D40" w14:textId="77777777" w:rsidR="005819FC" w:rsidRPr="008756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REGISTRAR DIARIAMENTE TODAS LAS ACTIVIDADES REALIZADAS EN EL APLICATIVO SEA.</w:t>
      </w:r>
    </w:p>
    <w:p w14:paraId="30411A76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4CA0DE28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 xml:space="preserve">Inscripciones: </w:t>
      </w:r>
    </w:p>
    <w:p w14:paraId="527794B3" w14:textId="1B1ACEA6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Se harán durante </w:t>
      </w:r>
      <w:r w:rsidR="008756AB" w:rsidRPr="008756AB">
        <w:rPr>
          <w:color w:val="000000"/>
          <w:sz w:val="17"/>
          <w:szCs w:val="17"/>
        </w:rPr>
        <w:t>los diez</w:t>
      </w:r>
      <w:r w:rsidRPr="008756AB">
        <w:rPr>
          <w:color w:val="000000"/>
          <w:sz w:val="17"/>
          <w:szCs w:val="17"/>
        </w:rPr>
        <w:t xml:space="preserve"> (10) días hábiles siguientes a la fecha de la convocatoria pública. Los interesados deben tener disponibilidad horaria y presentar hoja de vida </w:t>
      </w:r>
      <w:bookmarkStart w:id="3" w:name="3znysh7" w:colFirst="0" w:colLast="0"/>
      <w:bookmarkEnd w:id="3"/>
      <w:r w:rsidRPr="008756AB">
        <w:rPr>
          <w:color w:val="000000"/>
          <w:sz w:val="17"/>
          <w:szCs w:val="17"/>
        </w:rPr>
        <w:t>en el Bloque 11, Oficina 202 o al CORREO ELECTRÓNICO: apoyopia@udea.edu.co</w:t>
      </w:r>
    </w:p>
    <w:p w14:paraId="50906DA5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</w:p>
    <w:p w14:paraId="4FCB2BE1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Selección:</w:t>
      </w:r>
    </w:p>
    <w:p w14:paraId="405F47E1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Si se considera </w:t>
      </w:r>
      <w:r w:rsidRPr="008756AB">
        <w:rPr>
          <w:sz w:val="17"/>
          <w:szCs w:val="17"/>
        </w:rPr>
        <w:t>necesario,</w:t>
      </w:r>
      <w:r w:rsidRPr="008756AB">
        <w:rPr>
          <w:color w:val="000000"/>
          <w:sz w:val="17"/>
          <w:szCs w:val="17"/>
        </w:rPr>
        <w:t xml:space="preserve"> se realizarán pruebas y/o entrevista a los estudiantes cuyas hojas de vida sean preseleccionadas, dentro de los cinco (5) días hábiles siguientes al cierre de inscripciones.</w:t>
      </w:r>
    </w:p>
    <w:p w14:paraId="22556738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41659913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Resultados:</w:t>
      </w:r>
    </w:p>
    <w:p w14:paraId="71AE3D8C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>Las listas de elegidos y elegibles se publicará máximo los dos (2) días hábiles después de terminada la selección.</w:t>
      </w:r>
    </w:p>
    <w:p w14:paraId="447C2749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69FBE612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Vigencia de la convocatoria:</w:t>
      </w:r>
    </w:p>
    <w:p w14:paraId="7FB63679" w14:textId="5271108C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La lista resultante de </w:t>
      </w:r>
      <w:r w:rsidR="008756AB" w:rsidRPr="008756AB">
        <w:rPr>
          <w:color w:val="000000"/>
          <w:sz w:val="17"/>
          <w:szCs w:val="17"/>
        </w:rPr>
        <w:t>elegibles</w:t>
      </w:r>
      <w:r w:rsidRPr="008756AB">
        <w:rPr>
          <w:color w:val="000000"/>
          <w:sz w:val="17"/>
          <w:szCs w:val="17"/>
        </w:rPr>
        <w:t xml:space="preserve"> tendrá una vigencia de </w:t>
      </w:r>
      <w:r w:rsidRPr="008756AB">
        <w:rPr>
          <w:b/>
          <w:color w:val="000000"/>
          <w:sz w:val="17"/>
          <w:szCs w:val="17"/>
        </w:rPr>
        <w:t>UN AÑO</w:t>
      </w:r>
      <w:r w:rsidRPr="008756AB">
        <w:rPr>
          <w:color w:val="000000"/>
          <w:sz w:val="17"/>
          <w:szCs w:val="17"/>
        </w:rPr>
        <w:t xml:space="preserve"> a partir de la fecha de la convocatoria.</w:t>
      </w:r>
    </w:p>
    <w:p w14:paraId="0C54BC6B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29CCFD1C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b/>
          <w:color w:val="000000"/>
          <w:sz w:val="17"/>
          <w:szCs w:val="17"/>
        </w:rPr>
        <w:t>Notas:</w:t>
      </w:r>
      <w:r w:rsidRPr="008756AB">
        <w:rPr>
          <w:color w:val="000000"/>
          <w:sz w:val="17"/>
          <w:szCs w:val="17"/>
        </w:rPr>
        <w:t xml:space="preserve"> </w:t>
      </w:r>
    </w:p>
    <w:p w14:paraId="3816E367" w14:textId="77777777" w:rsidR="005819FC" w:rsidRPr="008756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El estudiante seleccionado deberá poseer o abrir una cuenta bancaria personal para el pago; igualmente actualizar el correo electrónico institucional en MARES para enviarle información y tener todos sus datos actualizados. </w:t>
      </w:r>
    </w:p>
    <w:p w14:paraId="611EC427" w14:textId="77777777" w:rsidR="005819FC" w:rsidRPr="008756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  <w:r w:rsidRPr="008756AB">
        <w:rPr>
          <w:color w:val="000000"/>
          <w:sz w:val="17"/>
          <w:szCs w:val="17"/>
        </w:rPr>
        <w:t xml:space="preserve">En el momento que deje de cumplir con alguno de los requisitos exigidos para el estímulo, </w:t>
      </w:r>
      <w:r w:rsidRPr="008756AB">
        <w:rPr>
          <w:b/>
          <w:color w:val="000000"/>
          <w:sz w:val="17"/>
          <w:szCs w:val="17"/>
        </w:rPr>
        <w:t>será su obligación informarlo inmediatamente</w:t>
      </w:r>
      <w:r w:rsidRPr="008756AB">
        <w:rPr>
          <w:color w:val="000000"/>
          <w:sz w:val="17"/>
          <w:szCs w:val="17"/>
        </w:rPr>
        <w:t>, ya que pierde el derecho a continuar con él, las horas de actividad sin cumplir requisitos no podrán ser reconocidas.</w:t>
      </w:r>
    </w:p>
    <w:p w14:paraId="7457EEEC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7"/>
          <w:szCs w:val="17"/>
        </w:rPr>
      </w:pPr>
    </w:p>
    <w:p w14:paraId="6C75BD02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6DEF4B13" w14:textId="77777777" w:rsidR="005819FC" w:rsidRPr="008756AB" w:rsidRDefault="005819F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7"/>
          <w:szCs w:val="17"/>
        </w:rPr>
      </w:pPr>
    </w:p>
    <w:p w14:paraId="102010C4" w14:textId="77777777" w:rsidR="005819FC" w:rsidRPr="008756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17"/>
          <w:szCs w:val="17"/>
        </w:rPr>
      </w:pPr>
      <w:bookmarkStart w:id="4" w:name="2et92p0" w:colFirst="0" w:colLast="0"/>
      <w:bookmarkEnd w:id="4"/>
      <w:r w:rsidRPr="008756AB">
        <w:rPr>
          <w:color w:val="000000"/>
          <w:sz w:val="17"/>
          <w:szCs w:val="17"/>
        </w:rPr>
        <w:t>Jaime Alonso Usma Wilches</w:t>
      </w:r>
    </w:p>
    <w:p w14:paraId="06F38227" w14:textId="345A5D1A" w:rsidR="005819FC" w:rsidRPr="008756AB" w:rsidRDefault="00000000" w:rsidP="008756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17"/>
          <w:szCs w:val="17"/>
        </w:rPr>
      </w:pPr>
      <w:r w:rsidRPr="008756AB">
        <w:rPr>
          <w:color w:val="000000"/>
          <w:sz w:val="17"/>
          <w:szCs w:val="17"/>
        </w:rPr>
        <w:t>Director de La Escuela de Idiomas</w:t>
      </w:r>
    </w:p>
    <w:sectPr w:rsidR="005819FC" w:rsidRPr="008756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4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4E921" w14:textId="77777777" w:rsidR="00CA42AE" w:rsidRDefault="00CA42AE">
      <w:pPr>
        <w:spacing w:after="0" w:line="240" w:lineRule="auto"/>
      </w:pPr>
      <w:r>
        <w:separator/>
      </w:r>
    </w:p>
  </w:endnote>
  <w:endnote w:type="continuationSeparator" w:id="0">
    <w:p w14:paraId="552AE112" w14:textId="77777777" w:rsidR="00CA42AE" w:rsidRDefault="00CA4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4D456F7-240A-44AE-8207-06C9406044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1CE7E9-7A5F-4844-8700-D4E8D15726AA}"/>
    <w:embedBold r:id="rId3" w:fontKey="{43C25356-9586-47BF-9D64-5C14E0C1067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55D255F1-477E-421C-BB48-0ADBD13F7A6B}"/>
    <w:embedBoldItalic r:id="rId5" w:fontKey="{3DE257DC-7AF5-47DC-BFF1-CB3576DA45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93E74CB-9F13-4997-8FBA-B5A9E070E462}"/>
    <w:embedItalic r:id="rId7" w:fontKey="{1DBCF32B-FCA2-4EEB-B7B9-DF61C762F5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22A9DBF-E519-4FB0-9BA9-CB1E88BB40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5471B" w14:textId="77777777" w:rsidR="008756AB" w:rsidRDefault="008756A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5B12F" w14:textId="77777777" w:rsidR="005819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PB-FO-017, Versión: 01 – Forma 4: Auxiliar Administrativo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19FBB" w14:textId="77777777" w:rsidR="008756AB" w:rsidRDefault="008756A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9163B" w14:textId="77777777" w:rsidR="00CA42AE" w:rsidRDefault="00CA42AE">
      <w:pPr>
        <w:spacing w:after="0" w:line="240" w:lineRule="auto"/>
      </w:pPr>
      <w:r>
        <w:separator/>
      </w:r>
    </w:p>
  </w:footnote>
  <w:footnote w:type="continuationSeparator" w:id="0">
    <w:p w14:paraId="4B327443" w14:textId="77777777" w:rsidR="00CA42AE" w:rsidRDefault="00CA4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BE445" w14:textId="50E24C19" w:rsidR="008756AB" w:rsidRDefault="008756AB">
    <w:pPr>
      <w:pStyle w:val="Encabezado"/>
    </w:pPr>
    <w:r>
      <w:rPr>
        <w:noProof/>
      </w:rPr>
      <w:pict w14:anchorId="139832D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4564922" o:spid="_x0000_s1026" type="#_x0000_t136" style="position:absolute;margin-left:0;margin-top:0;width:512.15pt;height:170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D6C4" w14:textId="317A3ACA" w:rsidR="005819FC" w:rsidRDefault="008756A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sz w:val="24"/>
        <w:szCs w:val="24"/>
      </w:rPr>
    </w:pPr>
    <w:r>
      <w:rPr>
        <w:noProof/>
      </w:rPr>
      <w:pict w14:anchorId="11ACE92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4564923" o:spid="_x0000_s1027" type="#_x0000_t136" style="position:absolute;margin-left:0;margin-top:0;width:512.15pt;height:170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  <w:tbl>
    <w:tblPr>
      <w:tblStyle w:val="a"/>
      <w:tblW w:w="8930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555"/>
      <w:gridCol w:w="7375"/>
    </w:tblGrid>
    <w:tr w:rsidR="005819FC" w14:paraId="75D3C0B5" w14:textId="77777777">
      <w:trPr>
        <w:cantSplit/>
        <w:trHeight w:val="1260"/>
        <w:jc w:val="center"/>
      </w:trPr>
      <w:tc>
        <w:tcPr>
          <w:tcW w:w="1555" w:type="dxa"/>
          <w:vMerge w:val="restart"/>
          <w:vAlign w:val="center"/>
        </w:tcPr>
        <w:p w14:paraId="01940163" w14:textId="77777777" w:rsidR="005819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64248E6" wp14:editId="17F37DE4">
                <wp:extent cx="695325" cy="904875"/>
                <wp:effectExtent l="0" t="0" r="0" b="0"/>
                <wp:docPr id="1" name="image1.png" descr="Descripción: udealogo pequeñ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escripción: udealogo pequeñ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5325" cy="904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5" w:type="dxa"/>
          <w:vAlign w:val="center"/>
        </w:tcPr>
        <w:p w14:paraId="2605E0D3" w14:textId="77777777" w:rsidR="005819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8"/>
              <w:szCs w:val="28"/>
            </w:rPr>
            <w:t>Convocatoria auxiliar administrativo</w:t>
          </w:r>
        </w:p>
        <w:p w14:paraId="4A8EB86C" w14:textId="77777777" w:rsidR="005819FC" w:rsidRDefault="005819FC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</w:p>
        <w:p w14:paraId="6045EE4C" w14:textId="77777777" w:rsidR="005819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Sistema de estímulos académicos —SEA—</w:t>
          </w:r>
        </w:p>
      </w:tc>
    </w:tr>
    <w:tr w:rsidR="005819FC" w14:paraId="1B10E89C" w14:textId="77777777">
      <w:trPr>
        <w:cantSplit/>
        <w:trHeight w:val="429"/>
        <w:jc w:val="center"/>
      </w:trPr>
      <w:tc>
        <w:tcPr>
          <w:tcW w:w="1555" w:type="dxa"/>
          <w:vMerge/>
          <w:vAlign w:val="center"/>
        </w:tcPr>
        <w:p w14:paraId="5794DD8F" w14:textId="77777777" w:rsidR="005819FC" w:rsidRDefault="005819F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Arial" w:eastAsia="Arial" w:hAnsi="Arial" w:cs="Arial"/>
              <w:b/>
              <w:color w:val="000000"/>
              <w:sz w:val="24"/>
              <w:szCs w:val="24"/>
            </w:rPr>
          </w:pPr>
        </w:p>
      </w:tc>
      <w:tc>
        <w:tcPr>
          <w:tcW w:w="7375" w:type="dxa"/>
          <w:vAlign w:val="center"/>
        </w:tcPr>
        <w:p w14:paraId="05048FE5" w14:textId="77777777" w:rsidR="005819FC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Arial" w:eastAsia="Arial" w:hAnsi="Arial" w:cs="Arial"/>
              <w:b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color w:val="000000"/>
              <w:sz w:val="24"/>
              <w:szCs w:val="24"/>
            </w:rPr>
            <w:t>UNIVERSIDAD DE ANTIOQUIA</w:t>
          </w:r>
        </w:p>
      </w:tc>
    </w:tr>
  </w:tbl>
  <w:p w14:paraId="72B866C9" w14:textId="77777777" w:rsidR="005819FC" w:rsidRDefault="005819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E7898" w14:textId="65FE67F9" w:rsidR="008756AB" w:rsidRDefault="008756AB">
    <w:pPr>
      <w:pStyle w:val="Encabezado"/>
    </w:pPr>
    <w:r>
      <w:rPr>
        <w:noProof/>
      </w:rPr>
      <w:pict w14:anchorId="6A875CC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34564921" o:spid="_x0000_s1025" type="#_x0000_t136" style="position:absolute;margin-left:0;margin-top:0;width:512.15pt;height:170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UBLICAD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80560"/>
    <w:multiLevelType w:val="multilevel"/>
    <w:tmpl w:val="B374F6F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9454C47"/>
    <w:multiLevelType w:val="multilevel"/>
    <w:tmpl w:val="0F12AAC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62C4F66"/>
    <w:multiLevelType w:val="multilevel"/>
    <w:tmpl w:val="611854F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14069852">
    <w:abstractNumId w:val="2"/>
  </w:num>
  <w:num w:numId="2" w16cid:durableId="30807463">
    <w:abstractNumId w:val="1"/>
  </w:num>
  <w:num w:numId="3" w16cid:durableId="925765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I6Yroxr9px99KcyhNY+RVeGuU4pWeiqmtQQTHNwkMIZgsiOkulek/qJIMZaN9IIw0GJw7cTyyQ7KcmpyAXhNHg==" w:salt="4rFiyCuBPqo0AqtJsh4bLg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9FC"/>
    <w:rsid w:val="005819FC"/>
    <w:rsid w:val="008756AB"/>
    <w:rsid w:val="00CA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A3F9D"/>
  <w15:docId w15:val="{79B771C5-12A4-4CCE-BD8C-0833983E9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outlineLvl w:val="2"/>
    </w:pPr>
    <w:rPr>
      <w:rFonts w:ascii="Bookman Old Style" w:eastAsia="Bookman Old Style" w:hAnsi="Bookman Old Style" w:cs="Bookman Old Style"/>
      <w:b/>
      <w:i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56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56AB"/>
  </w:style>
  <w:style w:type="paragraph" w:styleId="Piedepgina">
    <w:name w:val="footer"/>
    <w:basedOn w:val="Normal"/>
    <w:link w:val="PiedepginaCar"/>
    <w:uiPriority w:val="99"/>
    <w:unhideWhenUsed/>
    <w:rsid w:val="008756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2923</Characters>
  <Application>Microsoft Office Word</Application>
  <DocSecurity>8</DocSecurity>
  <Lines>24</Lines>
  <Paragraphs>6</Paragraphs>
  <ScaleCrop>false</ScaleCrop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YESICA NATALIA G�MEZ GIRALDO</cp:lastModifiedBy>
  <cp:revision>2</cp:revision>
  <dcterms:created xsi:type="dcterms:W3CDTF">2024-04-06T13:27:00Z</dcterms:created>
  <dcterms:modified xsi:type="dcterms:W3CDTF">2024-04-06T13:27:00Z</dcterms:modified>
</cp:coreProperties>
</file>