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8A" w:rsidRDefault="00030C8A" w:rsidP="00436DE0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Plan de estudio general modalidad investigativa</w:t>
      </w:r>
    </w:p>
    <w:p w:rsidR="00BA6240" w:rsidRDefault="00BA6240" w:rsidP="00436DE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30C8A" w:rsidRPr="00EB07C1" w:rsidRDefault="00030C8A" w:rsidP="00724DF2">
      <w:pPr>
        <w:tabs>
          <w:tab w:val="left" w:pos="720"/>
        </w:tabs>
        <w:spacing w:after="0"/>
        <w:ind w:right="3510"/>
        <w:rPr>
          <w:b/>
          <w:sz w:val="18"/>
          <w:szCs w:val="18"/>
        </w:rPr>
      </w:pPr>
      <w:r w:rsidRPr="00EB07C1">
        <w:rPr>
          <w:b/>
          <w:sz w:val="18"/>
          <w:szCs w:val="18"/>
        </w:rPr>
        <w:t>Total créditos: 54</w:t>
      </w: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079"/>
        <w:gridCol w:w="739"/>
        <w:gridCol w:w="552"/>
        <w:gridCol w:w="561"/>
        <w:gridCol w:w="533"/>
        <w:gridCol w:w="923"/>
        <w:gridCol w:w="708"/>
        <w:gridCol w:w="567"/>
        <w:gridCol w:w="567"/>
        <w:gridCol w:w="567"/>
        <w:gridCol w:w="567"/>
        <w:gridCol w:w="567"/>
      </w:tblGrid>
      <w:tr w:rsidR="00030C8A" w:rsidRPr="00EB07C1" w:rsidTr="00BA6240">
        <w:trPr>
          <w:trHeight w:val="205"/>
        </w:trPr>
        <w:tc>
          <w:tcPr>
            <w:tcW w:w="966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PRIMER SEMESTRE</w:t>
            </w:r>
          </w:p>
        </w:tc>
      </w:tr>
      <w:tr w:rsidR="00030C8A" w:rsidRPr="00EB07C1" w:rsidTr="00086687">
        <w:trPr>
          <w:trHeight w:val="259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5F1A7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2"/>
                <w:szCs w:val="12"/>
              </w:rPr>
            </w:pPr>
            <w:r w:rsidRPr="005F1A71">
              <w:rPr>
                <w:b/>
                <w:bCs/>
                <w:color w:val="000000"/>
                <w:sz w:val="12"/>
                <w:szCs w:val="12"/>
              </w:rPr>
              <w:t>Código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ASIGNATURA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Pre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Corre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Jornada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</w:tr>
      <w:tr w:rsidR="00030C8A" w:rsidRPr="00EB07C1" w:rsidTr="00086687">
        <w:trPr>
          <w:trHeight w:val="29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86687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1301800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Seminario de Investigación I</w:t>
            </w:r>
            <w:r w:rsidR="00086687">
              <w:rPr>
                <w:color w:val="000000"/>
                <w:sz w:val="16"/>
                <w:szCs w:val="16"/>
              </w:rPr>
              <w:t xml:space="preserve">: Lenguajes especializados y nuevas tecnologías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86687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1301824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256</w:t>
            </w:r>
          </w:p>
        </w:tc>
      </w:tr>
      <w:tr w:rsidR="00030C8A" w:rsidRPr="00EB07C1" w:rsidTr="00086687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86687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1301824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Métodos de investigación I</w:t>
            </w:r>
            <w:r w:rsidR="00086687">
              <w:rPr>
                <w:color w:val="000000"/>
                <w:sz w:val="16"/>
                <w:szCs w:val="16"/>
              </w:rPr>
              <w:t>: Traductología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86687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1301800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86687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1301825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Teoría I</w:t>
            </w:r>
            <w:r w:rsidR="00086687">
              <w:rPr>
                <w:color w:val="000000"/>
                <w:sz w:val="16"/>
                <w:szCs w:val="16"/>
              </w:rPr>
              <w:t>: Enfoques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</w:tr>
      <w:tr w:rsidR="00030C8A" w:rsidRPr="00EB07C1" w:rsidTr="00086687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640</w:t>
            </w:r>
          </w:p>
        </w:tc>
      </w:tr>
      <w:tr w:rsidR="00030C8A" w:rsidRPr="00EB07C1" w:rsidTr="00BA6240">
        <w:trPr>
          <w:trHeight w:val="282"/>
        </w:trPr>
        <w:tc>
          <w:tcPr>
            <w:tcW w:w="966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SEGUNDO SEMESTRE</w:t>
            </w:r>
          </w:p>
        </w:tc>
      </w:tr>
      <w:tr w:rsidR="00030C8A" w:rsidRPr="00EB07C1" w:rsidTr="00086687">
        <w:trPr>
          <w:trHeight w:val="398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ASIGNATURA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Pre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Corre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Jornada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</w:tr>
      <w:tr w:rsidR="00030C8A" w:rsidRPr="00EB07C1" w:rsidTr="00086687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B50D1B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Seminario de Investigación II</w:t>
            </w:r>
            <w:r w:rsidR="00B06A29">
              <w:rPr>
                <w:color w:val="000000"/>
                <w:sz w:val="16"/>
                <w:szCs w:val="16"/>
              </w:rPr>
              <w:t>: Orientaciones de la investigación traductológica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20133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1301800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B50D1B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1301804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256</w:t>
            </w:r>
          </w:p>
        </w:tc>
      </w:tr>
      <w:tr w:rsidR="00030C8A" w:rsidRPr="00EB07C1" w:rsidTr="00086687">
        <w:trPr>
          <w:trHeight w:val="22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B50D1B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Métodos de investigación II</w:t>
            </w:r>
            <w:r w:rsidR="00B06A29">
              <w:rPr>
                <w:color w:val="000000"/>
                <w:sz w:val="16"/>
                <w:szCs w:val="16"/>
              </w:rPr>
              <w:t>: Orientaciones metodológicas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20133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1301824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B50D1B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1301803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</w:tr>
      <w:tr w:rsidR="00030C8A" w:rsidRPr="00EB07C1" w:rsidTr="00086687">
        <w:trPr>
          <w:trHeight w:val="22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B50D1B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1301805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Teoría II</w:t>
            </w:r>
            <w:r w:rsidR="00B06A29">
              <w:rPr>
                <w:color w:val="000000"/>
                <w:sz w:val="16"/>
                <w:szCs w:val="16"/>
              </w:rPr>
              <w:t xml:space="preserve">: Enfoques Lingüísticos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50D1B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1301825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B06A29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1301827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Seminario Optativo I</w:t>
            </w:r>
            <w:r w:rsidR="00B06A29">
              <w:rPr>
                <w:color w:val="000000"/>
                <w:sz w:val="16"/>
                <w:szCs w:val="16"/>
              </w:rPr>
              <w:t>: Enseñanza de la traducción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128</w:t>
            </w:r>
          </w:p>
        </w:tc>
      </w:tr>
      <w:tr w:rsidR="00030C8A" w:rsidRPr="00EB07C1" w:rsidTr="00086687">
        <w:trPr>
          <w:trHeight w:val="34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768</w:t>
            </w:r>
          </w:p>
        </w:tc>
      </w:tr>
      <w:tr w:rsidR="00030C8A" w:rsidRPr="00EB07C1" w:rsidTr="001F167A">
        <w:trPr>
          <w:trHeight w:val="301"/>
        </w:trPr>
        <w:tc>
          <w:tcPr>
            <w:tcW w:w="966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TERCER SEMESTRE</w:t>
            </w:r>
          </w:p>
        </w:tc>
      </w:tr>
      <w:tr w:rsidR="00030C8A" w:rsidRPr="00EB07C1" w:rsidTr="00086687">
        <w:trPr>
          <w:trHeight w:val="398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ASIGNATURA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Pre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Corre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Jornada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</w:tr>
      <w:tr w:rsidR="00030C8A" w:rsidRPr="00EB07C1" w:rsidTr="00086687">
        <w:trPr>
          <w:trHeight w:val="43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1301807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Seminario de Investigación III</w:t>
            </w:r>
            <w:r w:rsidR="0026389F">
              <w:rPr>
                <w:color w:val="000000"/>
                <w:sz w:val="16"/>
                <w:szCs w:val="16"/>
              </w:rPr>
              <w:t>: la traducción cultural en Europa y América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9F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1301803</w:t>
            </w:r>
          </w:p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1301808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256</w:t>
            </w:r>
          </w:p>
        </w:tc>
      </w:tr>
      <w:tr w:rsidR="00030C8A" w:rsidRPr="00EB07C1" w:rsidTr="00086687">
        <w:trPr>
          <w:trHeight w:val="27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1301808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Métodos de investigación III</w:t>
            </w:r>
            <w:r w:rsidR="0026389F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1301804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50D1B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1301807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1301809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Teoría III</w:t>
            </w:r>
            <w:r w:rsidR="0026389F">
              <w:rPr>
                <w:color w:val="000000"/>
                <w:sz w:val="16"/>
                <w:szCs w:val="16"/>
              </w:rPr>
              <w:t>: Teoría e historia de la traducción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1301805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1301828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Seminario Optativo II</w:t>
            </w:r>
            <w:r w:rsidR="0026389F">
              <w:rPr>
                <w:color w:val="000000"/>
                <w:sz w:val="16"/>
                <w:szCs w:val="16"/>
              </w:rPr>
              <w:t>: Traducción y comunicación: Organización de eventos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128</w:t>
            </w:r>
          </w:p>
        </w:tc>
      </w:tr>
      <w:tr w:rsidR="00030C8A" w:rsidRPr="00EB07C1" w:rsidTr="00086687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768</w:t>
            </w:r>
          </w:p>
        </w:tc>
      </w:tr>
      <w:tr w:rsidR="00030C8A" w:rsidRPr="00EB07C1" w:rsidTr="00BA6240">
        <w:trPr>
          <w:trHeight w:val="281"/>
        </w:trPr>
        <w:tc>
          <w:tcPr>
            <w:tcW w:w="966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CUARTO  SEMESTRE</w:t>
            </w:r>
          </w:p>
        </w:tc>
      </w:tr>
      <w:tr w:rsidR="00030C8A" w:rsidRPr="00EB07C1" w:rsidTr="00086687">
        <w:trPr>
          <w:trHeight w:val="398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ASIGNATURA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Pre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Corre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Jornada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 xml:space="preserve">   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 xml:space="preserve">   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 xml:space="preserve">   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</w:tr>
      <w:tr w:rsidR="00030C8A" w:rsidRPr="00EB07C1" w:rsidTr="00086687">
        <w:trPr>
          <w:trHeight w:val="25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50D1B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1301811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Seminario de Investigación IV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9F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1301807</w:t>
            </w:r>
          </w:p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50D1B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1301826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448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26389F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1301826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Trabajo de Investigación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256</w:t>
            </w:r>
          </w:p>
        </w:tc>
      </w:tr>
      <w:tr w:rsidR="00030C8A" w:rsidRPr="00EB07C1" w:rsidTr="00086687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B07C1">
              <w:rPr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704</w:t>
            </w:r>
          </w:p>
        </w:tc>
      </w:tr>
      <w:tr w:rsidR="00030C8A" w:rsidRPr="00EB07C1" w:rsidTr="001F167A">
        <w:trPr>
          <w:trHeight w:val="202"/>
        </w:trPr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CONVENCIONES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Horas de trabajo académico del estudiante en presencia del profesor / semana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Horas de trabajo académico del estudiante en actividades independientes / semana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lastRenderedPageBreak/>
              <w:t>C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Horas de trabajo directo del profesor / semestre (16 semanas)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Horas de trabajo académico del estudiante en actividades independientes / semestre (16 semanas)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Total de horas de trabajo académico del estudiante / semestre (C +  D)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Pre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Prerrequisitos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Corre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Correquisitos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T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>Teórico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EB07C1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r w:rsidRPr="00EB07C1">
              <w:rPr>
                <w:color w:val="000000"/>
                <w:sz w:val="16"/>
                <w:szCs w:val="16"/>
              </w:rPr>
              <w:t xml:space="preserve">Presencial      </w:t>
            </w:r>
            <w:r w:rsidRPr="00EB07C1">
              <w:rPr>
                <w:b/>
                <w:color w:val="000000"/>
                <w:sz w:val="16"/>
                <w:szCs w:val="16"/>
              </w:rPr>
              <w:t xml:space="preserve">M. </w:t>
            </w:r>
            <w:r w:rsidRPr="00EB07C1">
              <w:rPr>
                <w:color w:val="000000"/>
                <w:sz w:val="16"/>
                <w:szCs w:val="16"/>
              </w:rPr>
              <w:t>Mixta</w:t>
            </w:r>
          </w:p>
        </w:tc>
      </w:tr>
      <w:tr w:rsidR="00030C8A" w:rsidRPr="00EB07C1" w:rsidTr="00086687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b/>
                <w:color w:val="000000"/>
                <w:sz w:val="12"/>
                <w:szCs w:val="12"/>
              </w:rPr>
            </w:pPr>
            <w:r w:rsidRPr="00EB07C1">
              <w:rPr>
                <w:b/>
                <w:color w:val="000000"/>
                <w:sz w:val="12"/>
                <w:szCs w:val="12"/>
              </w:rPr>
              <w:t>I código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C8A" w:rsidRPr="00EB07C1" w:rsidRDefault="00030C8A" w:rsidP="00BA6240">
            <w:pPr>
              <w:tabs>
                <w:tab w:val="left" w:pos="720"/>
              </w:tabs>
              <w:adjustRightInd w:val="0"/>
              <w:spacing w:after="0"/>
              <w:rPr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"/>
              </w:smartTagPr>
              <w:r w:rsidRPr="00EB07C1">
                <w:rPr>
                  <w:color w:val="000000"/>
                  <w:sz w:val="16"/>
                  <w:szCs w:val="16"/>
                </w:rPr>
                <w:t>La I</w:t>
              </w:r>
            </w:smartTag>
            <w:r w:rsidRPr="00EB07C1">
              <w:rPr>
                <w:color w:val="000000"/>
                <w:sz w:val="16"/>
                <w:szCs w:val="16"/>
              </w:rPr>
              <w:t xml:space="preserve"> antes del código indica que la materia es de la modalidad investigativa</w:t>
            </w:r>
          </w:p>
        </w:tc>
      </w:tr>
    </w:tbl>
    <w:p w:rsidR="00030C8A" w:rsidRPr="00EB07C1" w:rsidRDefault="00030C8A" w:rsidP="00BA6240">
      <w:pPr>
        <w:tabs>
          <w:tab w:val="left" w:pos="720"/>
        </w:tabs>
        <w:spacing w:after="0"/>
      </w:pPr>
    </w:p>
    <w:p w:rsidR="00030C8A" w:rsidRPr="005F1A71" w:rsidRDefault="00030C8A" w:rsidP="00724DF2">
      <w:pPr>
        <w:pStyle w:val="Textoindependiente2"/>
        <w:tabs>
          <w:tab w:val="left" w:pos="720"/>
        </w:tabs>
        <w:spacing w:after="0" w:line="240" w:lineRule="auto"/>
        <w:rPr>
          <w:rFonts w:ascii="Calibri" w:hAnsi="Calibri"/>
          <w:b/>
          <w:sz w:val="16"/>
          <w:szCs w:val="16"/>
        </w:rPr>
      </w:pPr>
      <w:r w:rsidRPr="005F1A71">
        <w:rPr>
          <w:rFonts w:ascii="Calibri" w:hAnsi="Calibri"/>
          <w:b/>
          <w:sz w:val="16"/>
          <w:szCs w:val="16"/>
        </w:rPr>
        <w:t>Resumen de Seminarios en créditos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6"/>
        <w:gridCol w:w="412"/>
        <w:gridCol w:w="548"/>
        <w:gridCol w:w="532"/>
        <w:gridCol w:w="480"/>
        <w:gridCol w:w="1680"/>
      </w:tblGrid>
      <w:tr w:rsidR="00030C8A" w:rsidRPr="005F1A71" w:rsidTr="001F167A">
        <w:tc>
          <w:tcPr>
            <w:tcW w:w="2816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8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F1A71">
              <w:rPr>
                <w:rFonts w:ascii="Calibri" w:hAnsi="Calibri"/>
                <w:b/>
                <w:sz w:val="16"/>
                <w:szCs w:val="16"/>
              </w:rPr>
              <w:t>Créditos totales</w:t>
            </w:r>
          </w:p>
        </w:tc>
      </w:tr>
      <w:tr w:rsidR="00030C8A" w:rsidRPr="005F1A71" w:rsidTr="001F167A">
        <w:tc>
          <w:tcPr>
            <w:tcW w:w="2816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Seminarios de  investigación</w:t>
            </w:r>
          </w:p>
        </w:tc>
        <w:tc>
          <w:tcPr>
            <w:tcW w:w="41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</w:t>
            </w:r>
          </w:p>
        </w:tc>
        <w:tc>
          <w:tcPr>
            <w:tcW w:w="548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II</w:t>
            </w:r>
          </w:p>
        </w:tc>
        <w:tc>
          <w:tcPr>
            <w:tcW w:w="53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III</w:t>
            </w:r>
          </w:p>
        </w:tc>
        <w:tc>
          <w:tcPr>
            <w:tcW w:w="4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IV</w:t>
            </w:r>
          </w:p>
        </w:tc>
        <w:tc>
          <w:tcPr>
            <w:tcW w:w="16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F1A71">
              <w:rPr>
                <w:rFonts w:ascii="Calibri" w:hAnsi="Calibri"/>
                <w:b/>
                <w:sz w:val="16"/>
                <w:szCs w:val="16"/>
              </w:rPr>
              <w:t>24</w:t>
            </w:r>
          </w:p>
        </w:tc>
      </w:tr>
      <w:tr w:rsidR="00030C8A" w:rsidRPr="005F1A71" w:rsidTr="001F167A">
        <w:tc>
          <w:tcPr>
            <w:tcW w:w="2816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Métodos investigación</w:t>
            </w:r>
          </w:p>
        </w:tc>
        <w:tc>
          <w:tcPr>
            <w:tcW w:w="41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</w:t>
            </w:r>
          </w:p>
        </w:tc>
        <w:tc>
          <w:tcPr>
            <w:tcW w:w="548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II</w:t>
            </w:r>
          </w:p>
        </w:tc>
        <w:tc>
          <w:tcPr>
            <w:tcW w:w="53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III</w:t>
            </w:r>
          </w:p>
        </w:tc>
        <w:tc>
          <w:tcPr>
            <w:tcW w:w="4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F1A71">
              <w:rPr>
                <w:rFonts w:ascii="Calibri" w:hAnsi="Calibri"/>
                <w:b/>
                <w:sz w:val="16"/>
                <w:szCs w:val="16"/>
              </w:rPr>
              <w:t>12</w:t>
            </w:r>
          </w:p>
        </w:tc>
      </w:tr>
      <w:tr w:rsidR="00030C8A" w:rsidRPr="005F1A71" w:rsidTr="001F167A">
        <w:tc>
          <w:tcPr>
            <w:tcW w:w="2816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Teoría</w:t>
            </w:r>
          </w:p>
        </w:tc>
        <w:tc>
          <w:tcPr>
            <w:tcW w:w="41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</w:t>
            </w:r>
          </w:p>
        </w:tc>
        <w:tc>
          <w:tcPr>
            <w:tcW w:w="548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II</w:t>
            </w:r>
          </w:p>
        </w:tc>
        <w:tc>
          <w:tcPr>
            <w:tcW w:w="53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III</w:t>
            </w:r>
          </w:p>
        </w:tc>
        <w:tc>
          <w:tcPr>
            <w:tcW w:w="4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F1A71">
              <w:rPr>
                <w:rFonts w:ascii="Calibri" w:hAnsi="Calibri"/>
                <w:b/>
                <w:sz w:val="16"/>
                <w:szCs w:val="16"/>
              </w:rPr>
              <w:t>12</w:t>
            </w:r>
          </w:p>
        </w:tc>
      </w:tr>
      <w:tr w:rsidR="00030C8A" w:rsidRPr="005F1A71" w:rsidTr="001F167A">
        <w:tc>
          <w:tcPr>
            <w:tcW w:w="2816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Sem. Optativo</w:t>
            </w:r>
          </w:p>
        </w:tc>
        <w:tc>
          <w:tcPr>
            <w:tcW w:w="41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</w:t>
            </w:r>
          </w:p>
        </w:tc>
        <w:tc>
          <w:tcPr>
            <w:tcW w:w="548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F1A71">
              <w:rPr>
                <w:rFonts w:ascii="Calibri" w:hAnsi="Calibri"/>
                <w:sz w:val="16"/>
                <w:szCs w:val="16"/>
              </w:rPr>
              <w:t>II</w:t>
            </w:r>
          </w:p>
        </w:tc>
        <w:tc>
          <w:tcPr>
            <w:tcW w:w="532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F1A71">
              <w:rPr>
                <w:rFonts w:ascii="Calibri" w:hAnsi="Calibri"/>
                <w:b/>
                <w:sz w:val="16"/>
                <w:szCs w:val="16"/>
              </w:rPr>
              <w:t xml:space="preserve"> 6</w:t>
            </w:r>
          </w:p>
        </w:tc>
      </w:tr>
      <w:tr w:rsidR="00030C8A" w:rsidRPr="005F1A71" w:rsidTr="001F167A">
        <w:tc>
          <w:tcPr>
            <w:tcW w:w="3776" w:type="dxa"/>
            <w:gridSpan w:val="3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2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F1A71">
              <w:rPr>
                <w:rFonts w:ascii="Calibri" w:hAnsi="Calibri"/>
                <w:b/>
                <w:sz w:val="16"/>
                <w:szCs w:val="16"/>
              </w:rPr>
              <w:t>Total</w:t>
            </w:r>
          </w:p>
        </w:tc>
        <w:tc>
          <w:tcPr>
            <w:tcW w:w="1680" w:type="dxa"/>
          </w:tcPr>
          <w:p w:rsidR="00030C8A" w:rsidRPr="005F1A71" w:rsidRDefault="00030C8A" w:rsidP="001F167A">
            <w:pPr>
              <w:pStyle w:val="Textoindependiente2"/>
              <w:tabs>
                <w:tab w:val="left" w:pos="720"/>
              </w:tabs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F1A71">
              <w:rPr>
                <w:rFonts w:ascii="Calibri" w:hAnsi="Calibri"/>
                <w:b/>
                <w:sz w:val="16"/>
                <w:szCs w:val="16"/>
              </w:rPr>
              <w:t>54</w:t>
            </w:r>
          </w:p>
        </w:tc>
      </w:tr>
    </w:tbl>
    <w:p w:rsidR="00030C8A" w:rsidRDefault="00030C8A" w:rsidP="00436DE0">
      <w:pPr>
        <w:spacing w:after="0" w:line="240" w:lineRule="auto"/>
        <w:jc w:val="both"/>
        <w:rPr>
          <w:rFonts w:ascii="Arial" w:hAnsi="Arial" w:cs="Arial"/>
        </w:rPr>
      </w:pPr>
    </w:p>
    <w:p w:rsidR="00BA6240" w:rsidRDefault="00BA6240" w:rsidP="00436DE0">
      <w:pPr>
        <w:spacing w:after="0" w:line="240" w:lineRule="auto"/>
        <w:jc w:val="both"/>
        <w:rPr>
          <w:rFonts w:ascii="Arial" w:hAnsi="Arial" w:cs="Arial"/>
        </w:rPr>
      </w:pPr>
    </w:p>
    <w:p w:rsidR="00030C8A" w:rsidRDefault="00030C8A" w:rsidP="00436DE0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Plan de estudio modalidad de profundización.</w:t>
      </w:r>
    </w:p>
    <w:p w:rsidR="00BA6240" w:rsidRDefault="00BA6240" w:rsidP="00436DE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BA6240" w:rsidRPr="00BA6240" w:rsidRDefault="00BA6240" w:rsidP="00BA6240">
      <w:pPr>
        <w:tabs>
          <w:tab w:val="left" w:pos="720"/>
        </w:tabs>
        <w:spacing w:after="0" w:line="240" w:lineRule="auto"/>
        <w:ind w:right="3509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BA6240">
        <w:rPr>
          <w:rFonts w:eastAsia="Times New Roman" w:cs="Times New Roman"/>
          <w:b/>
          <w:sz w:val="20"/>
          <w:szCs w:val="20"/>
          <w:lang w:eastAsia="es-ES"/>
        </w:rPr>
        <w:t>Total de créditos: 43</w:t>
      </w:r>
    </w:p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079"/>
        <w:gridCol w:w="739"/>
        <w:gridCol w:w="552"/>
        <w:gridCol w:w="561"/>
        <w:gridCol w:w="533"/>
        <w:gridCol w:w="923"/>
        <w:gridCol w:w="708"/>
        <w:gridCol w:w="567"/>
        <w:gridCol w:w="567"/>
        <w:gridCol w:w="567"/>
        <w:gridCol w:w="567"/>
        <w:gridCol w:w="567"/>
      </w:tblGrid>
      <w:tr w:rsidR="00BA6240" w:rsidRPr="00BA6240" w:rsidTr="00220133">
        <w:trPr>
          <w:trHeight w:val="314"/>
        </w:trPr>
        <w:tc>
          <w:tcPr>
            <w:tcW w:w="966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PRIMER SEMESTRE</w:t>
            </w:r>
          </w:p>
        </w:tc>
      </w:tr>
      <w:tr w:rsidR="00BA6240" w:rsidRPr="00BA6240" w:rsidTr="00803B33">
        <w:trPr>
          <w:trHeight w:val="164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es-ES"/>
              </w:rPr>
              <w:t>Código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Créditos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Pre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Corre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Tipo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Modalidad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Jornada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E</w:t>
            </w:r>
          </w:p>
        </w:tc>
      </w:tr>
      <w:tr w:rsidR="00BA6240" w:rsidRPr="00BA6240" w:rsidTr="00803B33">
        <w:trPr>
          <w:trHeight w:val="29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1301832</w:t>
            </w:r>
            <w:r w:rsidR="00AE6245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Seminario de Traducción 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: Terminología y documentación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1301833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192</w:t>
            </w:r>
          </w:p>
        </w:tc>
      </w:tr>
      <w:tr w:rsidR="00BA6240" w:rsidRPr="00BA6240" w:rsidTr="00803B33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1301833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Métodos de Traducción 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: Traducción científico técnica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  <w:t>1301832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192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Teoría 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: Enfoques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128</w:t>
            </w:r>
          </w:p>
        </w:tc>
      </w:tr>
      <w:tr w:rsidR="00BA6240" w:rsidRPr="00BA6240" w:rsidTr="00803B33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Totales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384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522</w:t>
            </w:r>
          </w:p>
        </w:tc>
      </w:tr>
      <w:tr w:rsidR="00BA6240" w:rsidRPr="00BA6240" w:rsidTr="00220133">
        <w:trPr>
          <w:trHeight w:val="252"/>
        </w:trPr>
        <w:tc>
          <w:tcPr>
            <w:tcW w:w="966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SEGUNDO SEMESTRE</w:t>
            </w:r>
          </w:p>
        </w:tc>
      </w:tr>
      <w:tr w:rsidR="00BA6240" w:rsidRPr="00BA6240" w:rsidTr="00803B33">
        <w:trPr>
          <w:trHeight w:val="160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Créditos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Pre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Corre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Tipo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Modalidad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Jornada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E</w:t>
            </w:r>
          </w:p>
        </w:tc>
      </w:tr>
      <w:tr w:rsidR="00BA6240" w:rsidRPr="00BA6240" w:rsidTr="00803B33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Seminario de Traducción II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: Traducción jurídico - económica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1301832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192</w:t>
            </w:r>
          </w:p>
        </w:tc>
      </w:tr>
      <w:tr w:rsidR="00BA6240" w:rsidRPr="00BA6240" w:rsidTr="00803B33">
        <w:trPr>
          <w:trHeight w:val="22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Métodos de Traducción II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: 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Traducción asistida por computador</w:t>
            </w:r>
          </w:p>
          <w:p w:rsidR="00803B33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1301833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192</w:t>
            </w:r>
          </w:p>
        </w:tc>
      </w:tr>
      <w:tr w:rsidR="00BA6240" w:rsidRPr="00BA6240" w:rsidTr="00803B33">
        <w:trPr>
          <w:trHeight w:val="226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Teoría II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: Enfoques lingüísticos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128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1301836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Seminario Optativo 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: Corpus para la traducción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96</w:t>
            </w:r>
          </w:p>
        </w:tc>
      </w:tr>
      <w:tr w:rsidR="00BA6240" w:rsidRPr="00BA6240" w:rsidTr="00803B33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Totales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456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608</w:t>
            </w:r>
          </w:p>
        </w:tc>
      </w:tr>
      <w:tr w:rsidR="00BA6240" w:rsidRPr="00BA6240" w:rsidTr="00220133">
        <w:trPr>
          <w:trHeight w:val="264"/>
        </w:trPr>
        <w:tc>
          <w:tcPr>
            <w:tcW w:w="966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TERCER SEMESTRE</w:t>
            </w:r>
          </w:p>
        </w:tc>
      </w:tr>
      <w:tr w:rsidR="00BA6240" w:rsidRPr="00BA6240" w:rsidTr="00803B33">
        <w:trPr>
          <w:trHeight w:val="253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Créditos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Pre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Corre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Tipo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Modalidad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Jornada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E</w:t>
            </w:r>
          </w:p>
        </w:tc>
      </w:tr>
      <w:tr w:rsidR="00BA6240" w:rsidRPr="00BA6240" w:rsidTr="00803B33">
        <w:trPr>
          <w:trHeight w:val="437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1301820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Seminario de Traducción III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: Traducción audiovisual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1301821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192</w:t>
            </w:r>
          </w:p>
        </w:tc>
      </w:tr>
      <w:tr w:rsidR="00BA6240" w:rsidRPr="00BA6240" w:rsidTr="00803B33">
        <w:trPr>
          <w:trHeight w:val="27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3101821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Métodos de Traducción III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: Localización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1301826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192</w:t>
            </w:r>
          </w:p>
        </w:tc>
      </w:tr>
      <w:tr w:rsidR="00BA6240" w:rsidRPr="00BA6240" w:rsidTr="00803B33">
        <w:trPr>
          <w:trHeight w:val="5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1301822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Teoría III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: Teoría e historia de la traducción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1301818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128</w:t>
            </w:r>
          </w:p>
        </w:tc>
      </w:tr>
      <w:tr w:rsidR="00BA6240" w:rsidRPr="00BA6240" w:rsidTr="00803B33">
        <w:trPr>
          <w:trHeight w:val="5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2104FF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  <w:t>1301837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Seminario Optativo II</w:t>
            </w:r>
            <w:r w:rsidR="00803B33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: Gestión de proyectos de traducción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96</w:t>
            </w:r>
          </w:p>
        </w:tc>
      </w:tr>
      <w:tr w:rsidR="00BA6240" w:rsidRPr="00BA6240" w:rsidTr="00803B33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Totales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456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608</w:t>
            </w:r>
          </w:p>
        </w:tc>
      </w:tr>
      <w:tr w:rsidR="00BA6240" w:rsidRPr="00BA6240" w:rsidTr="00220133">
        <w:trPr>
          <w:trHeight w:val="398"/>
        </w:trPr>
        <w:tc>
          <w:tcPr>
            <w:tcW w:w="966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CUARTO SEMESTRE</w:t>
            </w:r>
          </w:p>
        </w:tc>
      </w:tr>
      <w:tr w:rsidR="00BA6240" w:rsidRPr="00BA6240" w:rsidTr="00803B33">
        <w:trPr>
          <w:trHeight w:val="255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ASIGNATURA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Créditos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Pre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Corre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Tipo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Modalidad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Jornada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E</w:t>
            </w:r>
          </w:p>
        </w:tc>
      </w:tr>
      <w:tr w:rsidR="00BA6240" w:rsidRPr="00BA6240" w:rsidTr="00803B33">
        <w:trPr>
          <w:trHeight w:val="25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1301834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Proyecto de profundización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288</w:t>
            </w:r>
          </w:p>
        </w:tc>
      </w:tr>
      <w:tr w:rsidR="00BA6240" w:rsidRPr="00BA6240" w:rsidTr="00803B33">
        <w:trPr>
          <w:trHeight w:val="259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1301835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Trabajo de profundización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Default="00803B33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  <w:t>1301820</w:t>
            </w:r>
          </w:p>
          <w:p w:rsidR="00BA6240" w:rsidRDefault="00803B33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1301821</w:t>
            </w:r>
          </w:p>
          <w:p w:rsidR="00803B33" w:rsidRPr="00BA6240" w:rsidRDefault="00CA18E7" w:rsidP="00803B33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1301822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  <w:t>1301837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CA18E7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br/>
              <w:t>1301834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TP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BA6240" w:rsidRPr="00BA6240" w:rsidTr="00803B33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Totales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288</w:t>
            </w:r>
          </w:p>
        </w:tc>
      </w:tr>
      <w:tr w:rsidR="00BA6240" w:rsidRPr="00BA6240" w:rsidTr="00220133">
        <w:trPr>
          <w:trHeight w:val="202"/>
        </w:trPr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BA6240">
            <w:pPr>
              <w:tabs>
                <w:tab w:val="left" w:pos="720"/>
              </w:tabs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CONVENCIONES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Horas de trabajo académico del estudiante en presencia del profesor / semana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B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ind w:right="-73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Horas de trabajo académico del estudiante en actividades independientes / semana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Horas de trabajo directo del profesor / semestre (16 semanas)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D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Horas de trabajo académico del estudiante en actividades independientes / semestre (16 semanas)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E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Total de horas de trabajo académico del estudiante / semestre (C +  D)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Pre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Prerrequisitos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Corre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Correquisitos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T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Teórico</w:t>
            </w:r>
          </w:p>
        </w:tc>
      </w:tr>
      <w:tr w:rsidR="00BA6240" w:rsidRPr="00BA6240" w:rsidTr="00803B33">
        <w:trPr>
          <w:trHeight w:val="20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Presencial      </w:t>
            </w:r>
            <w:r w:rsidRPr="00BA6240">
              <w:rPr>
                <w:rFonts w:eastAsia="Times New Roman" w:cs="Times New Roman"/>
                <w:b/>
                <w:color w:val="000000"/>
                <w:sz w:val="16"/>
                <w:szCs w:val="16"/>
                <w:lang w:eastAsia="es-ES"/>
              </w:rPr>
              <w:t xml:space="preserve">M. </w:t>
            </w:r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Mixta</w:t>
            </w:r>
          </w:p>
        </w:tc>
      </w:tr>
      <w:tr w:rsidR="00BA6240" w:rsidRPr="00BA6240" w:rsidTr="00803B33">
        <w:trPr>
          <w:trHeight w:val="69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b/>
                <w:color w:val="000000"/>
                <w:sz w:val="12"/>
                <w:szCs w:val="12"/>
                <w:lang w:eastAsia="es-ES"/>
              </w:rPr>
            </w:pPr>
            <w:r w:rsidRPr="00BA6240">
              <w:rPr>
                <w:rFonts w:eastAsia="Times New Roman" w:cs="Times New Roman"/>
                <w:b/>
                <w:color w:val="000000"/>
                <w:sz w:val="12"/>
                <w:szCs w:val="12"/>
                <w:lang w:eastAsia="es-ES"/>
              </w:rPr>
              <w:t>P-código</w:t>
            </w:r>
          </w:p>
        </w:tc>
        <w:tc>
          <w:tcPr>
            <w:tcW w:w="89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240" w:rsidRPr="00BA6240" w:rsidRDefault="00BA6240" w:rsidP="002A0494">
            <w:pPr>
              <w:tabs>
                <w:tab w:val="left" w:pos="720"/>
              </w:tabs>
              <w:adjustRightInd w:val="0"/>
              <w:spacing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smartTag w:uri="urn:schemas-microsoft-com:office:smarttags" w:element="PersonName">
              <w:smartTagPr>
                <w:attr w:name="ProductID" w:val="La P"/>
              </w:smartTagPr>
              <w:r w:rsidRPr="00BA6240">
                <w:rPr>
                  <w:rFonts w:eastAsia="Times New Roman" w:cs="Times New Roman"/>
                  <w:color w:val="000000"/>
                  <w:sz w:val="16"/>
                  <w:szCs w:val="16"/>
                  <w:lang w:eastAsia="es-ES"/>
                </w:rPr>
                <w:t>La P</w:t>
              </w:r>
            </w:smartTag>
            <w:r w:rsidRPr="00BA6240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 antes del código indica que la materia es de la modalidad profesionalizante.</w:t>
            </w:r>
          </w:p>
        </w:tc>
      </w:tr>
    </w:tbl>
    <w:p w:rsidR="00BA6240" w:rsidRPr="00BA6240" w:rsidRDefault="00BA6240" w:rsidP="00BA6240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val="es-CO" w:eastAsia="es-ES"/>
        </w:rPr>
      </w:pPr>
    </w:p>
    <w:p w:rsidR="00BA6240" w:rsidRPr="00BA6240" w:rsidRDefault="00BA6240" w:rsidP="00BA6240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val="es-CO" w:eastAsia="es-ES"/>
        </w:rPr>
      </w:pPr>
      <w:r w:rsidRPr="00BA6240">
        <w:rPr>
          <w:rFonts w:eastAsia="Times New Roman" w:cs="Times New Roman"/>
          <w:b/>
          <w:bCs/>
          <w:sz w:val="16"/>
          <w:szCs w:val="16"/>
          <w:lang w:val="es-CO" w:eastAsia="es-ES"/>
        </w:rPr>
        <w:t>Resumen de Seminarios en créditos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412"/>
        <w:gridCol w:w="480"/>
        <w:gridCol w:w="840"/>
        <w:gridCol w:w="1793"/>
      </w:tblGrid>
      <w:tr w:rsidR="00BA6240" w:rsidRPr="00BA6240" w:rsidTr="00220133">
        <w:tc>
          <w:tcPr>
            <w:tcW w:w="2816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</w:p>
        </w:tc>
        <w:tc>
          <w:tcPr>
            <w:tcW w:w="412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</w:p>
        </w:tc>
        <w:tc>
          <w:tcPr>
            <w:tcW w:w="48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</w:p>
        </w:tc>
        <w:tc>
          <w:tcPr>
            <w:tcW w:w="84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</w:p>
        </w:tc>
        <w:tc>
          <w:tcPr>
            <w:tcW w:w="1793" w:type="dxa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  <w:t>Créditos totales</w:t>
            </w:r>
          </w:p>
        </w:tc>
      </w:tr>
      <w:tr w:rsidR="00BA6240" w:rsidRPr="00BA6240" w:rsidTr="00220133">
        <w:tc>
          <w:tcPr>
            <w:tcW w:w="2816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Seminarios de Traducción</w:t>
            </w:r>
          </w:p>
        </w:tc>
        <w:tc>
          <w:tcPr>
            <w:tcW w:w="412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</w:t>
            </w:r>
          </w:p>
        </w:tc>
        <w:tc>
          <w:tcPr>
            <w:tcW w:w="48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II</w:t>
            </w:r>
          </w:p>
        </w:tc>
        <w:tc>
          <w:tcPr>
            <w:tcW w:w="84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III</w:t>
            </w:r>
          </w:p>
        </w:tc>
        <w:tc>
          <w:tcPr>
            <w:tcW w:w="1793" w:type="dxa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  <w:t>12</w:t>
            </w:r>
          </w:p>
        </w:tc>
      </w:tr>
      <w:tr w:rsidR="00BA6240" w:rsidRPr="00BA6240" w:rsidTr="00220133">
        <w:tc>
          <w:tcPr>
            <w:tcW w:w="2816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Métodos Traducción</w:t>
            </w:r>
          </w:p>
        </w:tc>
        <w:tc>
          <w:tcPr>
            <w:tcW w:w="412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</w:t>
            </w:r>
          </w:p>
        </w:tc>
        <w:tc>
          <w:tcPr>
            <w:tcW w:w="48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II</w:t>
            </w:r>
          </w:p>
        </w:tc>
        <w:tc>
          <w:tcPr>
            <w:tcW w:w="84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III</w:t>
            </w:r>
          </w:p>
        </w:tc>
        <w:tc>
          <w:tcPr>
            <w:tcW w:w="1793" w:type="dxa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  <w:t>12</w:t>
            </w:r>
          </w:p>
        </w:tc>
      </w:tr>
      <w:tr w:rsidR="00BA6240" w:rsidRPr="00BA6240" w:rsidTr="00220133">
        <w:tc>
          <w:tcPr>
            <w:tcW w:w="2816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Teoría</w:t>
            </w:r>
          </w:p>
        </w:tc>
        <w:tc>
          <w:tcPr>
            <w:tcW w:w="412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</w:t>
            </w:r>
          </w:p>
        </w:tc>
        <w:tc>
          <w:tcPr>
            <w:tcW w:w="48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II</w:t>
            </w:r>
          </w:p>
        </w:tc>
        <w:tc>
          <w:tcPr>
            <w:tcW w:w="84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III</w:t>
            </w:r>
          </w:p>
        </w:tc>
        <w:tc>
          <w:tcPr>
            <w:tcW w:w="1793" w:type="dxa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  <w:t>9</w:t>
            </w:r>
          </w:p>
        </w:tc>
      </w:tr>
      <w:tr w:rsidR="00BA6240" w:rsidRPr="00BA6240" w:rsidTr="00220133">
        <w:tc>
          <w:tcPr>
            <w:tcW w:w="2816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Sem. Optativo</w:t>
            </w:r>
          </w:p>
        </w:tc>
        <w:tc>
          <w:tcPr>
            <w:tcW w:w="412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</w:t>
            </w:r>
          </w:p>
        </w:tc>
        <w:tc>
          <w:tcPr>
            <w:tcW w:w="48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II</w:t>
            </w:r>
          </w:p>
        </w:tc>
        <w:tc>
          <w:tcPr>
            <w:tcW w:w="84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</w:p>
        </w:tc>
        <w:tc>
          <w:tcPr>
            <w:tcW w:w="1793" w:type="dxa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  <w:t>4</w:t>
            </w:r>
          </w:p>
        </w:tc>
      </w:tr>
      <w:tr w:rsidR="00BA6240" w:rsidRPr="00BA6240" w:rsidTr="00220133">
        <w:tc>
          <w:tcPr>
            <w:tcW w:w="2816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Proyecto de profundización</w:t>
            </w:r>
          </w:p>
        </w:tc>
        <w:tc>
          <w:tcPr>
            <w:tcW w:w="412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  <w:t>I</w:t>
            </w:r>
          </w:p>
        </w:tc>
        <w:tc>
          <w:tcPr>
            <w:tcW w:w="48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</w:p>
        </w:tc>
        <w:tc>
          <w:tcPr>
            <w:tcW w:w="840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16"/>
                <w:szCs w:val="16"/>
                <w:lang w:val="es-CO" w:eastAsia="es-ES"/>
              </w:rPr>
            </w:pPr>
          </w:p>
        </w:tc>
        <w:tc>
          <w:tcPr>
            <w:tcW w:w="1793" w:type="dxa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  <w:t>6</w:t>
            </w:r>
          </w:p>
        </w:tc>
      </w:tr>
      <w:tr w:rsidR="00BA6240" w:rsidRPr="00BA6240" w:rsidTr="00220133">
        <w:tc>
          <w:tcPr>
            <w:tcW w:w="2816" w:type="dxa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</w:p>
        </w:tc>
        <w:tc>
          <w:tcPr>
            <w:tcW w:w="840" w:type="dxa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  <w:t>Total</w:t>
            </w:r>
          </w:p>
        </w:tc>
        <w:tc>
          <w:tcPr>
            <w:tcW w:w="1793" w:type="dxa"/>
          </w:tcPr>
          <w:p w:rsidR="00BA6240" w:rsidRPr="00BA6240" w:rsidRDefault="00BA6240" w:rsidP="00BA6240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</w:pPr>
            <w:r w:rsidRPr="00BA6240">
              <w:rPr>
                <w:rFonts w:eastAsia="Times New Roman" w:cs="Times New Roman"/>
                <w:b/>
                <w:bCs/>
                <w:sz w:val="16"/>
                <w:szCs w:val="16"/>
                <w:lang w:val="es-CO" w:eastAsia="es-ES"/>
              </w:rPr>
              <w:t>43</w:t>
            </w:r>
          </w:p>
        </w:tc>
      </w:tr>
    </w:tbl>
    <w:p w:rsidR="00030C8A" w:rsidRDefault="00030C8A" w:rsidP="00436DE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30C8A" w:rsidRDefault="00030C8A" w:rsidP="00436DE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30C8A" w:rsidRPr="003F0FC1" w:rsidRDefault="00030C8A" w:rsidP="00FE7FF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sectPr w:rsidR="00030C8A" w:rsidRPr="003F0FC1" w:rsidSect="00034AE2">
      <w:headerReference w:type="even" r:id="rId7"/>
      <w:headerReference w:type="default" r:id="rId8"/>
      <w:pgSz w:w="12242" w:h="15842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33" w:rsidRDefault="00220133" w:rsidP="00CB3A9C">
      <w:pPr>
        <w:spacing w:after="0" w:line="240" w:lineRule="auto"/>
      </w:pPr>
      <w:r>
        <w:separator/>
      </w:r>
    </w:p>
  </w:endnote>
  <w:endnote w:type="continuationSeparator" w:id="0">
    <w:p w:rsidR="00220133" w:rsidRDefault="00220133" w:rsidP="00CB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33" w:rsidRDefault="00220133" w:rsidP="00CB3A9C">
      <w:pPr>
        <w:spacing w:after="0" w:line="240" w:lineRule="auto"/>
      </w:pPr>
      <w:r>
        <w:separator/>
      </w:r>
    </w:p>
  </w:footnote>
  <w:footnote w:type="continuationSeparator" w:id="0">
    <w:p w:rsidR="00220133" w:rsidRDefault="00220133" w:rsidP="00CB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33" w:rsidRDefault="00220133" w:rsidP="00CE0A4C">
    <w:pPr>
      <w:pStyle w:val="Encabezado"/>
      <w:framePr w:wrap="around" w:vAnchor="text" w:hAnchor="margin" w:xAlign="right" w:y="1"/>
      <w:rPr>
        <w:rStyle w:val="Nmerodepgina"/>
        <w:rFonts w:cs="Calibri"/>
      </w:rPr>
    </w:pPr>
    <w:r>
      <w:rPr>
        <w:rStyle w:val="Nmerodepgina"/>
        <w:rFonts w:cs="Calibri"/>
      </w:rPr>
      <w:fldChar w:fldCharType="begin"/>
    </w:r>
    <w:r>
      <w:rPr>
        <w:rStyle w:val="Nmerodepgina"/>
        <w:rFonts w:cs="Calibri"/>
      </w:rPr>
      <w:instrText xml:space="preserve">PAGE  </w:instrText>
    </w:r>
    <w:r>
      <w:rPr>
        <w:rStyle w:val="Nmerodepgina"/>
        <w:rFonts w:cs="Calibri"/>
      </w:rPr>
      <w:fldChar w:fldCharType="end"/>
    </w:r>
  </w:p>
  <w:p w:rsidR="00220133" w:rsidRDefault="00220133" w:rsidP="00CE51B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33" w:rsidRDefault="00220133" w:rsidP="00CE0A4C">
    <w:pPr>
      <w:pStyle w:val="Encabezado"/>
      <w:framePr w:wrap="around" w:vAnchor="text" w:hAnchor="margin" w:xAlign="right" w:y="1"/>
      <w:rPr>
        <w:rStyle w:val="Nmerodepgina"/>
        <w:rFonts w:cs="Calibri"/>
      </w:rPr>
    </w:pPr>
    <w:r>
      <w:rPr>
        <w:rStyle w:val="Nmerodepgina"/>
        <w:rFonts w:cs="Calibri"/>
      </w:rPr>
      <w:fldChar w:fldCharType="begin"/>
    </w:r>
    <w:r>
      <w:rPr>
        <w:rStyle w:val="Nmerodepgina"/>
        <w:rFonts w:cs="Calibri"/>
      </w:rPr>
      <w:instrText xml:space="preserve">PAGE  </w:instrText>
    </w:r>
    <w:r>
      <w:rPr>
        <w:rStyle w:val="Nmerodepgina"/>
        <w:rFonts w:cs="Calibri"/>
      </w:rPr>
      <w:fldChar w:fldCharType="separate"/>
    </w:r>
    <w:r w:rsidR="00A84755">
      <w:rPr>
        <w:rStyle w:val="Nmerodepgina"/>
        <w:rFonts w:cs="Calibri"/>
        <w:noProof/>
      </w:rPr>
      <w:t>3</w:t>
    </w:r>
    <w:r>
      <w:rPr>
        <w:rStyle w:val="Nmerodepgina"/>
        <w:rFonts w:cs="Calibri"/>
      </w:rPr>
      <w:fldChar w:fldCharType="end"/>
    </w:r>
  </w:p>
  <w:p w:rsidR="00220133" w:rsidRDefault="00220133" w:rsidP="00CE51BE">
    <w:pPr>
      <w:pStyle w:val="Encabezado"/>
      <w:ind w:right="360"/>
      <w:jc w:val="right"/>
    </w:pPr>
  </w:p>
  <w:p w:rsidR="00220133" w:rsidRDefault="002201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0E52"/>
    <w:multiLevelType w:val="hybridMultilevel"/>
    <w:tmpl w:val="17F67B7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8"/>
    <w:rsid w:val="0000351E"/>
    <w:rsid w:val="00005684"/>
    <w:rsid w:val="00007A06"/>
    <w:rsid w:val="000117E8"/>
    <w:rsid w:val="00030C8A"/>
    <w:rsid w:val="00034AE2"/>
    <w:rsid w:val="00036FA3"/>
    <w:rsid w:val="000465F9"/>
    <w:rsid w:val="000514F2"/>
    <w:rsid w:val="00053FD6"/>
    <w:rsid w:val="00057228"/>
    <w:rsid w:val="00060875"/>
    <w:rsid w:val="0006274A"/>
    <w:rsid w:val="00066690"/>
    <w:rsid w:val="00066737"/>
    <w:rsid w:val="00086687"/>
    <w:rsid w:val="0009581B"/>
    <w:rsid w:val="000C5AA0"/>
    <w:rsid w:val="001040A3"/>
    <w:rsid w:val="00111CBE"/>
    <w:rsid w:val="0011538D"/>
    <w:rsid w:val="00124F9A"/>
    <w:rsid w:val="00126540"/>
    <w:rsid w:val="00156999"/>
    <w:rsid w:val="00157675"/>
    <w:rsid w:val="00160D2F"/>
    <w:rsid w:val="0016549C"/>
    <w:rsid w:val="001C77B8"/>
    <w:rsid w:val="001D6C3C"/>
    <w:rsid w:val="001E4E8F"/>
    <w:rsid w:val="001F167A"/>
    <w:rsid w:val="00204FAB"/>
    <w:rsid w:val="002061DC"/>
    <w:rsid w:val="002104FF"/>
    <w:rsid w:val="00220133"/>
    <w:rsid w:val="00227719"/>
    <w:rsid w:val="00231DB9"/>
    <w:rsid w:val="00232328"/>
    <w:rsid w:val="00237437"/>
    <w:rsid w:val="0026389F"/>
    <w:rsid w:val="002A0494"/>
    <w:rsid w:val="002A4A9B"/>
    <w:rsid w:val="002B7859"/>
    <w:rsid w:val="002D6F7D"/>
    <w:rsid w:val="002E324C"/>
    <w:rsid w:val="00306DCA"/>
    <w:rsid w:val="0031129C"/>
    <w:rsid w:val="00313EAC"/>
    <w:rsid w:val="0034531B"/>
    <w:rsid w:val="00363D76"/>
    <w:rsid w:val="00395B9F"/>
    <w:rsid w:val="003D3ECB"/>
    <w:rsid w:val="003D53E6"/>
    <w:rsid w:val="003F0FC1"/>
    <w:rsid w:val="00412AEA"/>
    <w:rsid w:val="00414EB3"/>
    <w:rsid w:val="0043096F"/>
    <w:rsid w:val="00436DE0"/>
    <w:rsid w:val="0044325D"/>
    <w:rsid w:val="004615E6"/>
    <w:rsid w:val="004809A6"/>
    <w:rsid w:val="00494D73"/>
    <w:rsid w:val="004A5ACB"/>
    <w:rsid w:val="004A5FC1"/>
    <w:rsid w:val="004D4A1B"/>
    <w:rsid w:val="004E1961"/>
    <w:rsid w:val="004E2DD7"/>
    <w:rsid w:val="004E675E"/>
    <w:rsid w:val="00522401"/>
    <w:rsid w:val="00525D73"/>
    <w:rsid w:val="00535610"/>
    <w:rsid w:val="00540CBA"/>
    <w:rsid w:val="00544773"/>
    <w:rsid w:val="00554EF0"/>
    <w:rsid w:val="00582C45"/>
    <w:rsid w:val="005867B6"/>
    <w:rsid w:val="00590C20"/>
    <w:rsid w:val="00595A09"/>
    <w:rsid w:val="005B2204"/>
    <w:rsid w:val="005C030F"/>
    <w:rsid w:val="005C7671"/>
    <w:rsid w:val="005D0BAE"/>
    <w:rsid w:val="005E06AF"/>
    <w:rsid w:val="005E43D3"/>
    <w:rsid w:val="005E7E74"/>
    <w:rsid w:val="005F1A71"/>
    <w:rsid w:val="005F6173"/>
    <w:rsid w:val="005F6B21"/>
    <w:rsid w:val="00601141"/>
    <w:rsid w:val="0060166E"/>
    <w:rsid w:val="006129EB"/>
    <w:rsid w:val="006208BE"/>
    <w:rsid w:val="006518C3"/>
    <w:rsid w:val="00654387"/>
    <w:rsid w:val="006746B9"/>
    <w:rsid w:val="00675EBA"/>
    <w:rsid w:val="006D2A8F"/>
    <w:rsid w:val="006E297F"/>
    <w:rsid w:val="006F765F"/>
    <w:rsid w:val="00724DF2"/>
    <w:rsid w:val="007401D0"/>
    <w:rsid w:val="0075491A"/>
    <w:rsid w:val="007954CA"/>
    <w:rsid w:val="007A2C7B"/>
    <w:rsid w:val="007D013F"/>
    <w:rsid w:val="007E203B"/>
    <w:rsid w:val="00802943"/>
    <w:rsid w:val="00803B33"/>
    <w:rsid w:val="008143F6"/>
    <w:rsid w:val="00820F71"/>
    <w:rsid w:val="0082219E"/>
    <w:rsid w:val="00831EF5"/>
    <w:rsid w:val="008379CB"/>
    <w:rsid w:val="00854A23"/>
    <w:rsid w:val="00857D96"/>
    <w:rsid w:val="0086478E"/>
    <w:rsid w:val="0087028A"/>
    <w:rsid w:val="00875020"/>
    <w:rsid w:val="008818CC"/>
    <w:rsid w:val="008B1983"/>
    <w:rsid w:val="008D1A97"/>
    <w:rsid w:val="008D6BA7"/>
    <w:rsid w:val="008F2966"/>
    <w:rsid w:val="00900A12"/>
    <w:rsid w:val="009038CE"/>
    <w:rsid w:val="00905644"/>
    <w:rsid w:val="0091278A"/>
    <w:rsid w:val="00925CE1"/>
    <w:rsid w:val="00930F48"/>
    <w:rsid w:val="0093593E"/>
    <w:rsid w:val="00942F33"/>
    <w:rsid w:val="00944E42"/>
    <w:rsid w:val="0094678F"/>
    <w:rsid w:val="0096065E"/>
    <w:rsid w:val="00960DED"/>
    <w:rsid w:val="00961AB1"/>
    <w:rsid w:val="0096333B"/>
    <w:rsid w:val="00974167"/>
    <w:rsid w:val="009760AF"/>
    <w:rsid w:val="00976713"/>
    <w:rsid w:val="00981083"/>
    <w:rsid w:val="00991800"/>
    <w:rsid w:val="009B7599"/>
    <w:rsid w:val="009C3F1F"/>
    <w:rsid w:val="009D13F8"/>
    <w:rsid w:val="009E1DB0"/>
    <w:rsid w:val="009F3671"/>
    <w:rsid w:val="009F514C"/>
    <w:rsid w:val="00A00F84"/>
    <w:rsid w:val="00A13671"/>
    <w:rsid w:val="00A147B0"/>
    <w:rsid w:val="00A15AD7"/>
    <w:rsid w:val="00A30BB0"/>
    <w:rsid w:val="00A5501D"/>
    <w:rsid w:val="00A72C84"/>
    <w:rsid w:val="00A74678"/>
    <w:rsid w:val="00A75660"/>
    <w:rsid w:val="00A84755"/>
    <w:rsid w:val="00AA1D65"/>
    <w:rsid w:val="00AC2611"/>
    <w:rsid w:val="00AE3252"/>
    <w:rsid w:val="00AE6245"/>
    <w:rsid w:val="00AF0183"/>
    <w:rsid w:val="00AF156F"/>
    <w:rsid w:val="00B00CC0"/>
    <w:rsid w:val="00B02DF2"/>
    <w:rsid w:val="00B06A29"/>
    <w:rsid w:val="00B164DB"/>
    <w:rsid w:val="00B4231E"/>
    <w:rsid w:val="00B50D1B"/>
    <w:rsid w:val="00B53B70"/>
    <w:rsid w:val="00B565C6"/>
    <w:rsid w:val="00B67982"/>
    <w:rsid w:val="00B727A3"/>
    <w:rsid w:val="00BA6240"/>
    <w:rsid w:val="00BD52C2"/>
    <w:rsid w:val="00BD5B96"/>
    <w:rsid w:val="00BE62B8"/>
    <w:rsid w:val="00BE7613"/>
    <w:rsid w:val="00C0060E"/>
    <w:rsid w:val="00C15615"/>
    <w:rsid w:val="00C5736B"/>
    <w:rsid w:val="00C77F3B"/>
    <w:rsid w:val="00C8228D"/>
    <w:rsid w:val="00C9013E"/>
    <w:rsid w:val="00C93BBB"/>
    <w:rsid w:val="00CA18E7"/>
    <w:rsid w:val="00CB23EF"/>
    <w:rsid w:val="00CB2EB9"/>
    <w:rsid w:val="00CB3A9C"/>
    <w:rsid w:val="00CC5CCC"/>
    <w:rsid w:val="00CC76DA"/>
    <w:rsid w:val="00CD2451"/>
    <w:rsid w:val="00CD37C0"/>
    <w:rsid w:val="00CD5429"/>
    <w:rsid w:val="00CD5A6A"/>
    <w:rsid w:val="00CD7316"/>
    <w:rsid w:val="00CE0A4C"/>
    <w:rsid w:val="00CE51BE"/>
    <w:rsid w:val="00D144C7"/>
    <w:rsid w:val="00D15D08"/>
    <w:rsid w:val="00D16414"/>
    <w:rsid w:val="00D51292"/>
    <w:rsid w:val="00D51B7F"/>
    <w:rsid w:val="00D521CC"/>
    <w:rsid w:val="00D6748C"/>
    <w:rsid w:val="00D81D70"/>
    <w:rsid w:val="00DA29F9"/>
    <w:rsid w:val="00DA3C0C"/>
    <w:rsid w:val="00DB0FC6"/>
    <w:rsid w:val="00DD1FE6"/>
    <w:rsid w:val="00DD3298"/>
    <w:rsid w:val="00DD56A4"/>
    <w:rsid w:val="00DE1192"/>
    <w:rsid w:val="00DE7CB2"/>
    <w:rsid w:val="00DF5CEC"/>
    <w:rsid w:val="00E04063"/>
    <w:rsid w:val="00E346D9"/>
    <w:rsid w:val="00E54419"/>
    <w:rsid w:val="00E579F2"/>
    <w:rsid w:val="00E713B8"/>
    <w:rsid w:val="00E72166"/>
    <w:rsid w:val="00E903F8"/>
    <w:rsid w:val="00E910A6"/>
    <w:rsid w:val="00E94C86"/>
    <w:rsid w:val="00EA5330"/>
    <w:rsid w:val="00EA7B3A"/>
    <w:rsid w:val="00EB07C1"/>
    <w:rsid w:val="00EB0B6E"/>
    <w:rsid w:val="00EC697F"/>
    <w:rsid w:val="00ED1213"/>
    <w:rsid w:val="00ED2A1C"/>
    <w:rsid w:val="00ED3CD9"/>
    <w:rsid w:val="00F11FF4"/>
    <w:rsid w:val="00F463C7"/>
    <w:rsid w:val="00F727F7"/>
    <w:rsid w:val="00F74929"/>
    <w:rsid w:val="00F8713F"/>
    <w:rsid w:val="00F93D5D"/>
    <w:rsid w:val="00FA2E70"/>
    <w:rsid w:val="00FC138A"/>
    <w:rsid w:val="00FC53B8"/>
    <w:rsid w:val="00FC695D"/>
    <w:rsid w:val="00FC6BCF"/>
    <w:rsid w:val="00FE7FF5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DFE5D5D-8C6D-47EE-A42E-E1E84B8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08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CB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B3A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15D08"/>
    <w:pPr>
      <w:ind w:left="720"/>
    </w:pPr>
  </w:style>
  <w:style w:type="paragraph" w:styleId="Textonotapie">
    <w:name w:val="footnote text"/>
    <w:basedOn w:val="Normal"/>
    <w:link w:val="TextonotapieCar"/>
    <w:uiPriority w:val="99"/>
    <w:semiHidden/>
    <w:rsid w:val="00CB3A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CB3A9C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B3A9C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CB3A9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B3A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B3A9C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B3A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B3A9C"/>
    <w:rPr>
      <w:rFonts w:ascii="Calibri" w:hAnsi="Calibri" w:cs="Calibri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5F6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F6B21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5F6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F6B21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rsid w:val="003D53E6"/>
    <w:pPr>
      <w:spacing w:after="240" w:line="360" w:lineRule="auto"/>
      <w:jc w:val="both"/>
    </w:pPr>
    <w:rPr>
      <w:rFonts w:ascii="Arial" w:hAnsi="Arial" w:cs="Times New Roman"/>
      <w:bCs/>
      <w:sz w:val="20"/>
      <w:szCs w:val="24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013F"/>
    <w:rPr>
      <w:rFonts w:cs="Calibri"/>
      <w:lang w:val="es-ES"/>
    </w:rPr>
  </w:style>
  <w:style w:type="character" w:styleId="Nmerodepgina">
    <w:name w:val="page number"/>
    <w:basedOn w:val="Fuentedeprrafopredeter"/>
    <w:uiPriority w:val="99"/>
    <w:rsid w:val="00CE51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 Avanzada</dc:creator>
  <cp:lastModifiedBy>Usuario</cp:lastModifiedBy>
  <cp:revision>2</cp:revision>
  <cp:lastPrinted>2011-10-04T16:50:00Z</cp:lastPrinted>
  <dcterms:created xsi:type="dcterms:W3CDTF">2016-09-22T20:04:00Z</dcterms:created>
  <dcterms:modified xsi:type="dcterms:W3CDTF">2016-09-22T20:04:00Z</dcterms:modified>
</cp:coreProperties>
</file>