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4F" w:rsidRDefault="00B54A4F" w:rsidP="00B54A4F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Aprobado por el Consejo de Escuela </w:t>
      </w:r>
    </w:p>
    <w:p w:rsidR="00B54A4F" w:rsidRDefault="00B54A4F" w:rsidP="00B54A4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694 del 21 de junio de 2011 </w:t>
      </w:r>
    </w:p>
    <w:p w:rsidR="00B54A4F" w:rsidRDefault="00B54A4F" w:rsidP="00B54A4F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12633" w:rsidRDefault="00672651" w:rsidP="00AF4312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672651">
        <w:rPr>
          <w:rFonts w:ascii="Arial" w:hAnsi="Arial" w:cs="Arial"/>
          <w:b/>
          <w:sz w:val="20"/>
          <w:szCs w:val="20"/>
        </w:rPr>
        <w:t>NOMBRE</w:t>
      </w:r>
    </w:p>
    <w:p w:rsidR="00672651" w:rsidRDefault="00D95DA1" w:rsidP="000126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Reglam</w:t>
      </w:r>
      <w:r w:rsidR="00986FA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nto</w:t>
      </w:r>
      <w:r w:rsidR="00672651">
        <w:rPr>
          <w:rFonts w:ascii="Arial" w:hAnsi="Arial" w:cs="Arial"/>
          <w:sz w:val="20"/>
          <w:szCs w:val="20"/>
        </w:rPr>
        <w:t xml:space="preserve"> </w:t>
      </w:r>
      <w:r w:rsidR="00A015D6">
        <w:rPr>
          <w:rFonts w:ascii="Arial" w:hAnsi="Arial" w:cs="Arial"/>
          <w:sz w:val="20"/>
          <w:szCs w:val="20"/>
        </w:rPr>
        <w:t>de uso de las salas de cómputo</w:t>
      </w:r>
    </w:p>
    <w:p w:rsidR="00672651" w:rsidRPr="00672651" w:rsidRDefault="00672651" w:rsidP="00672651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47699" w:rsidRPr="005E7F92" w:rsidRDefault="00B47699" w:rsidP="00AF4312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5E7F92">
        <w:rPr>
          <w:rFonts w:ascii="Arial" w:hAnsi="Arial" w:cs="Arial"/>
          <w:b/>
          <w:sz w:val="20"/>
          <w:szCs w:val="20"/>
        </w:rPr>
        <w:t>OBJETIVO</w:t>
      </w:r>
    </w:p>
    <w:p w:rsidR="00A015D6" w:rsidRPr="002C19D5" w:rsidRDefault="00A015D6" w:rsidP="00A015D6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015D6">
        <w:rPr>
          <w:rFonts w:ascii="Arial" w:hAnsi="Arial" w:cs="Arial"/>
          <w:sz w:val="20"/>
          <w:szCs w:val="20"/>
        </w:rPr>
        <w:t xml:space="preserve">El presente </w:t>
      </w:r>
      <w:r w:rsidR="00256D05">
        <w:rPr>
          <w:rFonts w:ascii="Arial" w:hAnsi="Arial" w:cs="Arial"/>
          <w:sz w:val="20"/>
          <w:szCs w:val="20"/>
        </w:rPr>
        <w:t xml:space="preserve">reglamento </w:t>
      </w:r>
      <w:r w:rsidR="002C19D5" w:rsidRPr="002C19D5">
        <w:rPr>
          <w:rFonts w:ascii="Arial" w:hAnsi="Arial" w:cs="Arial"/>
          <w:sz w:val="20"/>
          <w:szCs w:val="20"/>
        </w:rPr>
        <w:t>tiene como objetivo</w:t>
      </w:r>
      <w:r w:rsidRPr="002C19D5">
        <w:rPr>
          <w:rFonts w:ascii="Arial" w:hAnsi="Arial" w:cs="Arial"/>
          <w:sz w:val="20"/>
          <w:szCs w:val="20"/>
        </w:rPr>
        <w:t xml:space="preserve"> establecer las normas de funcionamiento de las salas de cómputo de la Escuela de Idiomas, cuyas disposiciones son de </w:t>
      </w:r>
      <w:r w:rsidR="002C19D5" w:rsidRPr="002C19D5">
        <w:rPr>
          <w:rFonts w:ascii="Arial" w:hAnsi="Arial" w:cs="Arial"/>
          <w:sz w:val="20"/>
          <w:szCs w:val="20"/>
        </w:rPr>
        <w:t xml:space="preserve">obligatorio </w:t>
      </w:r>
      <w:r w:rsidRPr="002C19D5">
        <w:rPr>
          <w:rFonts w:ascii="Arial" w:hAnsi="Arial" w:cs="Arial"/>
          <w:sz w:val="20"/>
          <w:szCs w:val="20"/>
        </w:rPr>
        <w:t>cumplimiento para todos los usuarios de las salas: Estudiantes, Profesores</w:t>
      </w:r>
      <w:r w:rsidR="00256D05">
        <w:rPr>
          <w:rFonts w:ascii="Arial" w:hAnsi="Arial" w:cs="Arial"/>
          <w:sz w:val="20"/>
          <w:szCs w:val="20"/>
        </w:rPr>
        <w:t xml:space="preserve">, Egresados </w:t>
      </w:r>
      <w:r w:rsidRPr="002C19D5">
        <w:rPr>
          <w:rFonts w:ascii="Arial" w:hAnsi="Arial" w:cs="Arial"/>
          <w:sz w:val="20"/>
          <w:szCs w:val="20"/>
        </w:rPr>
        <w:t>y Personal Administrativo.</w:t>
      </w:r>
    </w:p>
    <w:p w:rsidR="000B5D2A" w:rsidRPr="002C19D5" w:rsidRDefault="000B5D2A" w:rsidP="00B47699">
      <w:pPr>
        <w:jc w:val="both"/>
        <w:rPr>
          <w:rFonts w:ascii="Arial" w:hAnsi="Arial" w:cs="Arial"/>
          <w:sz w:val="20"/>
          <w:szCs w:val="20"/>
        </w:rPr>
      </w:pPr>
    </w:p>
    <w:p w:rsidR="00B47699" w:rsidRDefault="00B47699" w:rsidP="00B47699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EF76D6">
        <w:rPr>
          <w:rFonts w:ascii="Arial" w:hAnsi="Arial" w:cs="Arial"/>
          <w:b/>
          <w:sz w:val="20"/>
          <w:szCs w:val="20"/>
        </w:rPr>
        <w:t>NOTAS DE CAMBIO</w:t>
      </w:r>
    </w:p>
    <w:p w:rsidR="004165BA" w:rsidRDefault="004165BA" w:rsidP="004165BA">
      <w:pPr>
        <w:jc w:val="both"/>
        <w:rPr>
          <w:rFonts w:ascii="Arial" w:hAnsi="Arial" w:cs="Arial"/>
          <w:sz w:val="20"/>
          <w:szCs w:val="20"/>
        </w:rPr>
      </w:pPr>
      <w:r w:rsidRPr="002B272B">
        <w:rPr>
          <w:rFonts w:ascii="Arial" w:hAnsi="Arial" w:cs="Arial"/>
          <w:sz w:val="20"/>
          <w:szCs w:val="20"/>
        </w:rPr>
        <w:t>Los cambios</w:t>
      </w:r>
      <w:r w:rsidR="00CC453D">
        <w:rPr>
          <w:rFonts w:ascii="Arial" w:hAnsi="Arial" w:cs="Arial"/>
          <w:sz w:val="20"/>
          <w:szCs w:val="20"/>
        </w:rPr>
        <w:t xml:space="preserve"> a e</w:t>
      </w:r>
      <w:r w:rsidR="00F8325E">
        <w:rPr>
          <w:rFonts w:ascii="Arial" w:hAnsi="Arial" w:cs="Arial"/>
          <w:sz w:val="20"/>
          <w:szCs w:val="20"/>
        </w:rPr>
        <w:t>ste reglamento</w:t>
      </w:r>
      <w:r>
        <w:rPr>
          <w:rFonts w:ascii="Arial" w:hAnsi="Arial" w:cs="Arial"/>
          <w:sz w:val="20"/>
          <w:szCs w:val="20"/>
        </w:rPr>
        <w:t>,</w:t>
      </w:r>
      <w:r w:rsidRPr="002B272B">
        <w:rPr>
          <w:rFonts w:ascii="Arial" w:hAnsi="Arial" w:cs="Arial"/>
          <w:sz w:val="20"/>
          <w:szCs w:val="20"/>
        </w:rPr>
        <w:t xml:space="preserve"> en caso de que existan</w:t>
      </w:r>
      <w:r>
        <w:rPr>
          <w:rFonts w:ascii="Arial" w:hAnsi="Arial" w:cs="Arial"/>
          <w:sz w:val="20"/>
          <w:szCs w:val="20"/>
        </w:rPr>
        <w:t>,</w:t>
      </w:r>
      <w:r w:rsidRPr="002B272B">
        <w:rPr>
          <w:rFonts w:ascii="Arial" w:hAnsi="Arial" w:cs="Arial"/>
          <w:sz w:val="20"/>
          <w:szCs w:val="20"/>
        </w:rPr>
        <w:t xml:space="preserve"> deben registrarse </w:t>
      </w:r>
      <w:r>
        <w:rPr>
          <w:rFonts w:ascii="Arial" w:hAnsi="Arial" w:cs="Arial"/>
          <w:sz w:val="20"/>
          <w:szCs w:val="20"/>
        </w:rPr>
        <w:t xml:space="preserve">en el </w:t>
      </w:r>
      <w:r w:rsidR="00A66EB0">
        <w:rPr>
          <w:rFonts w:ascii="Arial" w:hAnsi="Arial" w:cs="Arial"/>
          <w:sz w:val="20"/>
          <w:szCs w:val="20"/>
        </w:rPr>
        <w:t>F-</w:t>
      </w:r>
      <w:r w:rsidR="00DA4592">
        <w:rPr>
          <w:rFonts w:ascii="Arial" w:hAnsi="Arial" w:cs="Arial"/>
          <w:sz w:val="20"/>
          <w:szCs w:val="20"/>
        </w:rPr>
        <w:t>EI</w:t>
      </w:r>
      <w:r>
        <w:rPr>
          <w:rFonts w:ascii="Arial" w:hAnsi="Arial" w:cs="Arial"/>
          <w:sz w:val="20"/>
          <w:szCs w:val="20"/>
        </w:rPr>
        <w:t>-01-02</w:t>
      </w:r>
      <w:r w:rsidRPr="00B310C7"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“</w:t>
      </w:r>
      <w:r w:rsidRPr="00B310C7">
        <w:rPr>
          <w:rFonts w:ascii="Arial" w:hAnsi="Arial" w:cs="Arial"/>
          <w:i/>
          <w:sz w:val="20"/>
          <w:szCs w:val="20"/>
        </w:rPr>
        <w:t xml:space="preserve">Control de actualización o modificación </w:t>
      </w:r>
      <w:r w:rsidR="004A7A31">
        <w:rPr>
          <w:rFonts w:ascii="Arial" w:hAnsi="Arial" w:cs="Arial"/>
          <w:i/>
          <w:sz w:val="20"/>
          <w:szCs w:val="20"/>
        </w:rPr>
        <w:t>de</w:t>
      </w:r>
      <w:r w:rsidRPr="00B310C7">
        <w:rPr>
          <w:rFonts w:ascii="Arial" w:hAnsi="Arial" w:cs="Arial"/>
          <w:i/>
          <w:sz w:val="20"/>
          <w:szCs w:val="20"/>
        </w:rPr>
        <w:t xml:space="preserve"> documentos</w:t>
      </w:r>
      <w:r>
        <w:rPr>
          <w:rFonts w:ascii="Arial" w:hAnsi="Arial" w:cs="Arial"/>
          <w:i/>
          <w:sz w:val="20"/>
          <w:szCs w:val="20"/>
        </w:rPr>
        <w:t>”,</w:t>
      </w:r>
      <w:r>
        <w:rPr>
          <w:rFonts w:ascii="Arial" w:hAnsi="Arial" w:cs="Arial"/>
          <w:sz w:val="20"/>
          <w:szCs w:val="20"/>
        </w:rPr>
        <w:t xml:space="preserve"> anexo al presente documento o </w:t>
      </w:r>
      <w:r w:rsidRPr="002B272B">
        <w:rPr>
          <w:rFonts w:ascii="Arial" w:hAnsi="Arial" w:cs="Arial"/>
          <w:sz w:val="20"/>
          <w:szCs w:val="20"/>
        </w:rPr>
        <w:t xml:space="preserve">según </w:t>
      </w:r>
      <w:r>
        <w:rPr>
          <w:rFonts w:ascii="Arial" w:hAnsi="Arial" w:cs="Arial"/>
          <w:sz w:val="20"/>
          <w:szCs w:val="20"/>
        </w:rPr>
        <w:t>lo</w:t>
      </w:r>
      <w:r w:rsidRPr="002B272B">
        <w:rPr>
          <w:rFonts w:ascii="Arial" w:hAnsi="Arial" w:cs="Arial"/>
          <w:sz w:val="20"/>
          <w:szCs w:val="20"/>
        </w:rPr>
        <w:t xml:space="preserve"> especifica</w:t>
      </w:r>
      <w:r>
        <w:rPr>
          <w:rFonts w:ascii="Arial" w:hAnsi="Arial" w:cs="Arial"/>
          <w:sz w:val="20"/>
          <w:szCs w:val="20"/>
        </w:rPr>
        <w:t xml:space="preserve"> </w:t>
      </w:r>
      <w:r w:rsidRPr="002B272B">
        <w:rPr>
          <w:rFonts w:ascii="Arial" w:hAnsi="Arial" w:cs="Arial"/>
          <w:sz w:val="20"/>
          <w:szCs w:val="20"/>
        </w:rPr>
        <w:t>el P-</w:t>
      </w:r>
      <w:r w:rsidR="00DA4592">
        <w:rPr>
          <w:rFonts w:ascii="Arial" w:hAnsi="Arial" w:cs="Arial"/>
          <w:sz w:val="20"/>
          <w:szCs w:val="20"/>
        </w:rPr>
        <w:t>EI</w:t>
      </w:r>
      <w:r w:rsidRPr="002B272B">
        <w:rPr>
          <w:rFonts w:ascii="Arial" w:hAnsi="Arial" w:cs="Arial"/>
          <w:sz w:val="20"/>
          <w:szCs w:val="20"/>
        </w:rPr>
        <w:t xml:space="preserve">-01-02: </w:t>
      </w:r>
      <w:r>
        <w:rPr>
          <w:rFonts w:ascii="Arial" w:hAnsi="Arial" w:cs="Arial"/>
          <w:sz w:val="20"/>
          <w:szCs w:val="20"/>
        </w:rPr>
        <w:t>“</w:t>
      </w:r>
      <w:r w:rsidRPr="00B310C7">
        <w:rPr>
          <w:rFonts w:ascii="Arial" w:hAnsi="Arial" w:cs="Arial"/>
          <w:i/>
          <w:sz w:val="20"/>
          <w:szCs w:val="20"/>
        </w:rPr>
        <w:t>Control de Documentos</w:t>
      </w:r>
      <w:r>
        <w:rPr>
          <w:rFonts w:ascii="Arial" w:hAnsi="Arial" w:cs="Arial"/>
          <w:i/>
          <w:sz w:val="20"/>
          <w:szCs w:val="20"/>
        </w:rPr>
        <w:t>”</w:t>
      </w:r>
      <w:r w:rsidRPr="002B272B">
        <w:rPr>
          <w:rFonts w:ascii="Arial" w:hAnsi="Arial" w:cs="Arial"/>
          <w:sz w:val="20"/>
          <w:szCs w:val="20"/>
        </w:rPr>
        <w:t>.</w:t>
      </w:r>
    </w:p>
    <w:p w:rsidR="00012633" w:rsidRDefault="00012633" w:rsidP="004165BA">
      <w:pPr>
        <w:jc w:val="both"/>
        <w:rPr>
          <w:rFonts w:ascii="Arial" w:hAnsi="Arial" w:cs="Arial"/>
          <w:sz w:val="20"/>
          <w:szCs w:val="20"/>
        </w:rPr>
      </w:pPr>
    </w:p>
    <w:p w:rsidR="00AA764D" w:rsidRPr="00EF76D6" w:rsidRDefault="00AA764D" w:rsidP="0060378E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EF76D6">
        <w:rPr>
          <w:rFonts w:ascii="Arial" w:hAnsi="Arial" w:cs="Arial"/>
          <w:b/>
          <w:sz w:val="20"/>
          <w:szCs w:val="20"/>
        </w:rPr>
        <w:t>CONTENIDO</w:t>
      </w:r>
    </w:p>
    <w:p w:rsidR="00B91FD4" w:rsidRPr="00EF76D6" w:rsidRDefault="00B91FD4" w:rsidP="00B91FD4">
      <w:pPr>
        <w:jc w:val="both"/>
        <w:rPr>
          <w:rFonts w:ascii="Arial" w:hAnsi="Arial" w:cs="Arial"/>
          <w:b/>
          <w:sz w:val="20"/>
          <w:szCs w:val="20"/>
        </w:rPr>
      </w:pPr>
    </w:p>
    <w:p w:rsidR="00EF1BD5" w:rsidRDefault="00B43C0A" w:rsidP="00B43C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4.1  </w:t>
      </w:r>
      <w:r w:rsidR="00227A6B">
        <w:rPr>
          <w:rFonts w:ascii="Arial" w:hAnsi="Arial" w:cs="Arial"/>
          <w:b/>
          <w:sz w:val="20"/>
          <w:szCs w:val="20"/>
        </w:rPr>
        <w:t>GENERALIDADES</w:t>
      </w:r>
    </w:p>
    <w:p w:rsidR="00835796" w:rsidRDefault="002C19D5" w:rsidP="00835796">
      <w:pPr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</w:rPr>
        <w:t>El área de informática y la Dirección de la Escuela de Idiomas son</w:t>
      </w:r>
      <w:r w:rsidR="00835796" w:rsidRPr="00835796">
        <w:rPr>
          <w:rFonts w:ascii="Arial" w:hAnsi="Arial" w:cs="Arial"/>
          <w:sz w:val="20"/>
          <w:szCs w:val="20"/>
          <w:lang w:val="es-CO"/>
        </w:rPr>
        <w:t xml:space="preserve"> la</w:t>
      </w:r>
      <w:r>
        <w:rPr>
          <w:rFonts w:ascii="Arial" w:hAnsi="Arial" w:cs="Arial"/>
          <w:sz w:val="20"/>
          <w:szCs w:val="20"/>
          <w:lang w:val="es-CO"/>
        </w:rPr>
        <w:t>s</w:t>
      </w:r>
      <w:r w:rsidR="00835796" w:rsidRPr="00835796">
        <w:rPr>
          <w:rFonts w:ascii="Arial" w:hAnsi="Arial" w:cs="Arial"/>
          <w:sz w:val="20"/>
          <w:szCs w:val="20"/>
          <w:lang w:val="es-CO"/>
        </w:rPr>
        <w:t xml:space="preserve"> unidad</w:t>
      </w:r>
      <w:r>
        <w:rPr>
          <w:rFonts w:ascii="Arial" w:hAnsi="Arial" w:cs="Arial"/>
          <w:sz w:val="20"/>
          <w:szCs w:val="20"/>
          <w:lang w:val="es-CO"/>
        </w:rPr>
        <w:t>es</w:t>
      </w:r>
      <w:r w:rsidR="00835796" w:rsidRPr="00835796">
        <w:rPr>
          <w:rFonts w:ascii="Arial" w:hAnsi="Arial" w:cs="Arial"/>
          <w:sz w:val="20"/>
          <w:szCs w:val="20"/>
          <w:lang w:val="es-CO"/>
        </w:rPr>
        <w:t xml:space="preserve"> a quien</w:t>
      </w:r>
      <w:r>
        <w:rPr>
          <w:rFonts w:ascii="Arial" w:hAnsi="Arial" w:cs="Arial"/>
          <w:sz w:val="20"/>
          <w:szCs w:val="20"/>
          <w:lang w:val="es-CO"/>
        </w:rPr>
        <w:t>es</w:t>
      </w:r>
      <w:r w:rsidR="00835796" w:rsidRPr="00835796">
        <w:rPr>
          <w:rFonts w:ascii="Arial" w:hAnsi="Arial" w:cs="Arial"/>
          <w:sz w:val="20"/>
          <w:szCs w:val="20"/>
          <w:lang w:val="es-CO"/>
        </w:rPr>
        <w:t xml:space="preserve"> le</w:t>
      </w:r>
      <w:r>
        <w:rPr>
          <w:rFonts w:ascii="Arial" w:hAnsi="Arial" w:cs="Arial"/>
          <w:sz w:val="20"/>
          <w:szCs w:val="20"/>
          <w:lang w:val="es-CO"/>
        </w:rPr>
        <w:t>s c</w:t>
      </w:r>
      <w:r w:rsidR="00835796" w:rsidRPr="00835796">
        <w:rPr>
          <w:rFonts w:ascii="Arial" w:hAnsi="Arial" w:cs="Arial"/>
          <w:sz w:val="20"/>
          <w:szCs w:val="20"/>
          <w:lang w:val="es-CO"/>
        </w:rPr>
        <w:t>orresponde fijar las normas de comportamiento, de</w:t>
      </w:r>
      <w:r w:rsidR="00835796">
        <w:rPr>
          <w:rFonts w:ascii="Arial" w:hAnsi="Arial" w:cs="Arial"/>
          <w:sz w:val="20"/>
          <w:szCs w:val="20"/>
          <w:lang w:val="es-CO"/>
        </w:rPr>
        <w:t xml:space="preserve"> </w:t>
      </w:r>
      <w:r w:rsidR="00835796" w:rsidRPr="00835796">
        <w:rPr>
          <w:rFonts w:ascii="Arial" w:hAnsi="Arial" w:cs="Arial"/>
          <w:sz w:val="20"/>
          <w:szCs w:val="20"/>
          <w:lang w:val="es-CO"/>
        </w:rPr>
        <w:t>utilización de equipos, de horarios de trabajo y demás aspectos procedimentales</w:t>
      </w:r>
      <w:r w:rsidR="00835796">
        <w:rPr>
          <w:rFonts w:ascii="Arial" w:hAnsi="Arial" w:cs="Arial"/>
          <w:sz w:val="20"/>
          <w:szCs w:val="20"/>
          <w:lang w:val="es-CO"/>
        </w:rPr>
        <w:t xml:space="preserve"> </w:t>
      </w:r>
      <w:r w:rsidR="00835796" w:rsidRPr="00835796">
        <w:rPr>
          <w:rFonts w:ascii="Arial" w:hAnsi="Arial" w:cs="Arial"/>
          <w:sz w:val="20"/>
          <w:szCs w:val="20"/>
          <w:lang w:val="es-CO"/>
        </w:rPr>
        <w:t xml:space="preserve">que tengan que ver con </w:t>
      </w:r>
      <w:r>
        <w:rPr>
          <w:rFonts w:ascii="Arial" w:hAnsi="Arial" w:cs="Arial"/>
          <w:sz w:val="20"/>
          <w:szCs w:val="20"/>
          <w:lang w:val="es-CO"/>
        </w:rPr>
        <w:t xml:space="preserve">el </w:t>
      </w:r>
      <w:r w:rsidR="00835796" w:rsidRPr="00835796">
        <w:rPr>
          <w:rFonts w:ascii="Arial" w:hAnsi="Arial" w:cs="Arial"/>
          <w:sz w:val="20"/>
          <w:szCs w:val="20"/>
          <w:lang w:val="es-CO"/>
        </w:rPr>
        <w:t>desarrollo de los laboratorios dentro de los parámetros del</w:t>
      </w:r>
      <w:r w:rsidR="00835796">
        <w:rPr>
          <w:rFonts w:ascii="Arial" w:hAnsi="Arial" w:cs="Arial"/>
          <w:sz w:val="20"/>
          <w:szCs w:val="20"/>
          <w:lang w:val="es-CO"/>
        </w:rPr>
        <w:t xml:space="preserve"> </w:t>
      </w:r>
      <w:r w:rsidR="00835796" w:rsidRPr="00835796">
        <w:rPr>
          <w:rFonts w:ascii="Arial" w:hAnsi="Arial" w:cs="Arial"/>
          <w:sz w:val="20"/>
          <w:szCs w:val="20"/>
          <w:lang w:val="es-CO"/>
        </w:rPr>
        <w:t>presente reglamento.</w:t>
      </w:r>
      <w:r w:rsidR="00585189">
        <w:rPr>
          <w:rFonts w:ascii="Arial" w:hAnsi="Arial" w:cs="Arial"/>
          <w:sz w:val="20"/>
          <w:szCs w:val="20"/>
          <w:lang w:val="es-CO"/>
        </w:rPr>
        <w:t xml:space="preserve"> Una vez estas reglamentaciones </w:t>
      </w:r>
      <w:r w:rsidR="00E843EF">
        <w:rPr>
          <w:rFonts w:ascii="Arial" w:hAnsi="Arial" w:cs="Arial"/>
          <w:sz w:val="20"/>
          <w:szCs w:val="20"/>
          <w:lang w:val="es-CO"/>
        </w:rPr>
        <w:t>son</w:t>
      </w:r>
      <w:r w:rsidR="00585189">
        <w:rPr>
          <w:rFonts w:ascii="Arial" w:hAnsi="Arial" w:cs="Arial"/>
          <w:sz w:val="20"/>
          <w:szCs w:val="20"/>
          <w:lang w:val="es-CO"/>
        </w:rPr>
        <w:t xml:space="preserve"> estipuladas, el Consejo de Escuela </w:t>
      </w:r>
      <w:r w:rsidR="00E843EF">
        <w:rPr>
          <w:rFonts w:ascii="Arial" w:hAnsi="Arial" w:cs="Arial"/>
          <w:sz w:val="20"/>
          <w:szCs w:val="20"/>
          <w:lang w:val="es-CO"/>
        </w:rPr>
        <w:t xml:space="preserve">expide el Reglamento mediante un Acuerdo. </w:t>
      </w:r>
      <w:r w:rsidR="00585189">
        <w:rPr>
          <w:rFonts w:ascii="Arial" w:hAnsi="Arial" w:cs="Arial"/>
          <w:sz w:val="20"/>
          <w:szCs w:val="20"/>
          <w:lang w:val="es-CO"/>
        </w:rPr>
        <w:t xml:space="preserve"> </w:t>
      </w:r>
    </w:p>
    <w:p w:rsidR="00835796" w:rsidRPr="00835796" w:rsidRDefault="00835796" w:rsidP="00835796">
      <w:pPr>
        <w:ind w:left="360"/>
        <w:jc w:val="both"/>
        <w:rPr>
          <w:rFonts w:ascii="Arial" w:hAnsi="Arial" w:cs="Arial"/>
          <w:sz w:val="20"/>
          <w:szCs w:val="20"/>
          <w:lang w:val="es-CO"/>
        </w:rPr>
      </w:pPr>
    </w:p>
    <w:p w:rsidR="00EF76D6" w:rsidRDefault="00B43C0A" w:rsidP="00B43C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4.2  </w:t>
      </w:r>
      <w:r w:rsidR="0059248F">
        <w:rPr>
          <w:rFonts w:ascii="Arial" w:hAnsi="Arial" w:cs="Arial"/>
          <w:b/>
          <w:sz w:val="20"/>
          <w:szCs w:val="20"/>
        </w:rPr>
        <w:t>DESCRIPCIÓ</w:t>
      </w:r>
      <w:r w:rsidR="001268E5" w:rsidRPr="001268E5">
        <w:rPr>
          <w:rFonts w:ascii="Arial" w:hAnsi="Arial" w:cs="Arial"/>
          <w:b/>
          <w:sz w:val="20"/>
          <w:szCs w:val="20"/>
        </w:rPr>
        <w:t>N</w:t>
      </w:r>
    </w:p>
    <w:p w:rsidR="00835796" w:rsidRDefault="00835796" w:rsidP="00835796">
      <w:pPr>
        <w:jc w:val="both"/>
        <w:rPr>
          <w:rFonts w:ascii="Arial" w:hAnsi="Arial" w:cs="Arial"/>
          <w:sz w:val="20"/>
          <w:szCs w:val="20"/>
          <w:lang w:val="es-CO"/>
        </w:rPr>
      </w:pPr>
      <w:r w:rsidRPr="00D020DF">
        <w:rPr>
          <w:rFonts w:ascii="Arial" w:hAnsi="Arial" w:cs="Arial"/>
          <w:sz w:val="20"/>
          <w:szCs w:val="20"/>
          <w:lang w:val="es-CO"/>
        </w:rPr>
        <w:t xml:space="preserve">La dependencia cuenta con los equipos y elementos </w:t>
      </w:r>
      <w:r w:rsidR="00CC453D">
        <w:rPr>
          <w:rFonts w:ascii="Arial" w:hAnsi="Arial" w:cs="Arial"/>
          <w:sz w:val="20"/>
          <w:szCs w:val="20"/>
          <w:lang w:val="es-CO"/>
        </w:rPr>
        <w:t>necesarios</w:t>
      </w:r>
      <w:r w:rsidRPr="00D020DF">
        <w:rPr>
          <w:rFonts w:ascii="Arial" w:hAnsi="Arial" w:cs="Arial"/>
          <w:sz w:val="20"/>
          <w:szCs w:val="20"/>
          <w:lang w:val="es-CO"/>
        </w:rPr>
        <w:t xml:space="preserve"> para las prácticas </w:t>
      </w:r>
      <w:r w:rsidR="0059248F" w:rsidRPr="00D020DF">
        <w:rPr>
          <w:rFonts w:ascii="Arial" w:hAnsi="Arial" w:cs="Arial"/>
          <w:sz w:val="20"/>
          <w:szCs w:val="20"/>
          <w:lang w:val="es-CO"/>
        </w:rPr>
        <w:t>individuales y g</w:t>
      </w:r>
      <w:r w:rsidRPr="00D020DF">
        <w:rPr>
          <w:rFonts w:ascii="Arial" w:hAnsi="Arial" w:cs="Arial"/>
          <w:sz w:val="20"/>
          <w:szCs w:val="20"/>
          <w:lang w:val="es-CO"/>
        </w:rPr>
        <w:t xml:space="preserve">rupales que demanda la enseñanza </w:t>
      </w:r>
      <w:r w:rsidR="00D020DF" w:rsidRPr="00D020DF">
        <w:rPr>
          <w:rFonts w:ascii="Arial" w:hAnsi="Arial" w:cs="Arial"/>
          <w:sz w:val="20"/>
          <w:szCs w:val="20"/>
          <w:lang w:val="es-CO"/>
        </w:rPr>
        <w:t>de la</w:t>
      </w:r>
      <w:r w:rsidRPr="00D020DF">
        <w:rPr>
          <w:rFonts w:ascii="Arial" w:hAnsi="Arial" w:cs="Arial"/>
          <w:sz w:val="20"/>
          <w:szCs w:val="20"/>
          <w:lang w:val="es-CO"/>
        </w:rPr>
        <w:t xml:space="preserve">s </w:t>
      </w:r>
      <w:r w:rsidR="00D020DF" w:rsidRPr="00D020DF">
        <w:rPr>
          <w:rFonts w:ascii="Arial" w:hAnsi="Arial" w:cs="Arial"/>
          <w:sz w:val="20"/>
          <w:szCs w:val="20"/>
          <w:lang w:val="es-CO"/>
        </w:rPr>
        <w:t>lenguas extranjeras.</w:t>
      </w:r>
    </w:p>
    <w:p w:rsidR="00835796" w:rsidRDefault="00835796" w:rsidP="00835796">
      <w:pPr>
        <w:jc w:val="both"/>
        <w:rPr>
          <w:rFonts w:ascii="Arial" w:hAnsi="Arial" w:cs="Arial"/>
          <w:sz w:val="20"/>
          <w:szCs w:val="20"/>
          <w:lang w:val="es-CO"/>
        </w:rPr>
      </w:pPr>
    </w:p>
    <w:p w:rsidR="00835796" w:rsidRDefault="00835796" w:rsidP="00835796">
      <w:pPr>
        <w:jc w:val="both"/>
        <w:rPr>
          <w:rFonts w:ascii="Arial" w:hAnsi="Arial" w:cs="Arial"/>
          <w:sz w:val="20"/>
          <w:szCs w:val="20"/>
          <w:lang w:val="es-CO"/>
        </w:rPr>
      </w:pPr>
      <w:r w:rsidRPr="00835796">
        <w:rPr>
          <w:rFonts w:ascii="Arial" w:hAnsi="Arial" w:cs="Arial"/>
          <w:sz w:val="20"/>
          <w:szCs w:val="20"/>
          <w:lang w:val="es-CO"/>
        </w:rPr>
        <w:t xml:space="preserve">Los equipos están conectados </w:t>
      </w:r>
      <w:r w:rsidR="0059248F">
        <w:rPr>
          <w:rFonts w:ascii="Arial" w:hAnsi="Arial" w:cs="Arial"/>
          <w:sz w:val="20"/>
          <w:szCs w:val="20"/>
          <w:lang w:val="es-CO"/>
        </w:rPr>
        <w:t>en red</w:t>
      </w:r>
      <w:r>
        <w:rPr>
          <w:rFonts w:ascii="Arial" w:hAnsi="Arial" w:cs="Arial"/>
          <w:sz w:val="20"/>
          <w:szCs w:val="20"/>
          <w:lang w:val="es-CO"/>
        </w:rPr>
        <w:t xml:space="preserve"> dentro de la dependencia</w:t>
      </w:r>
      <w:r w:rsidRPr="00835796">
        <w:rPr>
          <w:rFonts w:ascii="Arial" w:hAnsi="Arial" w:cs="Arial"/>
          <w:sz w:val="20"/>
          <w:szCs w:val="20"/>
          <w:lang w:val="es-CO"/>
        </w:rPr>
        <w:t xml:space="preserve"> y tienen capacidad</w:t>
      </w:r>
      <w:r>
        <w:rPr>
          <w:rFonts w:ascii="Arial" w:hAnsi="Arial" w:cs="Arial"/>
          <w:sz w:val="20"/>
          <w:szCs w:val="20"/>
          <w:lang w:val="es-CO"/>
        </w:rPr>
        <w:t xml:space="preserve"> </w:t>
      </w:r>
      <w:r w:rsidRPr="00835796">
        <w:rPr>
          <w:rFonts w:ascii="Arial" w:hAnsi="Arial" w:cs="Arial"/>
          <w:sz w:val="20"/>
          <w:szCs w:val="20"/>
          <w:lang w:val="es-CO"/>
        </w:rPr>
        <w:t xml:space="preserve">para manejar </w:t>
      </w:r>
      <w:r w:rsidR="0059248F">
        <w:rPr>
          <w:rFonts w:ascii="Arial" w:hAnsi="Arial" w:cs="Arial"/>
          <w:sz w:val="20"/>
          <w:szCs w:val="20"/>
          <w:lang w:val="es-CO"/>
        </w:rPr>
        <w:t>s</w:t>
      </w:r>
      <w:r w:rsidRPr="00835796">
        <w:rPr>
          <w:rFonts w:ascii="Arial" w:hAnsi="Arial" w:cs="Arial"/>
          <w:sz w:val="20"/>
          <w:szCs w:val="20"/>
          <w:lang w:val="es-CO"/>
        </w:rPr>
        <w:t>istemas operacionales, procesadores de palabra, hojas</w:t>
      </w:r>
      <w:r>
        <w:rPr>
          <w:rFonts w:ascii="Arial" w:hAnsi="Arial" w:cs="Arial"/>
          <w:sz w:val="20"/>
          <w:szCs w:val="20"/>
          <w:lang w:val="es-CO"/>
        </w:rPr>
        <w:t xml:space="preserve"> </w:t>
      </w:r>
      <w:r w:rsidRPr="00835796">
        <w:rPr>
          <w:rFonts w:ascii="Arial" w:hAnsi="Arial" w:cs="Arial"/>
          <w:sz w:val="20"/>
          <w:szCs w:val="20"/>
          <w:lang w:val="es-CO"/>
        </w:rPr>
        <w:t>electrónicas, bases de datos</w:t>
      </w:r>
      <w:r w:rsidR="009C6D71">
        <w:rPr>
          <w:rFonts w:ascii="Arial" w:hAnsi="Arial" w:cs="Arial"/>
          <w:sz w:val="20"/>
          <w:szCs w:val="20"/>
          <w:lang w:val="es-CO"/>
        </w:rPr>
        <w:t>, etc., l</w:t>
      </w:r>
      <w:r w:rsidRPr="00835796">
        <w:rPr>
          <w:rFonts w:ascii="Arial" w:hAnsi="Arial" w:cs="Arial"/>
          <w:sz w:val="20"/>
          <w:szCs w:val="20"/>
          <w:lang w:val="es-CO"/>
        </w:rPr>
        <w:t>os cuales son actualizados permanentemente.</w:t>
      </w:r>
    </w:p>
    <w:p w:rsidR="000D1D51" w:rsidRPr="00835796" w:rsidRDefault="000D1D51" w:rsidP="000D1D51">
      <w:pPr>
        <w:jc w:val="both"/>
        <w:rPr>
          <w:rFonts w:ascii="Arial" w:hAnsi="Arial" w:cs="Arial"/>
          <w:sz w:val="20"/>
          <w:szCs w:val="20"/>
          <w:lang w:val="es-CO"/>
        </w:rPr>
      </w:pPr>
    </w:p>
    <w:p w:rsidR="00015066" w:rsidRPr="008B1034" w:rsidRDefault="00B43C0A" w:rsidP="00B43C0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B1034">
        <w:rPr>
          <w:rFonts w:ascii="Arial" w:hAnsi="Arial" w:cs="Arial"/>
          <w:b/>
          <w:bCs/>
          <w:sz w:val="20"/>
          <w:szCs w:val="20"/>
        </w:rPr>
        <w:t xml:space="preserve">4.2.1 </w:t>
      </w:r>
      <w:r w:rsidR="008B1034" w:rsidRPr="008B1034">
        <w:rPr>
          <w:rFonts w:ascii="Arial" w:hAnsi="Arial" w:cs="Arial"/>
          <w:b/>
          <w:bCs/>
          <w:sz w:val="20"/>
          <w:szCs w:val="20"/>
        </w:rPr>
        <w:t>USUARIOS</w:t>
      </w:r>
    </w:p>
    <w:p w:rsidR="009C6D71" w:rsidRDefault="009C6D71" w:rsidP="008B1034">
      <w:pPr>
        <w:jc w:val="both"/>
        <w:rPr>
          <w:rFonts w:ascii="Arial" w:hAnsi="Arial" w:cs="Arial"/>
          <w:sz w:val="20"/>
          <w:szCs w:val="20"/>
        </w:rPr>
      </w:pPr>
    </w:p>
    <w:p w:rsidR="008B1034" w:rsidRDefault="008B52DE" w:rsidP="008B10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Podrán hacer uso de las salas de cómputo</w:t>
      </w:r>
      <w:r w:rsidR="008B1034" w:rsidRPr="008B1034">
        <w:rPr>
          <w:rFonts w:ascii="Arial" w:hAnsi="Arial" w:cs="Arial"/>
          <w:sz w:val="20"/>
          <w:szCs w:val="20"/>
        </w:rPr>
        <w:t xml:space="preserve"> los siguientes usuarios</w:t>
      </w:r>
      <w:r w:rsidR="00236EBA">
        <w:rPr>
          <w:rFonts w:ascii="Arial" w:hAnsi="Arial" w:cs="Arial"/>
          <w:sz w:val="20"/>
          <w:szCs w:val="20"/>
        </w:rPr>
        <w:t>,</w:t>
      </w:r>
      <w:r w:rsidR="008B1034" w:rsidRPr="008B1034">
        <w:rPr>
          <w:rFonts w:ascii="Arial" w:hAnsi="Arial" w:cs="Arial"/>
          <w:sz w:val="20"/>
          <w:szCs w:val="20"/>
        </w:rPr>
        <w:t xml:space="preserve"> teniendo prioridad las actividades </w:t>
      </w:r>
      <w:r w:rsidR="00236EBA">
        <w:rPr>
          <w:rFonts w:ascii="Arial" w:hAnsi="Arial" w:cs="Arial"/>
          <w:sz w:val="20"/>
          <w:szCs w:val="20"/>
        </w:rPr>
        <w:t xml:space="preserve">exclusivamente </w:t>
      </w:r>
      <w:r w:rsidR="008B1034" w:rsidRPr="008B1034">
        <w:rPr>
          <w:rFonts w:ascii="Arial" w:hAnsi="Arial" w:cs="Arial"/>
          <w:sz w:val="20"/>
          <w:szCs w:val="20"/>
        </w:rPr>
        <w:t>de tipo académico:</w:t>
      </w:r>
    </w:p>
    <w:p w:rsidR="008B1034" w:rsidRPr="008B1034" w:rsidRDefault="008B1034" w:rsidP="008B1034">
      <w:pPr>
        <w:jc w:val="both"/>
        <w:rPr>
          <w:rFonts w:ascii="Arial" w:hAnsi="Arial" w:cs="Arial"/>
          <w:sz w:val="20"/>
          <w:szCs w:val="20"/>
        </w:rPr>
      </w:pPr>
    </w:p>
    <w:p w:rsidR="008B1034" w:rsidRPr="008B1034" w:rsidRDefault="008B1034" w:rsidP="008B1034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8B1034">
        <w:rPr>
          <w:rFonts w:ascii="Arial" w:hAnsi="Arial" w:cs="Arial"/>
          <w:sz w:val="20"/>
          <w:szCs w:val="20"/>
        </w:rPr>
        <w:t xml:space="preserve">Estudiantes con matrícula vigente de la Escuela de Idiomas. </w:t>
      </w:r>
    </w:p>
    <w:p w:rsidR="008B1034" w:rsidRPr="008B1034" w:rsidRDefault="008B1034" w:rsidP="008B1034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8B1034">
        <w:rPr>
          <w:rFonts w:ascii="Arial" w:hAnsi="Arial" w:cs="Arial"/>
          <w:sz w:val="20"/>
          <w:szCs w:val="20"/>
        </w:rPr>
        <w:t xml:space="preserve">Egresados de los programas de la Escuela de Idiomas. </w:t>
      </w:r>
    </w:p>
    <w:p w:rsidR="008B1034" w:rsidRPr="008B1034" w:rsidRDefault="008B1034" w:rsidP="008B1034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8B1034">
        <w:rPr>
          <w:rFonts w:ascii="Arial" w:hAnsi="Arial" w:cs="Arial"/>
          <w:sz w:val="20"/>
          <w:szCs w:val="20"/>
        </w:rPr>
        <w:t>Profesores adscritos a la Escuela de Idiomas.</w:t>
      </w:r>
    </w:p>
    <w:p w:rsidR="008B1034" w:rsidRPr="008B1034" w:rsidRDefault="008B1034" w:rsidP="008B1034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8B1034">
        <w:rPr>
          <w:rFonts w:ascii="Arial" w:hAnsi="Arial" w:cs="Arial"/>
          <w:sz w:val="20"/>
          <w:szCs w:val="20"/>
        </w:rPr>
        <w:t>Personal administrativo de la Escuela de Idiomas que requiera uso de las salas de cómputo.</w:t>
      </w:r>
    </w:p>
    <w:p w:rsidR="00015066" w:rsidRPr="00015066" w:rsidRDefault="00015066" w:rsidP="00015066">
      <w:pPr>
        <w:jc w:val="both"/>
        <w:rPr>
          <w:rFonts w:ascii="Arial" w:hAnsi="Arial" w:cs="Arial"/>
          <w:sz w:val="20"/>
          <w:szCs w:val="20"/>
        </w:rPr>
      </w:pPr>
    </w:p>
    <w:p w:rsidR="00015066" w:rsidRDefault="00B43C0A" w:rsidP="00B43C0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B1034">
        <w:rPr>
          <w:rFonts w:ascii="Arial" w:hAnsi="Arial" w:cs="Arial"/>
          <w:b/>
          <w:bCs/>
          <w:sz w:val="20"/>
          <w:szCs w:val="20"/>
        </w:rPr>
        <w:t xml:space="preserve">4.2.2  </w:t>
      </w:r>
      <w:r w:rsidR="008B1034" w:rsidRPr="008B1034">
        <w:rPr>
          <w:rFonts w:ascii="Arial" w:hAnsi="Arial" w:cs="Arial"/>
          <w:b/>
          <w:bCs/>
          <w:sz w:val="20"/>
          <w:szCs w:val="20"/>
        </w:rPr>
        <w:t>SERVICIOS Y HORARIOS</w:t>
      </w:r>
    </w:p>
    <w:p w:rsidR="008B1034" w:rsidRPr="008B1034" w:rsidRDefault="008B1034" w:rsidP="00B43C0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B1034" w:rsidRDefault="008B1034" w:rsidP="008B1034">
      <w:pPr>
        <w:jc w:val="both"/>
        <w:rPr>
          <w:rFonts w:ascii="Arial" w:hAnsi="Arial" w:cs="Arial"/>
          <w:bCs/>
          <w:sz w:val="20"/>
          <w:szCs w:val="20"/>
        </w:rPr>
      </w:pPr>
      <w:r w:rsidRPr="008B1034">
        <w:rPr>
          <w:rFonts w:ascii="Arial" w:hAnsi="Arial" w:cs="Arial"/>
          <w:bCs/>
          <w:sz w:val="20"/>
          <w:szCs w:val="20"/>
        </w:rPr>
        <w:t xml:space="preserve">A) Los servicios de cómputo ofrecidos por las salas de la Escuela de Idiomas son los siguientes: </w:t>
      </w:r>
    </w:p>
    <w:p w:rsidR="008B1034" w:rsidRPr="008B1034" w:rsidRDefault="008B1034" w:rsidP="008B1034">
      <w:pPr>
        <w:jc w:val="both"/>
        <w:rPr>
          <w:rFonts w:ascii="Arial" w:hAnsi="Arial" w:cs="Arial"/>
          <w:bCs/>
          <w:sz w:val="20"/>
          <w:szCs w:val="20"/>
        </w:rPr>
      </w:pPr>
    </w:p>
    <w:p w:rsidR="008B1034" w:rsidRPr="008B1034" w:rsidRDefault="008B1034" w:rsidP="008B1034">
      <w:pPr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r w:rsidRPr="008B1034">
        <w:rPr>
          <w:rFonts w:ascii="Arial" w:hAnsi="Arial" w:cs="Arial"/>
          <w:bCs/>
          <w:sz w:val="20"/>
          <w:szCs w:val="20"/>
        </w:rPr>
        <w:t xml:space="preserve">Uso de los computadores con programas (software) necesarios para el desarrollo de trabajos académicos y de investigación. </w:t>
      </w:r>
    </w:p>
    <w:p w:rsidR="008B1034" w:rsidRPr="008B1034" w:rsidRDefault="008B52DE" w:rsidP="008B1034">
      <w:pPr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Acceso a I</w:t>
      </w:r>
      <w:r w:rsidR="008B1034" w:rsidRPr="008B1034">
        <w:rPr>
          <w:rFonts w:ascii="Arial" w:hAnsi="Arial" w:cs="Arial"/>
          <w:bCs/>
          <w:sz w:val="20"/>
          <w:szCs w:val="20"/>
        </w:rPr>
        <w:t xml:space="preserve">nternet </w:t>
      </w:r>
    </w:p>
    <w:p w:rsidR="008B1034" w:rsidRPr="008B1034" w:rsidRDefault="008B1034" w:rsidP="008B1034">
      <w:pPr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r w:rsidRPr="008B1034">
        <w:rPr>
          <w:rFonts w:ascii="Arial" w:hAnsi="Arial" w:cs="Arial"/>
          <w:bCs/>
          <w:sz w:val="20"/>
          <w:szCs w:val="20"/>
        </w:rPr>
        <w:t xml:space="preserve">Asesoría en el uso de equipos y  programas. </w:t>
      </w:r>
    </w:p>
    <w:p w:rsidR="008B1034" w:rsidRPr="008B1034" w:rsidRDefault="008B1034" w:rsidP="008B1034">
      <w:pPr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r w:rsidRPr="008B1034">
        <w:rPr>
          <w:rFonts w:ascii="Arial" w:hAnsi="Arial" w:cs="Arial"/>
          <w:bCs/>
          <w:sz w:val="20"/>
          <w:szCs w:val="20"/>
        </w:rPr>
        <w:t xml:space="preserve">Instalación de software adquirido legalmente por la Universidad. </w:t>
      </w:r>
    </w:p>
    <w:p w:rsidR="008B1034" w:rsidRPr="008B1034" w:rsidRDefault="008B1034" w:rsidP="008B1034">
      <w:pPr>
        <w:ind w:left="720"/>
        <w:jc w:val="both"/>
        <w:rPr>
          <w:rFonts w:ascii="Arial" w:hAnsi="Arial" w:cs="Arial"/>
          <w:bCs/>
          <w:sz w:val="20"/>
          <w:szCs w:val="20"/>
        </w:rPr>
      </w:pPr>
    </w:p>
    <w:p w:rsidR="008B1034" w:rsidRPr="008B1034" w:rsidRDefault="008B1034" w:rsidP="008B1034">
      <w:pPr>
        <w:jc w:val="both"/>
        <w:rPr>
          <w:rFonts w:ascii="Arial" w:hAnsi="Arial" w:cs="Arial"/>
          <w:bCs/>
          <w:sz w:val="20"/>
          <w:szCs w:val="20"/>
        </w:rPr>
      </w:pPr>
      <w:r w:rsidRPr="008B1034">
        <w:rPr>
          <w:rFonts w:ascii="Arial" w:hAnsi="Arial" w:cs="Arial"/>
          <w:bCs/>
          <w:sz w:val="20"/>
          <w:szCs w:val="20"/>
        </w:rPr>
        <w:lastRenderedPageBreak/>
        <w:t>B) La instalación de programas se limita a las aplicaciones debidamente licenciada</w:t>
      </w:r>
      <w:r w:rsidR="006945BA">
        <w:rPr>
          <w:rFonts w:ascii="Arial" w:hAnsi="Arial" w:cs="Arial"/>
          <w:bCs/>
          <w:sz w:val="20"/>
          <w:szCs w:val="20"/>
        </w:rPr>
        <w:t xml:space="preserve">s para su uso en la Universidad; y programas de software libre correctamente verificado por el coordinador de las salas de cómputo. </w:t>
      </w:r>
    </w:p>
    <w:p w:rsidR="004E25B6" w:rsidRDefault="004E25B6" w:rsidP="008B1034">
      <w:pPr>
        <w:jc w:val="both"/>
        <w:rPr>
          <w:rFonts w:ascii="Arial" w:hAnsi="Arial" w:cs="Arial"/>
          <w:bCs/>
          <w:sz w:val="20"/>
          <w:szCs w:val="20"/>
        </w:rPr>
      </w:pPr>
    </w:p>
    <w:p w:rsidR="004E25B6" w:rsidRDefault="004E25B6" w:rsidP="008B1034">
      <w:pPr>
        <w:jc w:val="both"/>
        <w:rPr>
          <w:rFonts w:ascii="Arial" w:hAnsi="Arial" w:cs="Arial"/>
          <w:bCs/>
          <w:sz w:val="20"/>
          <w:szCs w:val="20"/>
        </w:rPr>
      </w:pPr>
    </w:p>
    <w:p w:rsidR="00747284" w:rsidRDefault="008B1034" w:rsidP="008B1034">
      <w:pPr>
        <w:jc w:val="both"/>
        <w:rPr>
          <w:rFonts w:ascii="Arial" w:hAnsi="Arial" w:cs="Arial"/>
          <w:bCs/>
          <w:sz w:val="20"/>
          <w:szCs w:val="20"/>
        </w:rPr>
      </w:pPr>
      <w:r w:rsidRPr="008B1034">
        <w:rPr>
          <w:rFonts w:ascii="Arial" w:hAnsi="Arial" w:cs="Arial"/>
          <w:bCs/>
          <w:sz w:val="20"/>
          <w:szCs w:val="20"/>
        </w:rPr>
        <w:t xml:space="preserve">C) El horario normal de uso de </w:t>
      </w:r>
      <w:r w:rsidR="00E11010">
        <w:rPr>
          <w:rFonts w:ascii="Arial" w:hAnsi="Arial" w:cs="Arial"/>
          <w:bCs/>
          <w:sz w:val="20"/>
          <w:szCs w:val="20"/>
        </w:rPr>
        <w:t>las salas de cómputo</w:t>
      </w:r>
      <w:r w:rsidRPr="008B1034">
        <w:rPr>
          <w:rFonts w:ascii="Arial" w:hAnsi="Arial" w:cs="Arial"/>
          <w:bCs/>
          <w:sz w:val="20"/>
          <w:szCs w:val="20"/>
        </w:rPr>
        <w:t xml:space="preserve"> es desde las </w:t>
      </w:r>
      <w:r w:rsidRPr="008B1034">
        <w:rPr>
          <w:rFonts w:ascii="Arial" w:hAnsi="Arial" w:cs="Arial"/>
          <w:b/>
          <w:bCs/>
          <w:sz w:val="20"/>
          <w:szCs w:val="20"/>
        </w:rPr>
        <w:t xml:space="preserve">6:00 a.m. </w:t>
      </w:r>
      <w:r w:rsidR="00E11010">
        <w:rPr>
          <w:rFonts w:ascii="Arial" w:hAnsi="Arial" w:cs="Arial"/>
          <w:b/>
          <w:bCs/>
          <w:sz w:val="20"/>
          <w:szCs w:val="20"/>
        </w:rPr>
        <w:t>hast</w:t>
      </w:r>
      <w:r w:rsidRPr="008B1034">
        <w:rPr>
          <w:rFonts w:ascii="Arial" w:hAnsi="Arial" w:cs="Arial"/>
          <w:b/>
          <w:bCs/>
          <w:sz w:val="20"/>
          <w:szCs w:val="20"/>
        </w:rPr>
        <w:t>a las 8:00 p.m.</w:t>
      </w:r>
      <w:r w:rsidRPr="008B1034">
        <w:rPr>
          <w:rFonts w:ascii="Arial" w:hAnsi="Arial" w:cs="Arial"/>
          <w:bCs/>
          <w:sz w:val="20"/>
          <w:szCs w:val="20"/>
        </w:rPr>
        <w:t xml:space="preserve"> de lu</w:t>
      </w:r>
      <w:r w:rsidR="00E11010">
        <w:rPr>
          <w:rFonts w:ascii="Arial" w:hAnsi="Arial" w:cs="Arial"/>
          <w:bCs/>
          <w:sz w:val="20"/>
          <w:szCs w:val="20"/>
        </w:rPr>
        <w:t>nes a viernes de forma continua;</w:t>
      </w:r>
      <w:r w:rsidRPr="008B1034">
        <w:rPr>
          <w:rFonts w:ascii="Arial" w:hAnsi="Arial" w:cs="Arial"/>
          <w:bCs/>
          <w:sz w:val="20"/>
          <w:szCs w:val="20"/>
        </w:rPr>
        <w:t xml:space="preserve"> l</w:t>
      </w:r>
      <w:r w:rsidR="00E11010">
        <w:rPr>
          <w:rFonts w:ascii="Arial" w:hAnsi="Arial" w:cs="Arial"/>
          <w:bCs/>
          <w:sz w:val="20"/>
          <w:szCs w:val="20"/>
        </w:rPr>
        <w:t xml:space="preserve">os sábados desde las </w:t>
      </w:r>
      <w:r w:rsidR="00E11010" w:rsidRPr="00CF6829">
        <w:rPr>
          <w:rFonts w:ascii="Arial" w:hAnsi="Arial" w:cs="Arial"/>
          <w:b/>
          <w:bCs/>
          <w:sz w:val="20"/>
          <w:szCs w:val="20"/>
        </w:rPr>
        <w:t>8:00 a.m. hasta</w:t>
      </w:r>
      <w:r w:rsidRPr="00CF6829">
        <w:rPr>
          <w:rFonts w:ascii="Arial" w:hAnsi="Arial" w:cs="Arial"/>
          <w:b/>
          <w:bCs/>
          <w:sz w:val="20"/>
          <w:szCs w:val="20"/>
        </w:rPr>
        <w:t xml:space="preserve"> las 4:00 p.m.</w:t>
      </w:r>
      <w:r w:rsidR="00E11010" w:rsidRPr="00CF6829">
        <w:rPr>
          <w:rFonts w:ascii="Arial" w:hAnsi="Arial" w:cs="Arial"/>
          <w:b/>
          <w:bCs/>
          <w:sz w:val="20"/>
          <w:szCs w:val="20"/>
        </w:rPr>
        <w:t xml:space="preserve">, </w:t>
      </w:r>
      <w:r w:rsidR="00E11010">
        <w:rPr>
          <w:rFonts w:ascii="Arial" w:hAnsi="Arial" w:cs="Arial"/>
          <w:bCs/>
          <w:sz w:val="20"/>
          <w:szCs w:val="20"/>
        </w:rPr>
        <w:t>y</w:t>
      </w:r>
      <w:r w:rsidRPr="008B1034">
        <w:rPr>
          <w:rFonts w:ascii="Arial" w:hAnsi="Arial" w:cs="Arial"/>
          <w:bCs/>
          <w:sz w:val="20"/>
          <w:szCs w:val="20"/>
        </w:rPr>
        <w:t xml:space="preserve"> los domingos desde las </w:t>
      </w:r>
      <w:r w:rsidRPr="008B1034">
        <w:rPr>
          <w:rFonts w:ascii="Arial" w:hAnsi="Arial" w:cs="Arial"/>
          <w:b/>
          <w:bCs/>
          <w:sz w:val="20"/>
          <w:szCs w:val="20"/>
        </w:rPr>
        <w:t>8:00 a</w:t>
      </w:r>
      <w:r w:rsidR="00D20034">
        <w:rPr>
          <w:rFonts w:ascii="Arial" w:hAnsi="Arial" w:cs="Arial"/>
          <w:b/>
          <w:bCs/>
          <w:sz w:val="20"/>
          <w:szCs w:val="20"/>
        </w:rPr>
        <w:t>.</w:t>
      </w:r>
      <w:r w:rsidRPr="008B1034">
        <w:rPr>
          <w:rFonts w:ascii="Arial" w:hAnsi="Arial" w:cs="Arial"/>
          <w:b/>
          <w:bCs/>
          <w:sz w:val="20"/>
          <w:szCs w:val="20"/>
        </w:rPr>
        <w:t xml:space="preserve">m. </w:t>
      </w:r>
      <w:r w:rsidR="00E11010">
        <w:rPr>
          <w:rFonts w:ascii="Arial" w:hAnsi="Arial" w:cs="Arial"/>
          <w:b/>
          <w:bCs/>
          <w:sz w:val="20"/>
          <w:szCs w:val="20"/>
        </w:rPr>
        <w:t>hasta</w:t>
      </w:r>
      <w:r w:rsidRPr="008B1034">
        <w:rPr>
          <w:rFonts w:ascii="Arial" w:hAnsi="Arial" w:cs="Arial"/>
          <w:b/>
          <w:bCs/>
          <w:sz w:val="20"/>
          <w:szCs w:val="20"/>
        </w:rPr>
        <w:t xml:space="preserve"> las 12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="00D20034">
        <w:rPr>
          <w:rFonts w:ascii="Arial" w:hAnsi="Arial" w:cs="Arial"/>
          <w:b/>
          <w:bCs/>
          <w:sz w:val="20"/>
          <w:szCs w:val="20"/>
        </w:rPr>
        <w:t>.</w:t>
      </w:r>
      <w:r w:rsidRPr="008B1034">
        <w:rPr>
          <w:rFonts w:ascii="Arial" w:hAnsi="Arial" w:cs="Arial"/>
          <w:b/>
          <w:bCs/>
          <w:sz w:val="20"/>
          <w:szCs w:val="20"/>
        </w:rPr>
        <w:t>m</w:t>
      </w:r>
      <w:r w:rsidR="00D20034">
        <w:rPr>
          <w:rFonts w:ascii="Arial" w:hAnsi="Arial" w:cs="Arial"/>
          <w:b/>
          <w:bCs/>
          <w:sz w:val="20"/>
          <w:szCs w:val="20"/>
        </w:rPr>
        <w:t>.</w:t>
      </w:r>
      <w:r w:rsidRPr="008B1034">
        <w:rPr>
          <w:rFonts w:ascii="Arial" w:hAnsi="Arial" w:cs="Arial"/>
          <w:bCs/>
          <w:sz w:val="20"/>
          <w:szCs w:val="20"/>
        </w:rPr>
        <w:t xml:space="preserve"> </w:t>
      </w:r>
    </w:p>
    <w:p w:rsidR="00747284" w:rsidRDefault="00747284" w:rsidP="008B1034">
      <w:pPr>
        <w:jc w:val="both"/>
        <w:rPr>
          <w:rFonts w:ascii="Arial" w:hAnsi="Arial" w:cs="Arial"/>
          <w:bCs/>
          <w:sz w:val="20"/>
          <w:szCs w:val="20"/>
        </w:rPr>
      </w:pPr>
    </w:p>
    <w:p w:rsidR="008B1034" w:rsidRPr="008B1034" w:rsidRDefault="008B1034" w:rsidP="008B1034">
      <w:pPr>
        <w:jc w:val="both"/>
        <w:rPr>
          <w:rFonts w:ascii="Arial" w:hAnsi="Arial" w:cs="Arial"/>
          <w:bCs/>
          <w:sz w:val="20"/>
          <w:szCs w:val="20"/>
        </w:rPr>
      </w:pPr>
      <w:r w:rsidRPr="008B1034">
        <w:rPr>
          <w:rFonts w:ascii="Arial" w:hAnsi="Arial" w:cs="Arial"/>
          <w:bCs/>
          <w:sz w:val="20"/>
          <w:szCs w:val="20"/>
        </w:rPr>
        <w:t>La semana antes del inicio del semestre se reservarán las salas para mantenimiento de programas y equipos.</w:t>
      </w:r>
    </w:p>
    <w:p w:rsidR="008B1034" w:rsidRPr="008B1034" w:rsidRDefault="008B1034" w:rsidP="008B1034">
      <w:pPr>
        <w:jc w:val="both"/>
        <w:rPr>
          <w:rFonts w:ascii="Arial" w:hAnsi="Arial" w:cs="Arial"/>
          <w:bCs/>
          <w:sz w:val="20"/>
          <w:szCs w:val="20"/>
        </w:rPr>
      </w:pPr>
      <w:r w:rsidRPr="008B1034">
        <w:rPr>
          <w:rFonts w:ascii="Arial" w:hAnsi="Arial" w:cs="Arial"/>
          <w:bCs/>
          <w:sz w:val="20"/>
          <w:szCs w:val="20"/>
        </w:rPr>
        <w:br/>
        <w:t>D) En caso de utilizar las salas fuera del horario anterior, se requer</w:t>
      </w:r>
      <w:r w:rsidR="00747284">
        <w:rPr>
          <w:rFonts w:ascii="Arial" w:hAnsi="Arial" w:cs="Arial"/>
          <w:bCs/>
          <w:sz w:val="20"/>
          <w:szCs w:val="20"/>
        </w:rPr>
        <w:t>irá aprobación por escrito del D</w:t>
      </w:r>
      <w:r w:rsidRPr="008B1034">
        <w:rPr>
          <w:rFonts w:ascii="Arial" w:hAnsi="Arial" w:cs="Arial"/>
          <w:bCs/>
          <w:sz w:val="20"/>
          <w:szCs w:val="20"/>
        </w:rPr>
        <w:t xml:space="preserve">irector de la Escuela de Idiomas. </w:t>
      </w:r>
    </w:p>
    <w:p w:rsidR="00FB665F" w:rsidRDefault="00FB665F" w:rsidP="00B43C0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15066" w:rsidRDefault="00B43C0A" w:rsidP="00B43C0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B1034">
        <w:rPr>
          <w:rFonts w:ascii="Arial" w:hAnsi="Arial" w:cs="Arial"/>
          <w:b/>
          <w:bCs/>
          <w:sz w:val="20"/>
          <w:szCs w:val="20"/>
        </w:rPr>
        <w:t xml:space="preserve">4.2.3  </w:t>
      </w:r>
      <w:r w:rsidR="008B1034" w:rsidRPr="008B1034">
        <w:rPr>
          <w:rFonts w:ascii="Arial" w:hAnsi="Arial" w:cs="Arial"/>
          <w:b/>
          <w:bCs/>
          <w:sz w:val="20"/>
          <w:szCs w:val="20"/>
        </w:rPr>
        <w:t>RESERVA DE SALAS</w:t>
      </w:r>
    </w:p>
    <w:p w:rsidR="008B1034" w:rsidRPr="008B1034" w:rsidRDefault="008B1034" w:rsidP="00B43C0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B1034" w:rsidRPr="008B1034" w:rsidRDefault="008B1034" w:rsidP="008B1034">
      <w:pPr>
        <w:spacing w:line="26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B1034">
        <w:rPr>
          <w:rFonts w:ascii="Arial" w:hAnsi="Arial" w:cs="Arial"/>
          <w:sz w:val="20"/>
          <w:szCs w:val="20"/>
        </w:rPr>
        <w:t xml:space="preserve">A) </w:t>
      </w:r>
      <w:r w:rsidR="006945BA" w:rsidRPr="008B1034">
        <w:rPr>
          <w:rFonts w:ascii="Arial" w:hAnsi="Arial" w:cs="Arial"/>
          <w:sz w:val="20"/>
          <w:szCs w:val="20"/>
        </w:rPr>
        <w:t xml:space="preserve">Las reservas para el uso de las salas de cómputo de la Escuela de Idiomas se realizarán según </w:t>
      </w:r>
      <w:r w:rsidR="006945BA">
        <w:rPr>
          <w:rFonts w:ascii="Arial" w:hAnsi="Arial" w:cs="Arial"/>
          <w:sz w:val="20"/>
          <w:szCs w:val="20"/>
        </w:rPr>
        <w:t xml:space="preserve">la </w:t>
      </w:r>
      <w:r w:rsidR="006945BA" w:rsidRPr="008B1034">
        <w:rPr>
          <w:rFonts w:ascii="Arial" w:hAnsi="Arial" w:cs="Arial"/>
          <w:sz w:val="20"/>
          <w:szCs w:val="20"/>
        </w:rPr>
        <w:t xml:space="preserve">programación de horarios </w:t>
      </w:r>
      <w:r w:rsidR="006945BA">
        <w:rPr>
          <w:rFonts w:ascii="Arial" w:hAnsi="Arial" w:cs="Arial"/>
          <w:sz w:val="20"/>
          <w:szCs w:val="20"/>
        </w:rPr>
        <w:t xml:space="preserve">presentada por cada una de las </w:t>
      </w:r>
      <w:r w:rsidR="006945BA" w:rsidRPr="00E76082">
        <w:rPr>
          <w:rFonts w:ascii="Arial" w:hAnsi="Arial" w:cs="Arial"/>
          <w:sz w:val="20"/>
          <w:szCs w:val="20"/>
        </w:rPr>
        <w:t>áreas</w:t>
      </w:r>
      <w:r w:rsidR="006945BA">
        <w:rPr>
          <w:rFonts w:ascii="Arial" w:hAnsi="Arial" w:cs="Arial"/>
          <w:sz w:val="20"/>
          <w:szCs w:val="20"/>
        </w:rPr>
        <w:t xml:space="preserve"> de la Escuela</w:t>
      </w:r>
      <w:r w:rsidR="006945BA" w:rsidRPr="008B1034">
        <w:rPr>
          <w:rFonts w:ascii="Arial" w:hAnsi="Arial" w:cs="Arial"/>
          <w:sz w:val="20"/>
          <w:szCs w:val="20"/>
        </w:rPr>
        <w:t xml:space="preserve"> al inicio del semestre a</w:t>
      </w:r>
      <w:r w:rsidR="006945BA">
        <w:rPr>
          <w:rFonts w:ascii="Arial" w:hAnsi="Arial" w:cs="Arial"/>
          <w:sz w:val="20"/>
          <w:szCs w:val="20"/>
        </w:rPr>
        <w:t>cadémico. Se dará prioridad al D</w:t>
      </w:r>
      <w:r w:rsidR="006945BA" w:rsidRPr="008B1034">
        <w:rPr>
          <w:rFonts w:ascii="Arial" w:hAnsi="Arial" w:cs="Arial"/>
          <w:sz w:val="20"/>
          <w:szCs w:val="20"/>
        </w:rPr>
        <w:t>epartamento de formación académica</w:t>
      </w:r>
      <w:r w:rsidR="006945BA">
        <w:rPr>
          <w:rFonts w:ascii="Arial" w:hAnsi="Arial" w:cs="Arial"/>
          <w:sz w:val="20"/>
          <w:szCs w:val="20"/>
        </w:rPr>
        <w:t xml:space="preserve"> para los programas de</w:t>
      </w:r>
      <w:r w:rsidR="00384C13">
        <w:rPr>
          <w:rFonts w:ascii="Arial" w:hAnsi="Arial" w:cs="Arial"/>
          <w:sz w:val="20"/>
          <w:szCs w:val="20"/>
        </w:rPr>
        <w:t xml:space="preserve"> pregrado</w:t>
      </w:r>
      <w:r w:rsidR="00523089">
        <w:rPr>
          <w:rFonts w:ascii="Arial" w:hAnsi="Arial" w:cs="Arial"/>
          <w:sz w:val="20"/>
          <w:szCs w:val="20"/>
        </w:rPr>
        <w:t>,</w:t>
      </w:r>
      <w:r w:rsidR="006945BA">
        <w:rPr>
          <w:rFonts w:ascii="Arial" w:hAnsi="Arial" w:cs="Arial"/>
          <w:sz w:val="20"/>
          <w:szCs w:val="20"/>
        </w:rPr>
        <w:t xml:space="preserve"> </w:t>
      </w:r>
      <w:r w:rsidR="00523089">
        <w:rPr>
          <w:rFonts w:ascii="Arial" w:hAnsi="Arial" w:cs="Arial"/>
          <w:sz w:val="20"/>
          <w:szCs w:val="20"/>
        </w:rPr>
        <w:t>posgrado</w:t>
      </w:r>
      <w:r w:rsidR="00FD1E20">
        <w:rPr>
          <w:rFonts w:ascii="Arial" w:hAnsi="Arial" w:cs="Arial"/>
          <w:sz w:val="20"/>
          <w:szCs w:val="20"/>
        </w:rPr>
        <w:t xml:space="preserve"> </w:t>
      </w:r>
      <w:r w:rsidR="006945BA" w:rsidRPr="008B1034">
        <w:rPr>
          <w:rFonts w:ascii="Arial" w:hAnsi="Arial" w:cs="Arial"/>
          <w:sz w:val="20"/>
          <w:szCs w:val="20"/>
        </w:rPr>
        <w:t xml:space="preserve">y </w:t>
      </w:r>
      <w:r w:rsidR="006945BA">
        <w:rPr>
          <w:rFonts w:ascii="Arial" w:hAnsi="Arial" w:cs="Arial"/>
          <w:sz w:val="20"/>
          <w:szCs w:val="20"/>
        </w:rPr>
        <w:t xml:space="preserve">Extensión los fines de semana, </w:t>
      </w:r>
      <w:r w:rsidR="00236EBA">
        <w:rPr>
          <w:rFonts w:ascii="Arial" w:hAnsi="Arial" w:cs="Arial"/>
          <w:sz w:val="20"/>
          <w:szCs w:val="20"/>
        </w:rPr>
        <w:t xml:space="preserve">y por último </w:t>
      </w:r>
      <w:r w:rsidR="006945BA">
        <w:rPr>
          <w:rFonts w:ascii="Arial" w:hAnsi="Arial" w:cs="Arial"/>
          <w:sz w:val="20"/>
          <w:szCs w:val="20"/>
        </w:rPr>
        <w:t xml:space="preserve">para </w:t>
      </w:r>
      <w:r w:rsidR="006945BA" w:rsidRPr="008B1034">
        <w:rPr>
          <w:rFonts w:ascii="Arial" w:hAnsi="Arial" w:cs="Arial"/>
          <w:sz w:val="20"/>
          <w:szCs w:val="20"/>
        </w:rPr>
        <w:t xml:space="preserve">las otras </w:t>
      </w:r>
      <w:r w:rsidR="006945BA">
        <w:rPr>
          <w:rFonts w:ascii="Arial" w:hAnsi="Arial" w:cs="Arial"/>
          <w:sz w:val="20"/>
          <w:szCs w:val="20"/>
        </w:rPr>
        <w:t>áreas</w:t>
      </w:r>
      <w:r w:rsidR="006945BA" w:rsidRPr="008B1034">
        <w:rPr>
          <w:rFonts w:ascii="Arial" w:hAnsi="Arial" w:cs="Arial"/>
          <w:sz w:val="20"/>
          <w:szCs w:val="20"/>
        </w:rPr>
        <w:t xml:space="preserve"> de la Escuela que reporten o</w:t>
      </w:r>
      <w:r w:rsidR="006945BA">
        <w:rPr>
          <w:rFonts w:ascii="Arial" w:hAnsi="Arial" w:cs="Arial"/>
          <w:sz w:val="20"/>
          <w:szCs w:val="20"/>
        </w:rPr>
        <w:t>portunamente sus requerimientos</w:t>
      </w:r>
      <w:r w:rsidR="006945BA" w:rsidRPr="008B1034">
        <w:rPr>
          <w:rFonts w:ascii="Arial" w:hAnsi="Arial" w:cs="Arial"/>
          <w:sz w:val="20"/>
          <w:szCs w:val="20"/>
        </w:rPr>
        <w:t>.</w:t>
      </w:r>
    </w:p>
    <w:p w:rsidR="008B1034" w:rsidRPr="00E16458" w:rsidRDefault="008B1034" w:rsidP="008B103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8B1034">
        <w:rPr>
          <w:rFonts w:ascii="Arial" w:hAnsi="Arial" w:cs="Arial"/>
          <w:sz w:val="20"/>
          <w:szCs w:val="20"/>
        </w:rPr>
        <w:br/>
        <w:t xml:space="preserve">B) </w:t>
      </w:r>
      <w:r w:rsidRPr="00E16458">
        <w:rPr>
          <w:rFonts w:ascii="Arial" w:hAnsi="Arial" w:cs="Arial"/>
          <w:sz w:val="20"/>
          <w:szCs w:val="20"/>
        </w:rPr>
        <w:t xml:space="preserve">Las reservas extraordinarias durante el semestre </w:t>
      </w:r>
      <w:r w:rsidRPr="00E16458">
        <w:rPr>
          <w:rFonts w:ascii="Arial" w:hAnsi="Arial" w:cs="Arial"/>
          <w:iCs/>
          <w:sz w:val="20"/>
          <w:szCs w:val="20"/>
        </w:rPr>
        <w:t>se deberán efectuar por escrito con una semana de anticipación</w:t>
      </w:r>
      <w:r w:rsidR="00DA25EA">
        <w:rPr>
          <w:rFonts w:ascii="Arial" w:hAnsi="Arial" w:cs="Arial"/>
          <w:sz w:val="20"/>
          <w:szCs w:val="20"/>
        </w:rPr>
        <w:t xml:space="preserve">. Para tal efecto, se debe enviar la solicitud </w:t>
      </w:r>
      <w:r w:rsidRPr="00E16458">
        <w:rPr>
          <w:rFonts w:ascii="Arial" w:hAnsi="Arial" w:cs="Arial"/>
          <w:sz w:val="20"/>
          <w:szCs w:val="20"/>
        </w:rPr>
        <w:t>al correo electrónico</w:t>
      </w:r>
      <w:r w:rsidR="006B029A">
        <w:rPr>
          <w:rFonts w:ascii="Arial" w:hAnsi="Arial" w:cs="Arial"/>
          <w:sz w:val="20"/>
          <w:szCs w:val="20"/>
        </w:rPr>
        <w:t xml:space="preserve"> de la persona encargada de la sala de cómputo, e</w:t>
      </w:r>
      <w:r w:rsidRPr="00E16458">
        <w:rPr>
          <w:rFonts w:ascii="Arial" w:hAnsi="Arial" w:cs="Arial"/>
          <w:sz w:val="20"/>
          <w:szCs w:val="20"/>
        </w:rPr>
        <w:t>specificando la fecha, hora</w:t>
      </w:r>
      <w:r w:rsidR="003D70D1">
        <w:rPr>
          <w:rFonts w:ascii="Arial" w:hAnsi="Arial" w:cs="Arial"/>
          <w:sz w:val="20"/>
          <w:szCs w:val="20"/>
        </w:rPr>
        <w:t>, número de estudiantes y</w:t>
      </w:r>
      <w:r w:rsidRPr="00E16458">
        <w:rPr>
          <w:rFonts w:ascii="Arial" w:hAnsi="Arial" w:cs="Arial"/>
          <w:sz w:val="20"/>
          <w:szCs w:val="20"/>
        </w:rPr>
        <w:t xml:space="preserve"> las aplicaciones (sof</w:t>
      </w:r>
      <w:r w:rsidR="0028325B">
        <w:rPr>
          <w:rFonts w:ascii="Arial" w:hAnsi="Arial" w:cs="Arial"/>
          <w:sz w:val="20"/>
          <w:szCs w:val="20"/>
        </w:rPr>
        <w:t>tware) requeridas. Esta reserva</w:t>
      </w:r>
      <w:r w:rsidRPr="00E16458">
        <w:rPr>
          <w:rFonts w:ascii="Arial" w:hAnsi="Arial" w:cs="Arial"/>
          <w:sz w:val="20"/>
          <w:szCs w:val="20"/>
        </w:rPr>
        <w:t xml:space="preserve"> es</w:t>
      </w:r>
      <w:r w:rsidR="0028325B">
        <w:rPr>
          <w:rFonts w:ascii="Arial" w:hAnsi="Arial" w:cs="Arial"/>
          <w:sz w:val="20"/>
          <w:szCs w:val="20"/>
        </w:rPr>
        <w:t xml:space="preserve">tará sujeta a la disponibilidad </w:t>
      </w:r>
      <w:r w:rsidRPr="00E16458">
        <w:rPr>
          <w:rFonts w:ascii="Arial" w:hAnsi="Arial" w:cs="Arial"/>
          <w:sz w:val="20"/>
          <w:szCs w:val="20"/>
        </w:rPr>
        <w:t>de las salas.</w:t>
      </w:r>
    </w:p>
    <w:p w:rsidR="008B1034" w:rsidRDefault="0028325B" w:rsidP="008B103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C) La solicitud de reserva</w:t>
      </w:r>
      <w:r w:rsidR="008B1034" w:rsidRPr="008B1034">
        <w:rPr>
          <w:rFonts w:ascii="Arial" w:hAnsi="Arial" w:cs="Arial"/>
          <w:sz w:val="20"/>
          <w:szCs w:val="20"/>
        </w:rPr>
        <w:t xml:space="preserve"> deberá ser efectuada por profesores y/o personal administrativo de la Escuela de Idiomas. </w:t>
      </w:r>
    </w:p>
    <w:p w:rsidR="007C48DB" w:rsidRDefault="007C48DB" w:rsidP="008B103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C48DB" w:rsidRPr="007C48DB" w:rsidRDefault="007C48DB" w:rsidP="008B103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 w:rsidRPr="007C48DB">
        <w:rPr>
          <w:b/>
        </w:rPr>
        <w:t xml:space="preserve"> </w:t>
      </w:r>
      <w:r w:rsidRPr="007C48DB">
        <w:rPr>
          <w:rFonts w:ascii="Arial" w:hAnsi="Arial" w:cs="Arial"/>
          <w:sz w:val="20"/>
          <w:szCs w:val="20"/>
        </w:rPr>
        <w:t>Informar</w:t>
      </w:r>
      <w:r>
        <w:rPr>
          <w:rFonts w:ascii="Arial" w:hAnsi="Arial" w:cs="Arial"/>
          <w:sz w:val="20"/>
          <w:szCs w:val="20"/>
        </w:rPr>
        <w:t xml:space="preserve"> oportunamente</w:t>
      </w:r>
      <w:r>
        <w:rPr>
          <w:b/>
          <w:sz w:val="20"/>
          <w:szCs w:val="20"/>
        </w:rPr>
        <w:t xml:space="preserve"> </w:t>
      </w:r>
      <w:r w:rsidRPr="007C48DB">
        <w:rPr>
          <w:rFonts w:ascii="Arial" w:hAnsi="Arial" w:cs="Arial"/>
          <w:sz w:val="20"/>
          <w:szCs w:val="20"/>
        </w:rPr>
        <w:t>si no se va hacer uso de la reserva de una sala de computadores para ponerla a disposición del resto de la comunidad.</w:t>
      </w:r>
    </w:p>
    <w:p w:rsidR="00015066" w:rsidRPr="00015066" w:rsidRDefault="00015066" w:rsidP="00015066">
      <w:pPr>
        <w:jc w:val="both"/>
        <w:rPr>
          <w:rFonts w:ascii="Arial" w:hAnsi="Arial" w:cs="Arial"/>
          <w:sz w:val="20"/>
          <w:szCs w:val="20"/>
        </w:rPr>
      </w:pPr>
    </w:p>
    <w:p w:rsidR="00015066" w:rsidRDefault="00B43C0A" w:rsidP="00B43C0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B1034">
        <w:rPr>
          <w:rFonts w:ascii="Arial" w:hAnsi="Arial" w:cs="Arial"/>
          <w:b/>
          <w:bCs/>
          <w:sz w:val="20"/>
          <w:szCs w:val="20"/>
        </w:rPr>
        <w:t xml:space="preserve">4.2.4  </w:t>
      </w:r>
      <w:r w:rsidR="008B1034" w:rsidRPr="008B1034">
        <w:rPr>
          <w:rFonts w:ascii="Arial" w:hAnsi="Arial" w:cs="Arial"/>
          <w:b/>
          <w:bCs/>
          <w:sz w:val="20"/>
          <w:szCs w:val="20"/>
        </w:rPr>
        <w:t>DEBERES DE LOS USUARIOS</w:t>
      </w:r>
    </w:p>
    <w:p w:rsidR="008B1034" w:rsidRPr="008B1034" w:rsidRDefault="008B1034" w:rsidP="00B43C0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B1034" w:rsidRDefault="008B1034" w:rsidP="008B103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8B1034">
        <w:rPr>
          <w:rFonts w:ascii="Arial" w:hAnsi="Arial" w:cs="Arial"/>
          <w:sz w:val="20"/>
          <w:szCs w:val="20"/>
        </w:rPr>
        <w:t xml:space="preserve">A) Son deberes de los usuarios de las salas de cómputo de la Escuela de Idiomas los siguientes: </w:t>
      </w:r>
    </w:p>
    <w:p w:rsidR="00816E4A" w:rsidRDefault="00816E4A" w:rsidP="008B103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816E4A" w:rsidRPr="00816E4A" w:rsidRDefault="00816E4A" w:rsidP="006627C5">
      <w:pPr>
        <w:pStyle w:val="Prrafodelista"/>
        <w:numPr>
          <w:ilvl w:val="0"/>
          <w:numId w:val="29"/>
        </w:numPr>
        <w:spacing w:before="100" w:beforeAutospacing="1" w:after="100" w:afterAutospacing="1" w:line="2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t xml:space="preserve">Presentar la TIP o </w:t>
      </w:r>
      <w:r w:rsidR="00384C13">
        <w:t>documento</w:t>
      </w:r>
      <w:r w:rsidR="00B67D32">
        <w:t>,</w:t>
      </w:r>
      <w:r>
        <w:t xml:space="preserve"> en perfecto estado, que lo identifique como usuario de la Escuela de Idiomas.</w:t>
      </w:r>
    </w:p>
    <w:p w:rsidR="008B1034" w:rsidRPr="00816E4A" w:rsidRDefault="008B1034" w:rsidP="008B1034">
      <w:pPr>
        <w:pStyle w:val="Prrafodelista"/>
        <w:numPr>
          <w:ilvl w:val="0"/>
          <w:numId w:val="29"/>
        </w:numPr>
        <w:spacing w:before="100" w:beforeAutospacing="1" w:after="100" w:afterAutospacing="1" w:line="2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16E4A">
        <w:rPr>
          <w:rFonts w:ascii="Arial" w:eastAsia="Times New Roman" w:hAnsi="Arial" w:cs="Arial"/>
          <w:sz w:val="20"/>
          <w:szCs w:val="20"/>
          <w:lang w:eastAsia="es-ES"/>
        </w:rPr>
        <w:t xml:space="preserve">Cumplir lo establecido en el presente </w:t>
      </w:r>
      <w:r w:rsidR="00FB665F" w:rsidRPr="00816E4A">
        <w:rPr>
          <w:rFonts w:ascii="Arial" w:eastAsia="Times New Roman" w:hAnsi="Arial" w:cs="Arial"/>
          <w:sz w:val="20"/>
          <w:szCs w:val="20"/>
          <w:lang w:eastAsia="es-ES"/>
        </w:rPr>
        <w:t>reglamento</w:t>
      </w:r>
      <w:r w:rsidRPr="00816E4A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:rsidR="008B1034" w:rsidRPr="008B1034" w:rsidRDefault="008B1034" w:rsidP="008B1034">
      <w:pPr>
        <w:pStyle w:val="Prrafodelista"/>
        <w:numPr>
          <w:ilvl w:val="0"/>
          <w:numId w:val="29"/>
        </w:numPr>
        <w:spacing w:before="100" w:beforeAutospacing="1" w:after="100" w:afterAutospacing="1" w:line="2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1034">
        <w:rPr>
          <w:rFonts w:ascii="Arial" w:eastAsia="Times New Roman" w:hAnsi="Arial" w:cs="Arial"/>
          <w:sz w:val="20"/>
          <w:szCs w:val="20"/>
          <w:lang w:eastAsia="es-ES"/>
        </w:rPr>
        <w:t xml:space="preserve">Respetar el horario de servicio. </w:t>
      </w:r>
    </w:p>
    <w:p w:rsidR="008B1034" w:rsidRPr="008B1034" w:rsidRDefault="008B1034" w:rsidP="008B1034">
      <w:pPr>
        <w:pStyle w:val="Prrafodelista"/>
        <w:numPr>
          <w:ilvl w:val="0"/>
          <w:numId w:val="29"/>
        </w:numPr>
        <w:spacing w:before="100" w:beforeAutospacing="1" w:after="100" w:afterAutospacing="1" w:line="2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1034">
        <w:rPr>
          <w:rFonts w:ascii="Arial" w:eastAsia="Times New Roman" w:hAnsi="Arial" w:cs="Arial"/>
          <w:sz w:val="20"/>
          <w:szCs w:val="20"/>
          <w:lang w:eastAsia="es-ES"/>
        </w:rPr>
        <w:t xml:space="preserve">Contribuir a mantener el buen estado de las instalaciones y los equipos. </w:t>
      </w:r>
    </w:p>
    <w:p w:rsidR="008B1034" w:rsidRPr="008B1034" w:rsidRDefault="00DD66D4" w:rsidP="008B1034">
      <w:pPr>
        <w:pStyle w:val="Prrafodelista"/>
        <w:numPr>
          <w:ilvl w:val="0"/>
          <w:numId w:val="29"/>
        </w:numPr>
        <w:spacing w:before="100" w:beforeAutospacing="1" w:after="100" w:afterAutospacing="1" w:line="2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Tener</w:t>
      </w:r>
      <w:r w:rsidR="008B1034" w:rsidRPr="008B1034">
        <w:rPr>
          <w:rFonts w:ascii="Arial" w:eastAsia="Times New Roman" w:hAnsi="Arial" w:cs="Arial"/>
          <w:sz w:val="20"/>
          <w:szCs w:val="20"/>
          <w:lang w:eastAsia="es-ES"/>
        </w:rPr>
        <w:t xml:space="preserve"> una conducta adecuada para la convivencia universitaria, incluyendo el </w:t>
      </w:r>
      <w:r w:rsidR="008B1034" w:rsidRPr="008B103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respeto al personal</w:t>
      </w:r>
      <w:r w:rsidR="00F748A4">
        <w:rPr>
          <w:rFonts w:ascii="Arial" w:eastAsia="Times New Roman" w:hAnsi="Arial" w:cs="Arial"/>
          <w:sz w:val="20"/>
          <w:szCs w:val="20"/>
          <w:lang w:eastAsia="es-ES"/>
        </w:rPr>
        <w:t xml:space="preserve"> de las s</w:t>
      </w:r>
      <w:r w:rsidR="008B1034" w:rsidRPr="008B1034">
        <w:rPr>
          <w:rFonts w:ascii="Arial" w:eastAsia="Times New Roman" w:hAnsi="Arial" w:cs="Arial"/>
          <w:sz w:val="20"/>
          <w:szCs w:val="20"/>
          <w:lang w:eastAsia="es-ES"/>
        </w:rPr>
        <w:t xml:space="preserve">alas de cómputo. </w:t>
      </w:r>
    </w:p>
    <w:p w:rsidR="008B1034" w:rsidRPr="008B1034" w:rsidRDefault="00384C13" w:rsidP="008B1034">
      <w:pPr>
        <w:pStyle w:val="Prrafodelista"/>
        <w:numPr>
          <w:ilvl w:val="0"/>
          <w:numId w:val="29"/>
        </w:numPr>
        <w:spacing w:before="100" w:beforeAutospacing="1" w:after="100" w:afterAutospacing="1" w:line="2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Utilizar l</w:t>
      </w:r>
      <w:r w:rsidR="008B1034" w:rsidRPr="008B1034">
        <w:rPr>
          <w:rFonts w:ascii="Arial" w:eastAsia="Times New Roman" w:hAnsi="Arial" w:cs="Arial"/>
          <w:sz w:val="20"/>
          <w:szCs w:val="20"/>
          <w:lang w:eastAsia="es-ES"/>
        </w:rPr>
        <w:t xml:space="preserve">as salas de cómputo para actividades de </w:t>
      </w:r>
      <w:r w:rsidR="00227958" w:rsidRPr="00227958">
        <w:rPr>
          <w:rFonts w:ascii="Arial" w:eastAsia="Times New Roman" w:hAnsi="Arial" w:cs="Arial"/>
          <w:b/>
          <w:sz w:val="20"/>
          <w:szCs w:val="20"/>
          <w:lang w:eastAsia="es-ES"/>
        </w:rPr>
        <w:t>tipo académico</w:t>
      </w:r>
      <w:r w:rsidR="00227958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227958" w:rsidRPr="00227958">
        <w:rPr>
          <w:rFonts w:ascii="Arial" w:eastAsia="Times New Roman" w:hAnsi="Arial" w:cs="Arial"/>
          <w:bCs/>
          <w:sz w:val="20"/>
          <w:szCs w:val="20"/>
          <w:lang w:eastAsia="es-ES"/>
        </w:rPr>
        <w:t>e</w:t>
      </w:r>
      <w:r w:rsidR="00227958" w:rsidRPr="008B1034">
        <w:rPr>
          <w:rFonts w:ascii="Arial" w:eastAsia="Times New Roman" w:hAnsi="Arial" w:cs="Arial"/>
          <w:sz w:val="20"/>
          <w:szCs w:val="20"/>
          <w:lang w:eastAsia="es-ES"/>
        </w:rPr>
        <w:t>xclusivamente</w:t>
      </w:r>
      <w:r w:rsidR="008B1034" w:rsidRPr="008B1034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:rsidR="0029089D" w:rsidRDefault="00227958" w:rsidP="0029089D">
      <w:pPr>
        <w:spacing w:before="100" w:beforeAutospacing="1" w:after="100" w:afterAutospacing="1" w:line="260" w:lineRule="atLeast"/>
        <w:ind w:left="360" w:firstLine="348"/>
        <w:jc w:val="both"/>
        <w:rPr>
          <w:rFonts w:ascii="Arial" w:hAnsi="Arial" w:cs="Arial"/>
          <w:b/>
          <w:bCs/>
          <w:sz w:val="20"/>
          <w:szCs w:val="20"/>
        </w:rPr>
      </w:pPr>
      <w:r w:rsidRPr="00384C13">
        <w:rPr>
          <w:rFonts w:ascii="Arial" w:hAnsi="Arial" w:cs="Arial"/>
          <w:b/>
          <w:bCs/>
          <w:sz w:val="20"/>
          <w:szCs w:val="20"/>
        </w:rPr>
        <w:t>Está prohibido</w:t>
      </w:r>
      <w:r w:rsidR="0029089D">
        <w:rPr>
          <w:rFonts w:ascii="Arial" w:hAnsi="Arial" w:cs="Arial"/>
          <w:b/>
          <w:bCs/>
          <w:sz w:val="20"/>
          <w:szCs w:val="20"/>
        </w:rPr>
        <w:t>:</w:t>
      </w:r>
    </w:p>
    <w:p w:rsidR="008B1034" w:rsidRPr="0029089D" w:rsidRDefault="0029089D" w:rsidP="0029089D">
      <w:pPr>
        <w:pStyle w:val="Prrafodelista"/>
        <w:numPr>
          <w:ilvl w:val="0"/>
          <w:numId w:val="38"/>
        </w:numPr>
        <w:spacing w:before="100" w:beforeAutospacing="1" w:after="100" w:afterAutospacing="1" w:line="260" w:lineRule="atLeast"/>
        <w:jc w:val="both"/>
        <w:rPr>
          <w:rFonts w:ascii="Arial" w:hAnsi="Arial" w:cs="Arial"/>
          <w:sz w:val="20"/>
          <w:szCs w:val="20"/>
        </w:rPr>
      </w:pPr>
      <w:r w:rsidRPr="0029089D">
        <w:rPr>
          <w:rFonts w:ascii="Arial" w:hAnsi="Arial" w:cs="Arial"/>
          <w:sz w:val="20"/>
          <w:szCs w:val="20"/>
        </w:rPr>
        <w:lastRenderedPageBreak/>
        <w:t>I</w:t>
      </w:r>
      <w:r w:rsidR="008B1034" w:rsidRPr="0029089D">
        <w:rPr>
          <w:rFonts w:ascii="Arial" w:hAnsi="Arial" w:cs="Arial"/>
          <w:sz w:val="20"/>
          <w:szCs w:val="20"/>
        </w:rPr>
        <w:t xml:space="preserve">nstalar software sin la aprobación del área de informática. </w:t>
      </w:r>
    </w:p>
    <w:p w:rsidR="008B1034" w:rsidRPr="0029089D" w:rsidRDefault="0029089D" w:rsidP="0029089D">
      <w:pPr>
        <w:pStyle w:val="Prrafodelista"/>
        <w:numPr>
          <w:ilvl w:val="0"/>
          <w:numId w:val="38"/>
        </w:numPr>
        <w:spacing w:before="100" w:beforeAutospacing="1" w:after="100" w:afterAutospacing="1" w:line="260" w:lineRule="atLeast"/>
        <w:jc w:val="both"/>
        <w:rPr>
          <w:rFonts w:ascii="Arial" w:hAnsi="Arial" w:cs="Arial"/>
          <w:sz w:val="20"/>
          <w:szCs w:val="20"/>
        </w:rPr>
      </w:pPr>
      <w:r w:rsidRPr="0029089D">
        <w:rPr>
          <w:rFonts w:ascii="Arial" w:hAnsi="Arial" w:cs="Arial"/>
          <w:sz w:val="20"/>
          <w:szCs w:val="20"/>
        </w:rPr>
        <w:t>C</w:t>
      </w:r>
      <w:r w:rsidR="008B1034" w:rsidRPr="0029089D">
        <w:rPr>
          <w:rFonts w:ascii="Arial" w:hAnsi="Arial" w:cs="Arial"/>
          <w:sz w:val="20"/>
          <w:szCs w:val="20"/>
        </w:rPr>
        <w:t xml:space="preserve">ambiar la configuración del equipo de cómputo. </w:t>
      </w:r>
    </w:p>
    <w:p w:rsidR="008B1034" w:rsidRPr="0029089D" w:rsidRDefault="0029089D" w:rsidP="0029089D">
      <w:pPr>
        <w:pStyle w:val="Prrafodelista"/>
        <w:numPr>
          <w:ilvl w:val="0"/>
          <w:numId w:val="38"/>
        </w:numPr>
        <w:spacing w:before="100" w:beforeAutospacing="1" w:after="100" w:afterAutospacing="1" w:line="260" w:lineRule="atLeast"/>
        <w:jc w:val="both"/>
        <w:rPr>
          <w:rFonts w:ascii="Arial" w:hAnsi="Arial" w:cs="Arial"/>
          <w:sz w:val="20"/>
          <w:szCs w:val="20"/>
        </w:rPr>
      </w:pPr>
      <w:r w:rsidRPr="0029089D">
        <w:rPr>
          <w:rFonts w:ascii="Arial" w:hAnsi="Arial" w:cs="Arial"/>
          <w:sz w:val="20"/>
          <w:szCs w:val="20"/>
        </w:rPr>
        <w:t>I</w:t>
      </w:r>
      <w:r w:rsidR="008B1034" w:rsidRPr="0029089D">
        <w:rPr>
          <w:rFonts w:ascii="Arial" w:hAnsi="Arial" w:cs="Arial"/>
          <w:sz w:val="20"/>
          <w:szCs w:val="20"/>
        </w:rPr>
        <w:t xml:space="preserve">nstalar juegos </w:t>
      </w:r>
      <w:r w:rsidRPr="0029089D">
        <w:rPr>
          <w:rFonts w:ascii="Arial" w:hAnsi="Arial" w:cs="Arial"/>
          <w:sz w:val="20"/>
          <w:szCs w:val="20"/>
        </w:rPr>
        <w:t>y</w:t>
      </w:r>
      <w:r w:rsidR="008B1034" w:rsidRPr="0029089D">
        <w:rPr>
          <w:rFonts w:ascii="Arial" w:hAnsi="Arial" w:cs="Arial"/>
          <w:sz w:val="20"/>
          <w:szCs w:val="20"/>
        </w:rPr>
        <w:t xml:space="preserve"> utilizarlos. </w:t>
      </w:r>
    </w:p>
    <w:p w:rsidR="008B1034" w:rsidRPr="0029089D" w:rsidRDefault="0029089D" w:rsidP="0029089D">
      <w:pPr>
        <w:pStyle w:val="Prrafodelista"/>
        <w:numPr>
          <w:ilvl w:val="0"/>
          <w:numId w:val="38"/>
        </w:numPr>
        <w:spacing w:before="100" w:beforeAutospacing="1" w:after="100" w:afterAutospacing="1" w:line="260" w:lineRule="atLeast"/>
        <w:jc w:val="both"/>
        <w:rPr>
          <w:rFonts w:ascii="Arial" w:hAnsi="Arial" w:cs="Arial"/>
          <w:sz w:val="20"/>
          <w:szCs w:val="20"/>
        </w:rPr>
      </w:pPr>
      <w:r w:rsidRPr="0029089D">
        <w:rPr>
          <w:rFonts w:ascii="Arial" w:hAnsi="Arial" w:cs="Arial"/>
          <w:sz w:val="20"/>
          <w:szCs w:val="20"/>
        </w:rPr>
        <w:t>I</w:t>
      </w:r>
      <w:r w:rsidR="008B1034" w:rsidRPr="0029089D">
        <w:rPr>
          <w:rFonts w:ascii="Arial" w:hAnsi="Arial" w:cs="Arial"/>
          <w:sz w:val="20"/>
          <w:szCs w:val="20"/>
        </w:rPr>
        <w:t xml:space="preserve">nstalar </w:t>
      </w:r>
      <w:r w:rsidR="00805875">
        <w:rPr>
          <w:rFonts w:ascii="Arial" w:hAnsi="Arial" w:cs="Arial"/>
          <w:sz w:val="20"/>
          <w:szCs w:val="20"/>
        </w:rPr>
        <w:t>o</w:t>
      </w:r>
      <w:r w:rsidRPr="0029089D">
        <w:rPr>
          <w:rFonts w:ascii="Arial" w:hAnsi="Arial" w:cs="Arial"/>
          <w:sz w:val="20"/>
          <w:szCs w:val="20"/>
        </w:rPr>
        <w:t xml:space="preserve"> i</w:t>
      </w:r>
      <w:r w:rsidR="008B1034" w:rsidRPr="0029089D">
        <w:rPr>
          <w:rFonts w:ascii="Arial" w:hAnsi="Arial" w:cs="Arial"/>
          <w:sz w:val="20"/>
          <w:szCs w:val="20"/>
        </w:rPr>
        <w:t xml:space="preserve">ntercambiar los elementos de los computadores. </w:t>
      </w:r>
    </w:p>
    <w:p w:rsidR="00805875" w:rsidRPr="00805875" w:rsidRDefault="0029089D" w:rsidP="00805875">
      <w:pPr>
        <w:pStyle w:val="Prrafodelista"/>
        <w:numPr>
          <w:ilvl w:val="0"/>
          <w:numId w:val="38"/>
        </w:numPr>
        <w:spacing w:before="100" w:beforeAutospacing="1" w:after="100" w:afterAutospacing="1" w:line="2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05875">
        <w:rPr>
          <w:rFonts w:ascii="Arial" w:hAnsi="Arial" w:cs="Arial"/>
          <w:bCs/>
          <w:sz w:val="20"/>
          <w:szCs w:val="20"/>
        </w:rPr>
        <w:t>Ingresar</w:t>
      </w:r>
      <w:r w:rsidRPr="00805875">
        <w:rPr>
          <w:rFonts w:ascii="Arial" w:hAnsi="Arial" w:cs="Arial"/>
          <w:b/>
          <w:bCs/>
          <w:sz w:val="20"/>
          <w:szCs w:val="20"/>
        </w:rPr>
        <w:t xml:space="preserve"> </w:t>
      </w:r>
      <w:r w:rsidR="008B1034" w:rsidRPr="00805875">
        <w:rPr>
          <w:rFonts w:ascii="Arial" w:hAnsi="Arial" w:cs="Arial"/>
          <w:sz w:val="20"/>
          <w:szCs w:val="20"/>
        </w:rPr>
        <w:t>a páginas con contenido</w:t>
      </w:r>
      <w:r w:rsidR="00227958" w:rsidRPr="00805875">
        <w:rPr>
          <w:rFonts w:ascii="Arial" w:hAnsi="Arial" w:cs="Arial"/>
          <w:sz w:val="20"/>
          <w:szCs w:val="20"/>
        </w:rPr>
        <w:t xml:space="preserve"> </w:t>
      </w:r>
      <w:r w:rsidR="002C7133" w:rsidRPr="00805875">
        <w:rPr>
          <w:rFonts w:ascii="Arial" w:hAnsi="Arial" w:cs="Arial"/>
          <w:b/>
          <w:sz w:val="20"/>
          <w:szCs w:val="20"/>
        </w:rPr>
        <w:t>que atente contra la moral y la ética</w:t>
      </w:r>
      <w:r w:rsidR="008B1034" w:rsidRPr="00805875">
        <w:rPr>
          <w:rFonts w:ascii="Arial" w:hAnsi="Arial" w:cs="Arial"/>
          <w:sz w:val="20"/>
          <w:szCs w:val="20"/>
        </w:rPr>
        <w:t xml:space="preserve">. </w:t>
      </w:r>
    </w:p>
    <w:p w:rsidR="008B1034" w:rsidRPr="00805875" w:rsidRDefault="0029089D" w:rsidP="00805875">
      <w:pPr>
        <w:pStyle w:val="Prrafodelista"/>
        <w:numPr>
          <w:ilvl w:val="0"/>
          <w:numId w:val="38"/>
        </w:numPr>
        <w:spacing w:before="100" w:beforeAutospacing="1" w:after="100" w:afterAutospacing="1" w:line="260" w:lineRule="atLeast"/>
        <w:jc w:val="both"/>
        <w:rPr>
          <w:rFonts w:ascii="Arial" w:hAnsi="Arial" w:cs="Arial"/>
          <w:sz w:val="20"/>
          <w:szCs w:val="20"/>
        </w:rPr>
      </w:pPr>
      <w:r w:rsidRPr="00805875">
        <w:rPr>
          <w:rFonts w:ascii="Arial" w:hAnsi="Arial" w:cs="Arial"/>
          <w:b/>
          <w:bCs/>
          <w:sz w:val="20"/>
          <w:szCs w:val="20"/>
        </w:rPr>
        <w:t xml:space="preserve">Usar </w:t>
      </w:r>
      <w:r w:rsidR="00227958" w:rsidRPr="00805875">
        <w:rPr>
          <w:rFonts w:ascii="Arial" w:hAnsi="Arial" w:cs="Arial"/>
          <w:b/>
          <w:bCs/>
          <w:sz w:val="20"/>
          <w:szCs w:val="20"/>
        </w:rPr>
        <w:t>el chat</w:t>
      </w:r>
      <w:r w:rsidRPr="00805875">
        <w:rPr>
          <w:rFonts w:ascii="Arial" w:hAnsi="Arial" w:cs="Arial"/>
          <w:b/>
          <w:bCs/>
          <w:sz w:val="20"/>
          <w:szCs w:val="20"/>
        </w:rPr>
        <w:t xml:space="preserve"> y redes sociales</w:t>
      </w:r>
    </w:p>
    <w:p w:rsidR="008B1034" w:rsidRPr="00805875" w:rsidRDefault="0029089D" w:rsidP="00805875">
      <w:pPr>
        <w:pStyle w:val="Prrafodelista"/>
        <w:numPr>
          <w:ilvl w:val="0"/>
          <w:numId w:val="38"/>
        </w:numPr>
        <w:spacing w:before="100" w:beforeAutospacing="1" w:after="100" w:afterAutospacing="1" w:line="260" w:lineRule="atLeast"/>
        <w:jc w:val="both"/>
        <w:rPr>
          <w:rFonts w:ascii="Arial" w:hAnsi="Arial" w:cs="Arial"/>
          <w:sz w:val="20"/>
          <w:szCs w:val="20"/>
        </w:rPr>
      </w:pPr>
      <w:r w:rsidRPr="00805875">
        <w:rPr>
          <w:rFonts w:ascii="Arial" w:hAnsi="Arial" w:cs="Arial"/>
          <w:sz w:val="20"/>
          <w:szCs w:val="20"/>
        </w:rPr>
        <w:t>Consumir</w:t>
      </w:r>
      <w:r w:rsidR="008B1034" w:rsidRPr="00805875">
        <w:rPr>
          <w:rFonts w:ascii="Arial" w:hAnsi="Arial" w:cs="Arial"/>
          <w:sz w:val="20"/>
          <w:szCs w:val="20"/>
        </w:rPr>
        <w:t xml:space="preserve"> </w:t>
      </w:r>
      <w:r w:rsidR="00E95281" w:rsidRPr="00805875">
        <w:rPr>
          <w:rFonts w:ascii="Arial" w:hAnsi="Arial" w:cs="Arial"/>
          <w:b/>
          <w:bCs/>
          <w:sz w:val="20"/>
          <w:szCs w:val="20"/>
        </w:rPr>
        <w:t>alimentos</w:t>
      </w:r>
      <w:r w:rsidRPr="00805875">
        <w:rPr>
          <w:rFonts w:ascii="Arial" w:hAnsi="Arial" w:cs="Arial"/>
          <w:sz w:val="20"/>
          <w:szCs w:val="20"/>
        </w:rPr>
        <w:t xml:space="preserve">, </w:t>
      </w:r>
      <w:r w:rsidR="00E95281" w:rsidRPr="00805875">
        <w:rPr>
          <w:rFonts w:ascii="Arial" w:hAnsi="Arial" w:cs="Arial"/>
          <w:b/>
          <w:bCs/>
          <w:sz w:val="20"/>
          <w:szCs w:val="20"/>
        </w:rPr>
        <w:t>bebida</w:t>
      </w:r>
      <w:r w:rsidRPr="00805875">
        <w:rPr>
          <w:rFonts w:ascii="Arial" w:hAnsi="Arial" w:cs="Arial"/>
          <w:b/>
          <w:bCs/>
          <w:sz w:val="20"/>
          <w:szCs w:val="20"/>
        </w:rPr>
        <w:t>s y</w:t>
      </w:r>
      <w:r w:rsidR="00E95281" w:rsidRPr="00805875">
        <w:rPr>
          <w:rFonts w:ascii="Arial" w:hAnsi="Arial" w:cs="Arial"/>
          <w:b/>
          <w:bCs/>
          <w:sz w:val="20"/>
          <w:szCs w:val="20"/>
        </w:rPr>
        <w:t xml:space="preserve"> fumar.</w:t>
      </w:r>
      <w:r w:rsidR="00E95281" w:rsidRPr="00805875">
        <w:rPr>
          <w:rFonts w:ascii="Arial" w:hAnsi="Arial" w:cs="Arial"/>
          <w:sz w:val="20"/>
          <w:szCs w:val="20"/>
        </w:rPr>
        <w:t xml:space="preserve"> </w:t>
      </w:r>
    </w:p>
    <w:p w:rsidR="00E95281" w:rsidRDefault="008B1034" w:rsidP="008B103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8B1034">
        <w:rPr>
          <w:rFonts w:ascii="Arial" w:hAnsi="Arial" w:cs="Arial"/>
          <w:sz w:val="20"/>
          <w:szCs w:val="20"/>
        </w:rPr>
        <w:t xml:space="preserve">B) </w:t>
      </w:r>
      <w:r w:rsidR="00E95281" w:rsidRPr="008B1034">
        <w:rPr>
          <w:rFonts w:ascii="Arial" w:hAnsi="Arial" w:cs="Arial"/>
          <w:sz w:val="20"/>
          <w:szCs w:val="20"/>
        </w:rPr>
        <w:t xml:space="preserve">Todo incumplimiento a las obligaciones de los usuarios acarreará sanciones de acuerdo con lo establecido </w:t>
      </w:r>
      <w:r w:rsidR="00E95281">
        <w:rPr>
          <w:rFonts w:ascii="Arial" w:hAnsi="Arial" w:cs="Arial"/>
          <w:sz w:val="20"/>
          <w:szCs w:val="20"/>
        </w:rPr>
        <w:t>en el Reglamento Estudiantil y Reglamento Docente, según sea el caso.</w:t>
      </w:r>
    </w:p>
    <w:p w:rsidR="00FD1E20" w:rsidRDefault="00FD1E20" w:rsidP="008B103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29089D" w:rsidRDefault="0029089D" w:rsidP="008B1034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29089D">
        <w:rPr>
          <w:rFonts w:ascii="Arial" w:hAnsi="Arial" w:cs="Arial"/>
          <w:b/>
          <w:sz w:val="20"/>
          <w:szCs w:val="20"/>
        </w:rPr>
        <w:t xml:space="preserve">4.2.5 </w:t>
      </w:r>
      <w:r w:rsidRPr="0029089D">
        <w:rPr>
          <w:rFonts w:ascii="Arial" w:hAnsi="Arial" w:cs="Arial"/>
          <w:b/>
          <w:sz w:val="20"/>
          <w:szCs w:val="20"/>
        </w:rPr>
        <w:tab/>
        <w:t>ORIENTACIONES GENERALES</w:t>
      </w:r>
    </w:p>
    <w:p w:rsidR="0029089D" w:rsidRDefault="0029089D" w:rsidP="008B1034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29089D" w:rsidRPr="00E82BCB" w:rsidRDefault="0029089D" w:rsidP="0029089D">
      <w:pPr>
        <w:pStyle w:val="Prrafodelista"/>
        <w:numPr>
          <w:ilvl w:val="0"/>
          <w:numId w:val="29"/>
        </w:numPr>
        <w:spacing w:before="100" w:beforeAutospacing="1" w:after="100" w:afterAutospacing="1" w:line="2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82BCB">
        <w:rPr>
          <w:rFonts w:ascii="Arial" w:eastAsia="Times New Roman" w:hAnsi="Arial" w:cs="Arial"/>
          <w:sz w:val="20"/>
          <w:szCs w:val="20"/>
          <w:lang w:eastAsia="es-ES"/>
        </w:rPr>
        <w:t xml:space="preserve">Los archivos de los usuarios deberán ser guardados en sus memorias USB o enviados a sus cuentas de correo, </w:t>
      </w:r>
      <w:r w:rsidRPr="00E82BCB">
        <w:rPr>
          <w:rFonts w:ascii="Arial" w:eastAsia="Times New Roman" w:hAnsi="Arial" w:cs="Arial"/>
          <w:b/>
          <w:sz w:val="20"/>
          <w:szCs w:val="20"/>
          <w:lang w:eastAsia="es-ES"/>
        </w:rPr>
        <w:t>pues</w:t>
      </w:r>
      <w:r w:rsidRPr="00E82BC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los computadores están configurados para no guardar la información. </w:t>
      </w:r>
    </w:p>
    <w:p w:rsidR="0029089D" w:rsidRPr="00E82BCB" w:rsidRDefault="0029089D" w:rsidP="0029089D">
      <w:pPr>
        <w:pStyle w:val="Prrafodelista"/>
        <w:numPr>
          <w:ilvl w:val="0"/>
          <w:numId w:val="29"/>
        </w:numPr>
        <w:spacing w:before="100" w:beforeAutospacing="1" w:after="100" w:afterAutospacing="1" w:line="2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82BCB">
        <w:rPr>
          <w:rFonts w:ascii="Arial" w:eastAsia="Times New Roman" w:hAnsi="Arial" w:cs="Arial"/>
          <w:sz w:val="20"/>
          <w:szCs w:val="20"/>
          <w:lang w:eastAsia="es-ES"/>
        </w:rPr>
        <w:t xml:space="preserve">Los usuarios de sala de cómputo deberán entregarla al monitor encargado </w:t>
      </w:r>
      <w:r w:rsidRPr="00E82BCB">
        <w:rPr>
          <w:rFonts w:ascii="Arial" w:eastAsia="Times New Roman" w:hAnsi="Arial" w:cs="Arial"/>
          <w:b/>
          <w:sz w:val="20"/>
          <w:szCs w:val="20"/>
          <w:lang w:eastAsia="es-ES"/>
        </w:rPr>
        <w:t>en perfecto orden y mínimo 10 minutos antes de comenzar la siguiente clase</w:t>
      </w:r>
      <w:r w:rsidRPr="00E82BCB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:rsidR="0029089D" w:rsidRPr="00E82BCB" w:rsidRDefault="0029089D" w:rsidP="0029089D">
      <w:pPr>
        <w:pStyle w:val="Prrafodelista"/>
        <w:numPr>
          <w:ilvl w:val="0"/>
          <w:numId w:val="29"/>
        </w:numPr>
        <w:tabs>
          <w:tab w:val="left" w:pos="1276"/>
        </w:tabs>
        <w:spacing w:before="100" w:beforeAutospacing="1" w:after="100" w:afterAutospacing="1" w:line="260" w:lineRule="atLeast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82BC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Durante el desarrollo de las clases en las salas de cómputo, solo </w:t>
      </w:r>
      <w:r w:rsidRPr="00E82BCB">
        <w:rPr>
          <w:rFonts w:ascii="Arial" w:eastAsia="Times New Roman" w:hAnsi="Arial" w:cs="Arial"/>
          <w:b/>
          <w:sz w:val="20"/>
          <w:szCs w:val="20"/>
          <w:lang w:eastAsia="es-ES"/>
        </w:rPr>
        <w:t>se permitirá el ingreso de personas que estén matriculadas en ellas o las que el docente autorice.</w:t>
      </w:r>
    </w:p>
    <w:p w:rsidR="0029089D" w:rsidRPr="00E82BCB" w:rsidRDefault="0029089D" w:rsidP="0029089D">
      <w:pPr>
        <w:pStyle w:val="Prrafodelista"/>
        <w:numPr>
          <w:ilvl w:val="0"/>
          <w:numId w:val="29"/>
        </w:numPr>
        <w:spacing w:before="100" w:beforeAutospacing="1" w:after="100" w:afterAutospacing="1" w:line="2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82BCB">
        <w:rPr>
          <w:rFonts w:ascii="Arial" w:eastAsia="Times New Roman" w:hAnsi="Arial" w:cs="Arial"/>
          <w:sz w:val="20"/>
          <w:szCs w:val="20"/>
          <w:lang w:eastAsia="es-ES"/>
        </w:rPr>
        <w:t>Los morrales o bolsos serán guardados en los casilleros que se encuentran en la sa</w:t>
      </w:r>
      <w:r w:rsidR="00E82BCB">
        <w:rPr>
          <w:rFonts w:ascii="Arial" w:eastAsia="Times New Roman" w:hAnsi="Arial" w:cs="Arial"/>
          <w:sz w:val="20"/>
          <w:szCs w:val="20"/>
          <w:lang w:eastAsia="es-ES"/>
        </w:rPr>
        <w:t>la.</w:t>
      </w:r>
    </w:p>
    <w:p w:rsidR="0029089D" w:rsidRPr="0029089D" w:rsidRDefault="0029089D" w:rsidP="008B1034">
      <w:pPr>
        <w:spacing w:line="260" w:lineRule="atLeast"/>
        <w:jc w:val="both"/>
        <w:rPr>
          <w:rFonts w:ascii="Arial" w:hAnsi="Arial" w:cs="Arial"/>
          <w:b/>
          <w:sz w:val="20"/>
          <w:szCs w:val="20"/>
          <w:lang w:val="es-CO"/>
        </w:rPr>
      </w:pPr>
    </w:p>
    <w:p w:rsidR="0029089D" w:rsidRDefault="0029089D" w:rsidP="008B103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FD1E20" w:rsidRPr="00FF6D5A" w:rsidRDefault="0029089D" w:rsidP="00FD1E20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4.2.6</w:t>
      </w:r>
      <w:r w:rsidR="00FD1E20" w:rsidRPr="00FF6D5A">
        <w:rPr>
          <w:rFonts w:ascii="Arial" w:hAnsi="Arial" w:cs="Arial"/>
          <w:b/>
          <w:sz w:val="20"/>
          <w:szCs w:val="20"/>
        </w:rPr>
        <w:tab/>
        <w:t>DEBERES DE LOS AUXILIARES DE LAS SALAS DE CÓMPUTO</w:t>
      </w:r>
    </w:p>
    <w:p w:rsidR="00FD1E20" w:rsidRDefault="00FD1E20" w:rsidP="00FD1E20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FD1E20" w:rsidRDefault="00FD1E20" w:rsidP="00FD1E20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8B1034">
        <w:rPr>
          <w:rFonts w:ascii="Arial" w:hAnsi="Arial" w:cs="Arial"/>
          <w:sz w:val="20"/>
          <w:szCs w:val="20"/>
        </w:rPr>
        <w:t xml:space="preserve">A) Son deberes de los </w:t>
      </w:r>
      <w:r>
        <w:rPr>
          <w:rFonts w:ascii="Arial" w:hAnsi="Arial" w:cs="Arial"/>
          <w:sz w:val="20"/>
          <w:szCs w:val="20"/>
        </w:rPr>
        <w:t>auxiliares</w:t>
      </w:r>
      <w:r w:rsidRPr="008B1034">
        <w:rPr>
          <w:rFonts w:ascii="Arial" w:hAnsi="Arial" w:cs="Arial"/>
          <w:sz w:val="20"/>
          <w:szCs w:val="20"/>
        </w:rPr>
        <w:t xml:space="preserve"> de las salas de cómputo de la Escuela de Idiomas los siguientes: </w:t>
      </w:r>
    </w:p>
    <w:p w:rsidR="00FD1E20" w:rsidRDefault="00FD1E20" w:rsidP="00FD1E20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FD1E20" w:rsidRDefault="00DD6CF1" w:rsidP="00FD1E20">
      <w:pPr>
        <w:pStyle w:val="Prrafodelista"/>
        <w:numPr>
          <w:ilvl w:val="0"/>
          <w:numId w:val="32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Cumplir lo</w:t>
      </w:r>
      <w:r w:rsidR="00FD1E20" w:rsidRPr="005C70F9">
        <w:rPr>
          <w:rFonts w:ascii="Arial" w:hAnsi="Arial" w:cs="Arial"/>
          <w:sz w:val="20"/>
          <w:szCs w:val="20"/>
        </w:rPr>
        <w:t xml:space="preserve"> establecido en el presente reglamento</w:t>
      </w:r>
      <w:r w:rsidR="00FD1E20">
        <w:rPr>
          <w:rFonts w:ascii="Arial" w:hAnsi="Arial" w:cs="Arial"/>
          <w:sz w:val="20"/>
          <w:szCs w:val="20"/>
        </w:rPr>
        <w:t>.</w:t>
      </w:r>
    </w:p>
    <w:p w:rsidR="00FD1E20" w:rsidRDefault="00DD6CF1" w:rsidP="00FD1E20">
      <w:pPr>
        <w:pStyle w:val="Prrafodelista"/>
        <w:numPr>
          <w:ilvl w:val="0"/>
          <w:numId w:val="32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 puntual </w:t>
      </w:r>
      <w:r w:rsidR="00FD1E20">
        <w:rPr>
          <w:rFonts w:ascii="Arial" w:hAnsi="Arial" w:cs="Arial"/>
          <w:sz w:val="20"/>
          <w:szCs w:val="20"/>
        </w:rPr>
        <w:t>en sus turnos e informar con anticipación en caso de no poder asistir.</w:t>
      </w:r>
    </w:p>
    <w:p w:rsidR="00FD1E20" w:rsidRPr="00CD0229" w:rsidRDefault="00FD1E20" w:rsidP="00FD1E20">
      <w:pPr>
        <w:pStyle w:val="Prrafodelista"/>
        <w:numPr>
          <w:ilvl w:val="0"/>
          <w:numId w:val="32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8B1034">
        <w:rPr>
          <w:rFonts w:ascii="Arial" w:eastAsia="Times New Roman" w:hAnsi="Arial" w:cs="Arial"/>
          <w:sz w:val="20"/>
          <w:szCs w:val="20"/>
          <w:lang w:eastAsia="es-ES"/>
        </w:rPr>
        <w:t>Contribuir a mantener el buen estado de las instalaciones y los equipos</w:t>
      </w:r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60247B" w:rsidRPr="0060247B" w:rsidRDefault="00FD1E20" w:rsidP="00FD1E20">
      <w:pPr>
        <w:pStyle w:val="Prrafodelista"/>
        <w:numPr>
          <w:ilvl w:val="0"/>
          <w:numId w:val="32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60247B">
        <w:rPr>
          <w:rFonts w:ascii="Arial" w:eastAsia="Times New Roman" w:hAnsi="Arial" w:cs="Arial"/>
          <w:sz w:val="20"/>
          <w:szCs w:val="20"/>
          <w:lang w:eastAsia="es-ES"/>
        </w:rPr>
        <w:t xml:space="preserve">Vigilar  </w:t>
      </w:r>
      <w:r w:rsidR="0060247B" w:rsidRPr="0060247B">
        <w:rPr>
          <w:rFonts w:ascii="Arial" w:eastAsia="Times New Roman" w:hAnsi="Arial" w:cs="Arial"/>
          <w:sz w:val="20"/>
          <w:szCs w:val="20"/>
          <w:lang w:eastAsia="es-ES"/>
        </w:rPr>
        <w:t>q</w:t>
      </w:r>
      <w:r w:rsidRPr="0060247B">
        <w:rPr>
          <w:rFonts w:ascii="Arial" w:eastAsia="Times New Roman" w:hAnsi="Arial" w:cs="Arial"/>
          <w:sz w:val="20"/>
          <w:szCs w:val="20"/>
          <w:lang w:eastAsia="es-ES"/>
        </w:rPr>
        <w:t>ue se realic</w:t>
      </w:r>
      <w:r w:rsidR="0060247B">
        <w:rPr>
          <w:rFonts w:ascii="Arial" w:eastAsia="Times New Roman" w:hAnsi="Arial" w:cs="Arial"/>
          <w:sz w:val="20"/>
          <w:szCs w:val="20"/>
          <w:lang w:eastAsia="es-ES"/>
        </w:rPr>
        <w:t>en a</w:t>
      </w:r>
      <w:r w:rsidRPr="0060247B">
        <w:rPr>
          <w:rFonts w:ascii="Arial" w:eastAsia="Times New Roman" w:hAnsi="Arial" w:cs="Arial"/>
          <w:sz w:val="20"/>
          <w:szCs w:val="20"/>
          <w:lang w:eastAsia="es-ES"/>
        </w:rPr>
        <w:t xml:space="preserve">ctividades estrictamente académicas. No permitir el ingreso a páginas con contenido </w:t>
      </w:r>
      <w:r w:rsidR="00766A33">
        <w:rPr>
          <w:rFonts w:ascii="Arial" w:eastAsia="Times New Roman" w:hAnsi="Arial" w:cs="Arial"/>
          <w:b/>
          <w:sz w:val="20"/>
          <w:szCs w:val="20"/>
          <w:lang w:eastAsia="es-ES"/>
        </w:rPr>
        <w:t>que atente contra la moral y la ética</w:t>
      </w:r>
      <w:r w:rsidRPr="0060247B">
        <w:rPr>
          <w:rFonts w:ascii="Arial" w:eastAsia="Times New Roman" w:hAnsi="Arial" w:cs="Arial"/>
          <w:b/>
          <w:sz w:val="20"/>
          <w:szCs w:val="20"/>
          <w:lang w:eastAsia="es-ES"/>
        </w:rPr>
        <w:t>, ni uso de cha</w:t>
      </w:r>
      <w:r w:rsidR="0060247B">
        <w:rPr>
          <w:rFonts w:ascii="Arial" w:eastAsia="Times New Roman" w:hAnsi="Arial" w:cs="Arial"/>
          <w:b/>
          <w:sz w:val="20"/>
          <w:szCs w:val="20"/>
          <w:lang w:eastAsia="es-ES"/>
        </w:rPr>
        <w:t>t o redes sociales.</w:t>
      </w:r>
    </w:p>
    <w:p w:rsidR="00FD1E20" w:rsidRPr="005C70F9" w:rsidRDefault="0060247B" w:rsidP="00FD1E20">
      <w:pPr>
        <w:pStyle w:val="Prrafodelista"/>
        <w:numPr>
          <w:ilvl w:val="0"/>
          <w:numId w:val="32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60247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D1E20" w:rsidRPr="0060247B">
        <w:rPr>
          <w:rFonts w:ascii="Arial" w:eastAsia="Times New Roman" w:hAnsi="Arial" w:cs="Arial"/>
          <w:sz w:val="20"/>
          <w:szCs w:val="20"/>
          <w:lang w:eastAsia="es-ES"/>
        </w:rPr>
        <w:t>Informar oportunamente al coordinador de la sala de cómputo alguna anomalía que se presente con los usuarios y con los equipos de la sala.</w:t>
      </w:r>
    </w:p>
    <w:p w:rsidR="0060247B" w:rsidRPr="00D32DFD" w:rsidRDefault="00FD1E20" w:rsidP="00D32DFD">
      <w:pPr>
        <w:spacing w:before="100" w:beforeAutospacing="1" w:after="100" w:afterAutospacing="1" w:line="260" w:lineRule="atLeast"/>
        <w:ind w:firstLine="360"/>
        <w:jc w:val="both"/>
        <w:rPr>
          <w:rFonts w:ascii="Arial" w:hAnsi="Arial" w:cs="Arial"/>
          <w:bCs/>
          <w:sz w:val="20"/>
          <w:szCs w:val="20"/>
        </w:rPr>
      </w:pPr>
      <w:r w:rsidRPr="0060247B">
        <w:rPr>
          <w:rFonts w:ascii="Arial" w:hAnsi="Arial" w:cs="Arial"/>
          <w:sz w:val="20"/>
          <w:szCs w:val="20"/>
        </w:rPr>
        <w:t xml:space="preserve">Está </w:t>
      </w:r>
      <w:r w:rsidRPr="00D32DFD">
        <w:rPr>
          <w:rFonts w:ascii="Arial" w:hAnsi="Arial" w:cs="Arial"/>
          <w:bCs/>
          <w:sz w:val="20"/>
          <w:szCs w:val="20"/>
        </w:rPr>
        <w:t>prohibido</w:t>
      </w:r>
      <w:r w:rsidR="0060247B" w:rsidRPr="00D32DFD">
        <w:rPr>
          <w:rFonts w:ascii="Arial" w:hAnsi="Arial" w:cs="Arial"/>
          <w:bCs/>
          <w:sz w:val="20"/>
          <w:szCs w:val="20"/>
        </w:rPr>
        <w:t>:</w:t>
      </w:r>
    </w:p>
    <w:p w:rsidR="0060247B" w:rsidRPr="00D32DFD" w:rsidRDefault="0060247B" w:rsidP="00D32DFD">
      <w:pPr>
        <w:pStyle w:val="Prrafodelista"/>
        <w:numPr>
          <w:ilvl w:val="0"/>
          <w:numId w:val="39"/>
        </w:numPr>
        <w:spacing w:before="100" w:beforeAutospacing="1" w:after="100" w:afterAutospacing="1" w:line="260" w:lineRule="atLeast"/>
        <w:jc w:val="both"/>
        <w:rPr>
          <w:rFonts w:ascii="Arial" w:hAnsi="Arial" w:cs="Arial"/>
          <w:sz w:val="20"/>
          <w:szCs w:val="20"/>
        </w:rPr>
      </w:pPr>
      <w:r w:rsidRPr="00D32DFD">
        <w:rPr>
          <w:rFonts w:ascii="Arial" w:hAnsi="Arial" w:cs="Arial"/>
          <w:bCs/>
          <w:sz w:val="20"/>
          <w:szCs w:val="20"/>
        </w:rPr>
        <w:t xml:space="preserve">Consumir </w:t>
      </w:r>
      <w:r w:rsidR="00FD1E20" w:rsidRPr="00D32DFD">
        <w:rPr>
          <w:rFonts w:ascii="Arial" w:hAnsi="Arial" w:cs="Arial"/>
          <w:bCs/>
          <w:sz w:val="20"/>
          <w:szCs w:val="20"/>
        </w:rPr>
        <w:t>alimentos</w:t>
      </w:r>
      <w:r w:rsidR="00FD1E20" w:rsidRPr="00D32DFD">
        <w:rPr>
          <w:rFonts w:ascii="Arial" w:hAnsi="Arial" w:cs="Arial"/>
          <w:sz w:val="20"/>
          <w:szCs w:val="20"/>
        </w:rPr>
        <w:t xml:space="preserve"> y </w:t>
      </w:r>
      <w:r w:rsidR="00FD1E20" w:rsidRPr="00D32DFD">
        <w:rPr>
          <w:rFonts w:ascii="Arial" w:hAnsi="Arial" w:cs="Arial"/>
          <w:bCs/>
          <w:sz w:val="20"/>
          <w:szCs w:val="20"/>
        </w:rPr>
        <w:t>bebidas</w:t>
      </w:r>
      <w:r w:rsidR="00FD1E20" w:rsidRPr="00D32DFD">
        <w:rPr>
          <w:rFonts w:ascii="Arial" w:hAnsi="Arial" w:cs="Arial"/>
          <w:sz w:val="20"/>
          <w:szCs w:val="20"/>
        </w:rPr>
        <w:t xml:space="preserve"> </w:t>
      </w:r>
    </w:p>
    <w:p w:rsidR="00FD1E20" w:rsidRPr="00D32DFD" w:rsidRDefault="00FD25E3" w:rsidP="00D32DFD">
      <w:pPr>
        <w:pStyle w:val="Prrafodelista"/>
        <w:numPr>
          <w:ilvl w:val="0"/>
          <w:numId w:val="39"/>
        </w:numPr>
        <w:spacing w:before="100" w:beforeAutospacing="1" w:after="100" w:afterAutospacing="1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FD1E20" w:rsidRPr="00D32DFD">
        <w:rPr>
          <w:rFonts w:ascii="Arial" w:hAnsi="Arial" w:cs="Arial"/>
          <w:bCs/>
          <w:sz w:val="20"/>
          <w:szCs w:val="20"/>
        </w:rPr>
        <w:t>umar</w:t>
      </w:r>
    </w:p>
    <w:p w:rsidR="00FD1E20" w:rsidRPr="00FD25E3" w:rsidRDefault="00FD25E3" w:rsidP="00FD1E20">
      <w:pPr>
        <w:pStyle w:val="Prrafodelista"/>
        <w:numPr>
          <w:ilvl w:val="0"/>
          <w:numId w:val="39"/>
        </w:numPr>
        <w:spacing w:before="100" w:beforeAutospacing="1" w:after="100" w:afterAutospacing="1" w:line="260" w:lineRule="atLeast"/>
        <w:jc w:val="both"/>
        <w:rPr>
          <w:rFonts w:ascii="Arial" w:hAnsi="Arial" w:cs="Arial"/>
          <w:sz w:val="20"/>
          <w:szCs w:val="20"/>
        </w:rPr>
      </w:pPr>
      <w:r w:rsidRPr="00FD25E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ecibir vistas</w:t>
      </w:r>
      <w:r w:rsidR="00FD1E20" w:rsidRPr="00FD25E3">
        <w:rPr>
          <w:rFonts w:ascii="Arial" w:hAnsi="Arial" w:cs="Arial"/>
          <w:sz w:val="20"/>
          <w:szCs w:val="20"/>
        </w:rPr>
        <w:t xml:space="preserve"> </w:t>
      </w:r>
    </w:p>
    <w:p w:rsidR="00FD1E20" w:rsidRPr="00FF6D5A" w:rsidRDefault="00FD1E20" w:rsidP="00FD1E20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FF6D5A">
        <w:rPr>
          <w:rFonts w:ascii="Arial" w:hAnsi="Arial" w:cs="Arial"/>
          <w:b/>
          <w:sz w:val="20"/>
          <w:szCs w:val="20"/>
        </w:rPr>
        <w:t>4.2.6</w:t>
      </w:r>
      <w:r w:rsidRPr="00FF6D5A">
        <w:rPr>
          <w:rFonts w:ascii="Arial" w:hAnsi="Arial" w:cs="Arial"/>
          <w:b/>
          <w:sz w:val="20"/>
          <w:szCs w:val="20"/>
        </w:rPr>
        <w:tab/>
        <w:t>DEBERES DE LOS DOCENTES</w:t>
      </w:r>
    </w:p>
    <w:p w:rsidR="00FD1E20" w:rsidRDefault="00FD1E20" w:rsidP="00FD1E20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FD1E20" w:rsidRDefault="00FD1E20" w:rsidP="00FD1E20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8B1034">
        <w:rPr>
          <w:rFonts w:ascii="Arial" w:hAnsi="Arial" w:cs="Arial"/>
          <w:sz w:val="20"/>
          <w:szCs w:val="20"/>
        </w:rPr>
        <w:t xml:space="preserve">A) Son deberes de los </w:t>
      </w:r>
      <w:r>
        <w:rPr>
          <w:rFonts w:ascii="Arial" w:hAnsi="Arial" w:cs="Arial"/>
          <w:sz w:val="20"/>
          <w:szCs w:val="20"/>
        </w:rPr>
        <w:t xml:space="preserve">docentes </w:t>
      </w:r>
      <w:r w:rsidRPr="008B1034">
        <w:rPr>
          <w:rFonts w:ascii="Arial" w:hAnsi="Arial" w:cs="Arial"/>
          <w:sz w:val="20"/>
          <w:szCs w:val="20"/>
        </w:rPr>
        <w:t xml:space="preserve"> de las salas de cómputo de la Escuela de Idiomas los siguientes: </w:t>
      </w:r>
    </w:p>
    <w:p w:rsidR="00FD1E20" w:rsidRDefault="00FD1E20" w:rsidP="00FD1E20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FD1E20" w:rsidRDefault="00FD1E20" w:rsidP="00FD1E20">
      <w:pPr>
        <w:pStyle w:val="Prrafodelista"/>
        <w:numPr>
          <w:ilvl w:val="0"/>
          <w:numId w:val="33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Cumplir </w:t>
      </w:r>
      <w:r w:rsidR="00D32DF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 horarios establecidos para clases en las salas de cómputo.</w:t>
      </w:r>
    </w:p>
    <w:p w:rsidR="00FD1E20" w:rsidRDefault="00FD1E20" w:rsidP="00FD1E20">
      <w:pPr>
        <w:pStyle w:val="Prrafodelista"/>
        <w:numPr>
          <w:ilvl w:val="0"/>
          <w:numId w:val="33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Vigilar que los estudiantes le den buen uso a los recursos (computadores y diademas).</w:t>
      </w:r>
    </w:p>
    <w:p w:rsidR="00B53F9C" w:rsidRPr="00B53F9C" w:rsidRDefault="00B53F9C" w:rsidP="00B53F9C">
      <w:pPr>
        <w:pStyle w:val="Prrafodelista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Informar previamente al coordinador de la sala</w:t>
      </w:r>
      <w:r w:rsidR="00093B4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841F7">
        <w:rPr>
          <w:rFonts w:ascii="Arial" w:hAnsi="Arial" w:cs="Arial"/>
          <w:sz w:val="20"/>
          <w:szCs w:val="20"/>
        </w:rPr>
        <w:t xml:space="preserve">en caso de requerir </w:t>
      </w:r>
      <w:r w:rsidRPr="00B53F9C">
        <w:rPr>
          <w:rFonts w:ascii="Arial" w:hAnsi="Arial" w:cs="Arial"/>
          <w:sz w:val="20"/>
          <w:szCs w:val="20"/>
        </w:rPr>
        <w:t>la instalación de un software en particular para su clase</w:t>
      </w:r>
      <w:r>
        <w:rPr>
          <w:rFonts w:ascii="Arial" w:hAnsi="Arial" w:cs="Arial"/>
          <w:sz w:val="20"/>
          <w:szCs w:val="20"/>
        </w:rPr>
        <w:t xml:space="preserve">, </w:t>
      </w:r>
      <w:r w:rsidRPr="00B53F9C">
        <w:rPr>
          <w:rFonts w:ascii="Arial" w:hAnsi="Arial" w:cs="Arial"/>
          <w:sz w:val="20"/>
          <w:szCs w:val="20"/>
        </w:rPr>
        <w:t>para autorizar y guiar su instalación.</w:t>
      </w:r>
    </w:p>
    <w:p w:rsidR="00FD1E20" w:rsidRDefault="00FD1E20" w:rsidP="00FD1E20">
      <w:pPr>
        <w:pStyle w:val="Prrafodelista"/>
        <w:numPr>
          <w:ilvl w:val="0"/>
          <w:numId w:val="33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Firmar los formatos de control de equipos.</w:t>
      </w:r>
    </w:p>
    <w:p w:rsidR="00FD1E20" w:rsidRPr="00623321" w:rsidRDefault="00FD1E20" w:rsidP="00FD1E20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FD1E20" w:rsidRPr="00FF6D5A" w:rsidRDefault="00FD1E20" w:rsidP="00FD1E20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4.2.7</w:t>
      </w:r>
      <w:r w:rsidRPr="00FF6D5A">
        <w:rPr>
          <w:rFonts w:ascii="Arial" w:hAnsi="Arial" w:cs="Arial"/>
          <w:b/>
          <w:sz w:val="20"/>
          <w:szCs w:val="20"/>
        </w:rPr>
        <w:tab/>
        <w:t>DEBERES D</w:t>
      </w:r>
      <w:r>
        <w:rPr>
          <w:rFonts w:ascii="Arial" w:hAnsi="Arial" w:cs="Arial"/>
          <w:b/>
          <w:sz w:val="20"/>
          <w:szCs w:val="20"/>
        </w:rPr>
        <w:t>EL ADMINISTRADOR DE LAS SALAS DE CÓMPUTO</w:t>
      </w:r>
    </w:p>
    <w:p w:rsidR="00FD1E20" w:rsidRDefault="00FD1E20" w:rsidP="00FD1E20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FD1E20" w:rsidRDefault="00FD1E20" w:rsidP="00FD1E20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8B1034">
        <w:rPr>
          <w:rFonts w:ascii="Arial" w:hAnsi="Arial" w:cs="Arial"/>
          <w:sz w:val="20"/>
          <w:szCs w:val="20"/>
        </w:rPr>
        <w:t xml:space="preserve">Son deberes de los </w:t>
      </w:r>
      <w:r>
        <w:rPr>
          <w:rFonts w:ascii="Arial" w:hAnsi="Arial" w:cs="Arial"/>
          <w:sz w:val="20"/>
          <w:szCs w:val="20"/>
        </w:rPr>
        <w:t xml:space="preserve">administradores </w:t>
      </w:r>
      <w:r w:rsidRPr="008B1034">
        <w:rPr>
          <w:rFonts w:ascii="Arial" w:hAnsi="Arial" w:cs="Arial"/>
          <w:sz w:val="20"/>
          <w:szCs w:val="20"/>
        </w:rPr>
        <w:t>de las salas de cómputo de la Escuela de Idiomas los siguientes:</w:t>
      </w:r>
    </w:p>
    <w:p w:rsidR="00FD1E20" w:rsidRDefault="00FD1E20" w:rsidP="00FD1E20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FD1E20" w:rsidRDefault="00FD1E20" w:rsidP="00FD1E20">
      <w:pPr>
        <w:pStyle w:val="Prrafodelista"/>
        <w:numPr>
          <w:ilvl w:val="0"/>
          <w:numId w:val="33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Coordinador los turnos de los auxiliares de acuerdo a las necesidades del servicio.</w:t>
      </w:r>
    </w:p>
    <w:p w:rsidR="00FD1E20" w:rsidRDefault="00FD1E20" w:rsidP="00FD1E20">
      <w:pPr>
        <w:pStyle w:val="Prrafodelista"/>
        <w:numPr>
          <w:ilvl w:val="0"/>
          <w:numId w:val="33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Solucionar oportunamente los problemas técnicos que se presenten.</w:t>
      </w:r>
    </w:p>
    <w:p w:rsidR="00FD1E20" w:rsidRDefault="00DA2643" w:rsidP="00FD1E20">
      <w:pPr>
        <w:pStyle w:val="Prrafodelista"/>
        <w:numPr>
          <w:ilvl w:val="0"/>
          <w:numId w:val="33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Velar</w:t>
      </w:r>
      <w:r w:rsidR="00FD1E20">
        <w:rPr>
          <w:rFonts w:ascii="Arial" w:hAnsi="Arial" w:cs="Arial"/>
          <w:sz w:val="20"/>
          <w:szCs w:val="20"/>
        </w:rPr>
        <w:t xml:space="preserve"> por el buen uso de los recursos de la salas de cómputo.</w:t>
      </w:r>
    </w:p>
    <w:p w:rsidR="00FD1E20" w:rsidRPr="00FF6D5A" w:rsidRDefault="00D32DFD" w:rsidP="00FD1E20">
      <w:pPr>
        <w:pStyle w:val="Prrafodelista"/>
        <w:numPr>
          <w:ilvl w:val="0"/>
          <w:numId w:val="33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FD1E20">
        <w:rPr>
          <w:rFonts w:ascii="Arial" w:hAnsi="Arial" w:cs="Arial"/>
          <w:sz w:val="20"/>
          <w:szCs w:val="20"/>
        </w:rPr>
        <w:t xml:space="preserve">estionar </w:t>
      </w:r>
      <w:r>
        <w:rPr>
          <w:rFonts w:ascii="Arial" w:hAnsi="Arial" w:cs="Arial"/>
          <w:sz w:val="20"/>
          <w:szCs w:val="20"/>
        </w:rPr>
        <w:t>licencias y actualizaciones de software y hardware.</w:t>
      </w:r>
    </w:p>
    <w:p w:rsidR="00FD1E20" w:rsidRPr="00FD1E20" w:rsidRDefault="00FD1E20" w:rsidP="008B1034">
      <w:pPr>
        <w:spacing w:line="260" w:lineRule="atLeast"/>
        <w:jc w:val="both"/>
        <w:rPr>
          <w:rFonts w:ascii="Arial" w:hAnsi="Arial" w:cs="Arial"/>
          <w:sz w:val="20"/>
          <w:szCs w:val="20"/>
          <w:lang w:val="es-CO"/>
        </w:rPr>
      </w:pPr>
    </w:p>
    <w:p w:rsidR="00F400D9" w:rsidRDefault="00FD1E20" w:rsidP="00B43C0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4.2.8</w:t>
      </w:r>
      <w:r w:rsidR="00B43C0A" w:rsidRPr="007F23C4">
        <w:rPr>
          <w:rFonts w:ascii="Arial" w:hAnsi="Arial" w:cs="Arial"/>
          <w:b/>
          <w:bCs/>
          <w:sz w:val="20"/>
          <w:szCs w:val="20"/>
        </w:rPr>
        <w:t xml:space="preserve">  </w:t>
      </w:r>
      <w:r w:rsidR="007F23C4" w:rsidRPr="007F23C4">
        <w:rPr>
          <w:rFonts w:ascii="Arial" w:hAnsi="Arial" w:cs="Arial"/>
          <w:b/>
          <w:bCs/>
          <w:sz w:val="20"/>
          <w:szCs w:val="20"/>
        </w:rPr>
        <w:t>SANCIONES</w:t>
      </w:r>
    </w:p>
    <w:p w:rsidR="00FB09B1" w:rsidRPr="007F23C4" w:rsidRDefault="00FB09B1" w:rsidP="00B43C0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95281" w:rsidRDefault="00F42827" w:rsidP="00E952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usuarios que infrinjan este reglamento se verán sometidos a las siguientes sanciones, dependiendo de la gravedad de la falta:</w:t>
      </w:r>
    </w:p>
    <w:p w:rsidR="00F42827" w:rsidRDefault="00F42827" w:rsidP="00E95281">
      <w:pPr>
        <w:jc w:val="both"/>
        <w:rPr>
          <w:rFonts w:ascii="Arial" w:hAnsi="Arial" w:cs="Arial"/>
          <w:sz w:val="20"/>
          <w:szCs w:val="20"/>
        </w:rPr>
      </w:pPr>
    </w:p>
    <w:p w:rsidR="00F42827" w:rsidRDefault="00F42827" w:rsidP="00F42827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Llamada de atención verbal.</w:t>
      </w:r>
    </w:p>
    <w:p w:rsidR="00F42827" w:rsidRDefault="00F42827" w:rsidP="00F42827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Retiro temporal de la sala.</w:t>
      </w:r>
    </w:p>
    <w:p w:rsidR="00F42827" w:rsidRDefault="00F42827" w:rsidP="00F42827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Suspensión del uso del turno asignado en caso de ser reincidente de faltas leves.</w:t>
      </w:r>
    </w:p>
    <w:p w:rsidR="00F42827" w:rsidRDefault="00F42827" w:rsidP="00F42827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Llamada de atención por escrito.</w:t>
      </w:r>
    </w:p>
    <w:p w:rsidR="00F42827" w:rsidRDefault="00F42827" w:rsidP="00F42827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Suspensión parcial o definitiva en caso de faltas graves.</w:t>
      </w:r>
    </w:p>
    <w:p w:rsidR="00F42827" w:rsidRDefault="00F42827" w:rsidP="00F428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tres primeras sanciones podrá aplicarlas el Administrador de la sala o quien se encuentre a cargo de ellas.  A partir de la cuarta sanción, intervendrá el Consejo de Escuela, quien estudiará el caso y decidirá el correctivo a seguir.</w:t>
      </w:r>
    </w:p>
    <w:p w:rsidR="00F42827" w:rsidRDefault="00F42827" w:rsidP="00F42827">
      <w:pPr>
        <w:jc w:val="both"/>
        <w:rPr>
          <w:rFonts w:ascii="Arial" w:hAnsi="Arial" w:cs="Arial"/>
          <w:sz w:val="20"/>
          <w:szCs w:val="20"/>
        </w:rPr>
      </w:pPr>
    </w:p>
    <w:p w:rsidR="00F42827" w:rsidRDefault="00F42827" w:rsidP="00F428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Estas sanciones serán aplicables sin perjuicio de las que hubiere lugar según lo dispuesto en los reglamentos vigente</w:t>
      </w:r>
      <w:r w:rsidR="00555E8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para los diferentes estamentos de la Universidad de Antioquia.</w:t>
      </w:r>
    </w:p>
    <w:p w:rsidR="00F42827" w:rsidRDefault="00F42827" w:rsidP="00F42827">
      <w:pPr>
        <w:jc w:val="both"/>
        <w:rPr>
          <w:rFonts w:ascii="Arial" w:hAnsi="Arial" w:cs="Arial"/>
          <w:sz w:val="20"/>
          <w:szCs w:val="20"/>
        </w:rPr>
      </w:pPr>
    </w:p>
    <w:p w:rsidR="00F42827" w:rsidRPr="00F42827" w:rsidRDefault="00F42827" w:rsidP="00F42827">
      <w:pPr>
        <w:jc w:val="both"/>
        <w:rPr>
          <w:rFonts w:ascii="Arial" w:hAnsi="Arial" w:cs="Arial"/>
          <w:sz w:val="20"/>
          <w:szCs w:val="20"/>
        </w:rPr>
      </w:pPr>
    </w:p>
    <w:p w:rsidR="00E95281" w:rsidRPr="007F23C4" w:rsidRDefault="00E95281" w:rsidP="00E95281">
      <w:pPr>
        <w:jc w:val="both"/>
        <w:rPr>
          <w:rFonts w:ascii="Arial" w:hAnsi="Arial" w:cs="Arial"/>
          <w:sz w:val="20"/>
          <w:szCs w:val="20"/>
        </w:rPr>
      </w:pPr>
    </w:p>
    <w:p w:rsidR="00492888" w:rsidRPr="00EE3CBC" w:rsidRDefault="00492888" w:rsidP="00492888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EE3CBC">
        <w:rPr>
          <w:rFonts w:ascii="Arial" w:hAnsi="Arial" w:cs="Arial"/>
          <w:b/>
          <w:sz w:val="20"/>
          <w:szCs w:val="20"/>
        </w:rPr>
        <w:t>LISTA DE REGISTROS</w:t>
      </w:r>
    </w:p>
    <w:p w:rsidR="00EE3CBC" w:rsidRDefault="00EE3CBC" w:rsidP="00EE3CBC">
      <w:p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 </w:t>
      </w:r>
      <w:r w:rsidR="00A66EB0">
        <w:rPr>
          <w:rFonts w:ascii="Arial" w:hAnsi="Arial" w:cs="Arial"/>
          <w:sz w:val="20"/>
          <w:szCs w:val="20"/>
        </w:rPr>
        <w:t>F-</w:t>
      </w:r>
      <w:r w:rsidR="00DA4592">
        <w:rPr>
          <w:rFonts w:ascii="Arial" w:hAnsi="Arial" w:cs="Arial"/>
          <w:sz w:val="20"/>
          <w:szCs w:val="20"/>
        </w:rPr>
        <w:t>EI</w:t>
      </w:r>
      <w:r w:rsidR="005B34F0">
        <w:rPr>
          <w:rFonts w:ascii="Arial" w:hAnsi="Arial" w:cs="Arial"/>
          <w:sz w:val="20"/>
          <w:szCs w:val="20"/>
        </w:rPr>
        <w:t>-01-0</w:t>
      </w:r>
      <w:r w:rsidR="00EC11A6">
        <w:rPr>
          <w:rFonts w:ascii="Arial" w:hAnsi="Arial" w:cs="Arial"/>
          <w:sz w:val="20"/>
          <w:szCs w:val="20"/>
        </w:rPr>
        <w:t>1</w:t>
      </w:r>
      <w:r w:rsidR="005B34F0">
        <w:rPr>
          <w:rFonts w:ascii="Arial" w:hAnsi="Arial" w:cs="Arial"/>
          <w:sz w:val="20"/>
          <w:szCs w:val="20"/>
        </w:rPr>
        <w:t xml:space="preserve">: </w:t>
      </w:r>
      <w:r w:rsidR="00E71615" w:rsidRPr="00E71615">
        <w:rPr>
          <w:rFonts w:ascii="Arial" w:hAnsi="Arial" w:cs="Arial"/>
          <w:i/>
          <w:sz w:val="20"/>
          <w:szCs w:val="20"/>
        </w:rPr>
        <w:t>“</w:t>
      </w:r>
      <w:r w:rsidR="005B34F0" w:rsidRPr="00E71615">
        <w:rPr>
          <w:rFonts w:ascii="Arial" w:hAnsi="Arial" w:cs="Arial"/>
          <w:i/>
          <w:sz w:val="20"/>
          <w:szCs w:val="20"/>
        </w:rPr>
        <w:t>Control de Registros</w:t>
      </w:r>
      <w:r w:rsidR="00E71615" w:rsidRPr="00E71615">
        <w:rPr>
          <w:rFonts w:ascii="Arial" w:hAnsi="Arial" w:cs="Arial"/>
          <w:i/>
          <w:sz w:val="20"/>
          <w:szCs w:val="20"/>
        </w:rPr>
        <w:t>”</w:t>
      </w:r>
      <w:r w:rsidR="005B34F0">
        <w:rPr>
          <w:rFonts w:ascii="Arial" w:hAnsi="Arial" w:cs="Arial"/>
          <w:sz w:val="20"/>
          <w:szCs w:val="20"/>
        </w:rPr>
        <w:t>.</w:t>
      </w:r>
    </w:p>
    <w:p w:rsidR="009E7F71" w:rsidRDefault="009E7F71" w:rsidP="00EE3CBC">
      <w:p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</w:p>
    <w:p w:rsidR="00492888" w:rsidRDefault="00492888" w:rsidP="00492888">
      <w:pPr>
        <w:jc w:val="both"/>
        <w:rPr>
          <w:rFonts w:ascii="Arial" w:hAnsi="Arial" w:cs="Arial"/>
          <w:b/>
          <w:sz w:val="20"/>
          <w:szCs w:val="20"/>
        </w:rPr>
      </w:pPr>
    </w:p>
    <w:p w:rsidR="00FD2056" w:rsidRDefault="00173FDA" w:rsidP="0060378E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EE3CBC">
        <w:rPr>
          <w:rFonts w:ascii="Arial" w:hAnsi="Arial" w:cs="Arial"/>
          <w:b/>
          <w:sz w:val="20"/>
          <w:szCs w:val="20"/>
        </w:rPr>
        <w:t>ANE</w:t>
      </w:r>
      <w:r w:rsidR="00F30548" w:rsidRPr="00EE3CBC">
        <w:rPr>
          <w:rFonts w:ascii="Arial" w:hAnsi="Arial" w:cs="Arial"/>
          <w:b/>
          <w:sz w:val="20"/>
          <w:szCs w:val="20"/>
        </w:rPr>
        <w:t>XO</w:t>
      </w:r>
    </w:p>
    <w:p w:rsidR="00EE3CBC" w:rsidRPr="00C24ECF" w:rsidRDefault="005B34F0" w:rsidP="00EE3C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aplica.</w:t>
      </w:r>
    </w:p>
    <w:p w:rsidR="00AE2AC9" w:rsidRDefault="00AE2AC9" w:rsidP="00EE3CB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3182"/>
        <w:gridCol w:w="3183"/>
      </w:tblGrid>
      <w:tr w:rsidR="00AE2AC9" w:rsidRPr="008A05BC" w:rsidTr="008B52DE">
        <w:trPr>
          <w:jc w:val="center"/>
        </w:trPr>
        <w:tc>
          <w:tcPr>
            <w:tcW w:w="3182" w:type="dxa"/>
            <w:shd w:val="clear" w:color="auto" w:fill="8DB3E2" w:themeFill="text2" w:themeFillTint="66"/>
          </w:tcPr>
          <w:p w:rsidR="00AE2AC9" w:rsidRPr="008A05BC" w:rsidRDefault="00AE2AC9" w:rsidP="008B52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05BC">
              <w:rPr>
                <w:rFonts w:ascii="Arial" w:hAnsi="Arial" w:cs="Arial"/>
                <w:b/>
                <w:sz w:val="18"/>
                <w:szCs w:val="18"/>
              </w:rPr>
              <w:t>Elaboró</w:t>
            </w:r>
          </w:p>
        </w:tc>
        <w:tc>
          <w:tcPr>
            <w:tcW w:w="3182" w:type="dxa"/>
            <w:shd w:val="clear" w:color="auto" w:fill="8DB3E2" w:themeFill="text2" w:themeFillTint="66"/>
          </w:tcPr>
          <w:p w:rsidR="00AE2AC9" w:rsidRPr="008A05BC" w:rsidRDefault="00AE2AC9" w:rsidP="008B52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05BC">
              <w:rPr>
                <w:rFonts w:ascii="Arial" w:hAnsi="Arial" w:cs="Arial"/>
                <w:b/>
                <w:sz w:val="18"/>
                <w:szCs w:val="18"/>
              </w:rPr>
              <w:t>Revisó</w:t>
            </w:r>
          </w:p>
        </w:tc>
        <w:tc>
          <w:tcPr>
            <w:tcW w:w="3183" w:type="dxa"/>
            <w:shd w:val="clear" w:color="auto" w:fill="8DB3E2" w:themeFill="text2" w:themeFillTint="66"/>
          </w:tcPr>
          <w:p w:rsidR="00AE2AC9" w:rsidRPr="008A05BC" w:rsidRDefault="00AE2AC9" w:rsidP="008B52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05BC">
              <w:rPr>
                <w:rFonts w:ascii="Arial" w:hAnsi="Arial" w:cs="Arial"/>
                <w:b/>
                <w:sz w:val="18"/>
                <w:szCs w:val="18"/>
              </w:rPr>
              <w:t>Aprobó</w:t>
            </w:r>
          </w:p>
        </w:tc>
      </w:tr>
      <w:tr w:rsidR="00AE2AC9" w:rsidRPr="008A05BC" w:rsidTr="00717264">
        <w:trPr>
          <w:jc w:val="center"/>
        </w:trPr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:rsidR="00AE2AC9" w:rsidRPr="00717264" w:rsidRDefault="008A606C" w:rsidP="00717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264">
              <w:rPr>
                <w:rFonts w:ascii="Arial" w:hAnsi="Arial" w:cs="Arial"/>
                <w:sz w:val="20"/>
                <w:szCs w:val="20"/>
              </w:rPr>
              <w:t>Luz Marina Zapata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:rsidR="00AE2AC9" w:rsidRDefault="009E7F71" w:rsidP="00105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Jairo Giraldo Ortiz</w:t>
            </w:r>
          </w:p>
          <w:p w:rsidR="009E7F71" w:rsidRPr="00717264" w:rsidRDefault="009E7F71" w:rsidP="00105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Yudy Andrea Jimenez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:rsidR="00AE2AC9" w:rsidRDefault="00AE2AC9" w:rsidP="00717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7F71" w:rsidRDefault="009E7F71" w:rsidP="00717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Comité de Calidad</w:t>
            </w:r>
          </w:p>
          <w:p w:rsidR="009E7F71" w:rsidRPr="00717264" w:rsidRDefault="009E7F71" w:rsidP="00717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AC9" w:rsidRPr="008A05BC" w:rsidTr="008B52DE">
        <w:trPr>
          <w:jc w:val="center"/>
        </w:trPr>
        <w:tc>
          <w:tcPr>
            <w:tcW w:w="3182" w:type="dxa"/>
            <w:shd w:val="clear" w:color="auto" w:fill="8DB3E2" w:themeFill="text2" w:themeFillTint="66"/>
          </w:tcPr>
          <w:p w:rsidR="00AE2AC9" w:rsidRPr="00AE2AC9" w:rsidRDefault="008A0BF4" w:rsidP="008A0B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(28</w:t>
            </w:r>
            <w:r w:rsidR="00AE2AC9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="00AE2AC9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2010</w:t>
            </w:r>
            <w:r w:rsidR="00AE2AC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82" w:type="dxa"/>
            <w:shd w:val="clear" w:color="auto" w:fill="8DB3E2" w:themeFill="text2" w:themeFillTint="66"/>
          </w:tcPr>
          <w:p w:rsidR="00AE2AC9" w:rsidRPr="008A05BC" w:rsidRDefault="009E7F71" w:rsidP="009E7F7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(01</w:t>
            </w:r>
            <w:r w:rsidR="00324DF2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="00AE2AC9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2011</w:t>
            </w:r>
            <w:r w:rsidR="00AE2AC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83" w:type="dxa"/>
            <w:shd w:val="clear" w:color="auto" w:fill="8DB3E2" w:themeFill="text2" w:themeFillTint="66"/>
          </w:tcPr>
          <w:p w:rsidR="00AE2AC9" w:rsidRPr="008A05BC" w:rsidRDefault="00AE2AC9" w:rsidP="009E7F7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9E7F71">
              <w:rPr>
                <w:rFonts w:ascii="Arial" w:hAnsi="Arial" w:cs="Arial"/>
                <w:b/>
                <w:sz w:val="18"/>
                <w:szCs w:val="18"/>
              </w:rPr>
              <w:t>02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E7F71">
              <w:rPr>
                <w:rFonts w:ascii="Arial" w:hAnsi="Arial" w:cs="Arial"/>
                <w:b/>
                <w:sz w:val="18"/>
                <w:szCs w:val="18"/>
              </w:rPr>
              <w:t>02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E7F71">
              <w:rPr>
                <w:rFonts w:ascii="Arial" w:hAnsi="Arial" w:cs="Arial"/>
                <w:b/>
                <w:sz w:val="18"/>
                <w:szCs w:val="18"/>
              </w:rPr>
              <w:t>2011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</w:tbl>
    <w:p w:rsidR="00AE2AC9" w:rsidRDefault="00AE2AC9" w:rsidP="00EE3CBC">
      <w:pPr>
        <w:jc w:val="both"/>
        <w:rPr>
          <w:rFonts w:ascii="Arial" w:hAnsi="Arial" w:cs="Arial"/>
          <w:b/>
          <w:sz w:val="20"/>
          <w:szCs w:val="20"/>
        </w:rPr>
      </w:pPr>
    </w:p>
    <w:p w:rsidR="009F4A1A" w:rsidRDefault="009F4A1A" w:rsidP="00EE3CBC">
      <w:pPr>
        <w:jc w:val="both"/>
        <w:rPr>
          <w:rFonts w:ascii="Arial" w:hAnsi="Arial" w:cs="Arial"/>
          <w:b/>
          <w:sz w:val="20"/>
          <w:szCs w:val="20"/>
        </w:rPr>
      </w:pPr>
    </w:p>
    <w:p w:rsidR="009F4A1A" w:rsidRPr="009F4A1A" w:rsidRDefault="009F4A1A" w:rsidP="00EE3CBC">
      <w:pPr>
        <w:jc w:val="both"/>
        <w:rPr>
          <w:rFonts w:ascii="Arial" w:hAnsi="Arial" w:cs="Arial"/>
          <w:b/>
          <w:sz w:val="20"/>
          <w:szCs w:val="20"/>
          <w:lang w:val="es-CO"/>
        </w:rPr>
        <w:sectPr w:rsidR="009F4A1A" w:rsidRPr="009F4A1A" w:rsidSect="00682229">
          <w:headerReference w:type="default" r:id="rId9"/>
          <w:footerReference w:type="default" r:id="rId10"/>
          <w:pgSz w:w="12242" w:h="15842" w:code="1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13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2299"/>
        <w:gridCol w:w="1655"/>
        <w:gridCol w:w="783"/>
        <w:gridCol w:w="739"/>
        <w:gridCol w:w="1399"/>
        <w:gridCol w:w="2404"/>
        <w:gridCol w:w="1817"/>
        <w:gridCol w:w="1350"/>
      </w:tblGrid>
      <w:tr w:rsidR="008A05BC" w:rsidRPr="00E511D9" w:rsidTr="00630281">
        <w:trPr>
          <w:tblHeader/>
          <w:jc w:val="center"/>
        </w:trPr>
        <w:tc>
          <w:tcPr>
            <w:tcW w:w="3705" w:type="dxa"/>
            <w:gridSpan w:val="2"/>
            <w:shd w:val="clear" w:color="auto" w:fill="8DB3E2" w:themeFill="text2" w:themeFillTint="66"/>
            <w:vAlign w:val="center"/>
          </w:tcPr>
          <w:p w:rsidR="008A05BC" w:rsidRPr="00E511D9" w:rsidRDefault="008A05BC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1D9">
              <w:rPr>
                <w:rFonts w:ascii="Arial" w:hAnsi="Arial" w:cs="Arial"/>
                <w:b/>
                <w:sz w:val="20"/>
                <w:szCs w:val="20"/>
              </w:rPr>
              <w:lastRenderedPageBreak/>
              <w:t>Identificación</w:t>
            </w:r>
          </w:p>
        </w:tc>
        <w:tc>
          <w:tcPr>
            <w:tcW w:w="1676" w:type="dxa"/>
            <w:vMerge w:val="restart"/>
            <w:shd w:val="clear" w:color="auto" w:fill="8DB3E2" w:themeFill="text2" w:themeFillTint="66"/>
            <w:vAlign w:val="center"/>
          </w:tcPr>
          <w:p w:rsidR="008A05BC" w:rsidRPr="00E511D9" w:rsidRDefault="008A05BC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1D9">
              <w:rPr>
                <w:rFonts w:ascii="Arial" w:hAnsi="Arial" w:cs="Arial"/>
                <w:b/>
                <w:sz w:val="20"/>
                <w:szCs w:val="20"/>
              </w:rPr>
              <w:t>Responsable Recolección</w:t>
            </w:r>
          </w:p>
        </w:tc>
        <w:tc>
          <w:tcPr>
            <w:tcW w:w="1563" w:type="dxa"/>
            <w:gridSpan w:val="2"/>
            <w:shd w:val="clear" w:color="auto" w:fill="8DB3E2" w:themeFill="text2" w:themeFillTint="66"/>
            <w:vAlign w:val="center"/>
          </w:tcPr>
          <w:p w:rsidR="008A05BC" w:rsidRPr="00E511D9" w:rsidRDefault="008A05BC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1D9">
              <w:rPr>
                <w:rFonts w:ascii="Arial" w:hAnsi="Arial" w:cs="Arial"/>
                <w:b/>
                <w:sz w:val="20"/>
                <w:szCs w:val="20"/>
              </w:rPr>
              <w:t>Unidad</w:t>
            </w:r>
          </w:p>
        </w:tc>
        <w:tc>
          <w:tcPr>
            <w:tcW w:w="4020" w:type="dxa"/>
            <w:gridSpan w:val="2"/>
            <w:shd w:val="clear" w:color="auto" w:fill="8DB3E2" w:themeFill="text2" w:themeFillTint="66"/>
            <w:vAlign w:val="center"/>
          </w:tcPr>
          <w:p w:rsidR="008A05BC" w:rsidRPr="00E511D9" w:rsidRDefault="008A05BC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1D9">
              <w:rPr>
                <w:rFonts w:ascii="Arial" w:hAnsi="Arial" w:cs="Arial"/>
                <w:b/>
                <w:sz w:val="20"/>
                <w:szCs w:val="20"/>
              </w:rPr>
              <w:t>Almacenamiento</w:t>
            </w:r>
          </w:p>
        </w:tc>
        <w:tc>
          <w:tcPr>
            <w:tcW w:w="1357" w:type="dxa"/>
            <w:vMerge w:val="restart"/>
            <w:shd w:val="clear" w:color="auto" w:fill="8DB3E2" w:themeFill="text2" w:themeFillTint="66"/>
            <w:vAlign w:val="center"/>
          </w:tcPr>
          <w:p w:rsidR="008A05BC" w:rsidRPr="00E511D9" w:rsidRDefault="008A05BC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1D9">
              <w:rPr>
                <w:rFonts w:ascii="Arial" w:hAnsi="Arial" w:cs="Arial"/>
                <w:b/>
                <w:sz w:val="20"/>
                <w:szCs w:val="20"/>
              </w:rPr>
              <w:t xml:space="preserve">Tiempo de </w:t>
            </w:r>
          </w:p>
          <w:p w:rsidR="008A05BC" w:rsidRPr="00E511D9" w:rsidRDefault="008A05BC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1D9">
              <w:rPr>
                <w:rFonts w:ascii="Arial" w:hAnsi="Arial" w:cs="Arial"/>
                <w:b/>
                <w:sz w:val="20"/>
                <w:szCs w:val="20"/>
              </w:rPr>
              <w:t>Almacenamiento</w:t>
            </w:r>
          </w:p>
        </w:tc>
        <w:tc>
          <w:tcPr>
            <w:tcW w:w="1350" w:type="dxa"/>
            <w:vMerge w:val="restart"/>
            <w:shd w:val="clear" w:color="auto" w:fill="8DB3E2" w:themeFill="text2" w:themeFillTint="66"/>
            <w:vAlign w:val="center"/>
          </w:tcPr>
          <w:p w:rsidR="008A05BC" w:rsidRPr="00E511D9" w:rsidRDefault="008A05BC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1D9">
              <w:rPr>
                <w:rFonts w:ascii="Arial" w:hAnsi="Arial" w:cs="Arial"/>
                <w:b/>
                <w:sz w:val="20"/>
                <w:szCs w:val="20"/>
              </w:rPr>
              <w:t>Disposición Final</w:t>
            </w:r>
          </w:p>
        </w:tc>
      </w:tr>
      <w:tr w:rsidR="008A05BC" w:rsidRPr="00E511D9" w:rsidTr="00630281">
        <w:trPr>
          <w:tblHeader/>
          <w:jc w:val="center"/>
        </w:trPr>
        <w:tc>
          <w:tcPr>
            <w:tcW w:w="1261" w:type="dxa"/>
            <w:shd w:val="clear" w:color="auto" w:fill="8DB3E2" w:themeFill="text2" w:themeFillTint="66"/>
            <w:vAlign w:val="center"/>
          </w:tcPr>
          <w:p w:rsidR="008A05BC" w:rsidRPr="00E511D9" w:rsidRDefault="008A05BC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1D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2444" w:type="dxa"/>
            <w:shd w:val="clear" w:color="auto" w:fill="8DB3E2" w:themeFill="text2" w:themeFillTint="66"/>
            <w:vAlign w:val="center"/>
          </w:tcPr>
          <w:p w:rsidR="008A05BC" w:rsidRPr="00E511D9" w:rsidRDefault="008A05BC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1D9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676" w:type="dxa"/>
            <w:vMerge/>
            <w:shd w:val="clear" w:color="auto" w:fill="8DB3E2" w:themeFill="text2" w:themeFillTint="66"/>
            <w:vAlign w:val="center"/>
          </w:tcPr>
          <w:p w:rsidR="008A05BC" w:rsidRPr="00E511D9" w:rsidRDefault="008A05BC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8DB3E2" w:themeFill="text2" w:themeFillTint="66"/>
            <w:vAlign w:val="center"/>
          </w:tcPr>
          <w:p w:rsidR="008A05BC" w:rsidRPr="00E511D9" w:rsidRDefault="00A66EB0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</w:t>
            </w:r>
          </w:p>
        </w:tc>
        <w:tc>
          <w:tcPr>
            <w:tcW w:w="739" w:type="dxa"/>
            <w:shd w:val="clear" w:color="auto" w:fill="8DB3E2" w:themeFill="text2" w:themeFillTint="66"/>
            <w:vAlign w:val="center"/>
          </w:tcPr>
          <w:p w:rsidR="008A05BC" w:rsidRPr="00E511D9" w:rsidRDefault="008A05BC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1D9">
              <w:rPr>
                <w:rFonts w:ascii="Arial" w:hAnsi="Arial" w:cs="Arial"/>
                <w:b/>
                <w:sz w:val="20"/>
                <w:szCs w:val="20"/>
              </w:rPr>
              <w:t>UdeA</w:t>
            </w:r>
          </w:p>
        </w:tc>
        <w:tc>
          <w:tcPr>
            <w:tcW w:w="1461" w:type="dxa"/>
            <w:shd w:val="clear" w:color="auto" w:fill="8DB3E2" w:themeFill="text2" w:themeFillTint="66"/>
            <w:vAlign w:val="center"/>
          </w:tcPr>
          <w:p w:rsidR="008A05BC" w:rsidRPr="00E511D9" w:rsidRDefault="008A05BC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1D9"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2559" w:type="dxa"/>
            <w:shd w:val="clear" w:color="auto" w:fill="8DB3E2" w:themeFill="text2" w:themeFillTint="66"/>
            <w:vAlign w:val="center"/>
          </w:tcPr>
          <w:p w:rsidR="008A05BC" w:rsidRPr="00E511D9" w:rsidRDefault="008A05BC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1D9">
              <w:rPr>
                <w:rFonts w:ascii="Arial" w:hAnsi="Arial" w:cs="Arial"/>
                <w:b/>
                <w:sz w:val="20"/>
                <w:szCs w:val="20"/>
              </w:rPr>
              <w:t>Método</w:t>
            </w:r>
          </w:p>
        </w:tc>
        <w:tc>
          <w:tcPr>
            <w:tcW w:w="1357" w:type="dxa"/>
            <w:vMerge/>
            <w:shd w:val="clear" w:color="auto" w:fill="E6E6E6"/>
            <w:vAlign w:val="center"/>
          </w:tcPr>
          <w:p w:rsidR="008A05BC" w:rsidRPr="00E511D9" w:rsidRDefault="008A05BC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D9D9D9"/>
            <w:vAlign w:val="center"/>
          </w:tcPr>
          <w:p w:rsidR="008A05BC" w:rsidRPr="00E511D9" w:rsidRDefault="008A05BC" w:rsidP="00E51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6D17" w:rsidRPr="00E511D9" w:rsidTr="006E0824">
        <w:trPr>
          <w:jc w:val="center"/>
        </w:trPr>
        <w:tc>
          <w:tcPr>
            <w:tcW w:w="1261" w:type="dxa"/>
            <w:vAlign w:val="center"/>
          </w:tcPr>
          <w:p w:rsidR="00136D17" w:rsidRPr="00E511D9" w:rsidRDefault="00136D17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4" w:type="dxa"/>
            <w:vAlign w:val="center"/>
          </w:tcPr>
          <w:p w:rsidR="00136D17" w:rsidRPr="00E511D9" w:rsidRDefault="00136D17" w:rsidP="004A7A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vAlign w:val="center"/>
          </w:tcPr>
          <w:p w:rsidR="00136D17" w:rsidRPr="00E511D9" w:rsidRDefault="00136D17" w:rsidP="00E716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:rsidR="00136D17" w:rsidRPr="00E511D9" w:rsidRDefault="00136D17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:rsidR="00136D17" w:rsidRPr="00E511D9" w:rsidRDefault="00136D17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:rsidR="00136D17" w:rsidRPr="00E511D9" w:rsidRDefault="00136D17" w:rsidP="00E716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9" w:type="dxa"/>
            <w:vAlign w:val="center"/>
          </w:tcPr>
          <w:p w:rsidR="00136D17" w:rsidRPr="00E511D9" w:rsidRDefault="00136D17" w:rsidP="006E08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136D17" w:rsidRPr="00E511D9" w:rsidRDefault="00136D17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136D17" w:rsidRPr="00E511D9" w:rsidRDefault="00136D17" w:rsidP="00E716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EB0" w:rsidRPr="00E511D9" w:rsidTr="006E0824">
        <w:trPr>
          <w:jc w:val="center"/>
        </w:trPr>
        <w:tc>
          <w:tcPr>
            <w:tcW w:w="1261" w:type="dxa"/>
            <w:vAlign w:val="center"/>
          </w:tcPr>
          <w:p w:rsidR="00A66EB0" w:rsidRPr="00E511D9" w:rsidRDefault="00A66EB0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4" w:type="dxa"/>
            <w:vAlign w:val="center"/>
          </w:tcPr>
          <w:p w:rsidR="00A66EB0" w:rsidRPr="00E511D9" w:rsidRDefault="00A66EB0" w:rsidP="004A7A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vAlign w:val="center"/>
          </w:tcPr>
          <w:p w:rsidR="00A66EB0" w:rsidRPr="00E511D9" w:rsidRDefault="00A66EB0" w:rsidP="00E716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:rsidR="00A66EB0" w:rsidRPr="00E511D9" w:rsidRDefault="00A66EB0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:rsidR="00A66EB0" w:rsidRPr="00E511D9" w:rsidRDefault="00A66EB0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:rsidR="00A66EB0" w:rsidRPr="00E511D9" w:rsidRDefault="00A66EB0" w:rsidP="00E716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9" w:type="dxa"/>
            <w:vAlign w:val="center"/>
          </w:tcPr>
          <w:p w:rsidR="00A66EB0" w:rsidRPr="00E511D9" w:rsidRDefault="00A66EB0" w:rsidP="006E08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A66EB0" w:rsidRPr="00E511D9" w:rsidRDefault="00A66EB0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A66EB0" w:rsidRPr="00E511D9" w:rsidRDefault="00A66EB0" w:rsidP="00E716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EB0" w:rsidRPr="00E511D9" w:rsidTr="006E0824">
        <w:trPr>
          <w:jc w:val="center"/>
        </w:trPr>
        <w:tc>
          <w:tcPr>
            <w:tcW w:w="1261" w:type="dxa"/>
            <w:vAlign w:val="center"/>
          </w:tcPr>
          <w:p w:rsidR="00A66EB0" w:rsidRPr="00E511D9" w:rsidRDefault="00A66EB0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4" w:type="dxa"/>
            <w:vAlign w:val="center"/>
          </w:tcPr>
          <w:p w:rsidR="00A66EB0" w:rsidRPr="00E511D9" w:rsidRDefault="00A66EB0" w:rsidP="004A7A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vAlign w:val="center"/>
          </w:tcPr>
          <w:p w:rsidR="00A66EB0" w:rsidRPr="00E511D9" w:rsidRDefault="00A66EB0" w:rsidP="00E716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:rsidR="00A66EB0" w:rsidRPr="00E511D9" w:rsidRDefault="00A66EB0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:rsidR="00A66EB0" w:rsidRPr="00E511D9" w:rsidRDefault="00A66EB0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:rsidR="00A66EB0" w:rsidRPr="00E511D9" w:rsidRDefault="00A66EB0" w:rsidP="00E716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9" w:type="dxa"/>
            <w:vAlign w:val="center"/>
          </w:tcPr>
          <w:p w:rsidR="00A66EB0" w:rsidRPr="00E511D9" w:rsidRDefault="00A66EB0" w:rsidP="006E08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A66EB0" w:rsidRPr="00E511D9" w:rsidRDefault="00A66EB0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A66EB0" w:rsidRPr="00E511D9" w:rsidRDefault="00A66EB0" w:rsidP="00E716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EB0" w:rsidRPr="00E511D9" w:rsidTr="006E0824">
        <w:trPr>
          <w:jc w:val="center"/>
        </w:trPr>
        <w:tc>
          <w:tcPr>
            <w:tcW w:w="1261" w:type="dxa"/>
            <w:vAlign w:val="center"/>
          </w:tcPr>
          <w:p w:rsidR="00A66EB0" w:rsidRPr="00E511D9" w:rsidRDefault="00A66EB0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4" w:type="dxa"/>
            <w:vAlign w:val="center"/>
          </w:tcPr>
          <w:p w:rsidR="00A66EB0" w:rsidRPr="00E511D9" w:rsidRDefault="00A66EB0" w:rsidP="004A7A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vAlign w:val="center"/>
          </w:tcPr>
          <w:p w:rsidR="00A66EB0" w:rsidRPr="00E511D9" w:rsidRDefault="00A66EB0" w:rsidP="00E716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:rsidR="00A66EB0" w:rsidRPr="00E511D9" w:rsidRDefault="00A66EB0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:rsidR="00A66EB0" w:rsidRPr="00E511D9" w:rsidRDefault="00A66EB0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vAlign w:val="center"/>
          </w:tcPr>
          <w:p w:rsidR="00A66EB0" w:rsidRPr="00E511D9" w:rsidRDefault="00A66EB0" w:rsidP="00E716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9" w:type="dxa"/>
            <w:vAlign w:val="center"/>
          </w:tcPr>
          <w:p w:rsidR="00A66EB0" w:rsidRPr="00E511D9" w:rsidRDefault="00A66EB0" w:rsidP="006E08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A66EB0" w:rsidRPr="00E511D9" w:rsidRDefault="00A66EB0" w:rsidP="00E51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A66EB0" w:rsidRPr="00E511D9" w:rsidRDefault="00A66EB0" w:rsidP="00E716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525D1" w:rsidRDefault="008525D1" w:rsidP="00173FDA">
      <w:pPr>
        <w:sectPr w:rsidR="008525D1" w:rsidSect="00FD2056">
          <w:headerReference w:type="default" r:id="rId11"/>
          <w:footerReference w:type="default" r:id="rId12"/>
          <w:pgSz w:w="15842" w:h="12242" w:orient="landscape" w:code="1"/>
          <w:pgMar w:top="1701" w:right="1134" w:bottom="1134" w:left="1134" w:header="709" w:footer="709" w:gutter="0"/>
          <w:cols w:space="708"/>
          <w:docGrid w:linePitch="360"/>
        </w:sectPr>
      </w:pPr>
    </w:p>
    <w:tbl>
      <w:tblPr>
        <w:tblW w:w="14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1220"/>
        <w:gridCol w:w="1756"/>
        <w:gridCol w:w="1140"/>
        <w:gridCol w:w="1201"/>
        <w:gridCol w:w="1201"/>
        <w:gridCol w:w="1171"/>
        <w:gridCol w:w="1437"/>
        <w:gridCol w:w="1173"/>
        <w:gridCol w:w="1197"/>
        <w:gridCol w:w="1070"/>
      </w:tblGrid>
      <w:tr w:rsidR="00B93DA2" w:rsidRPr="007738C0" w:rsidTr="008B52DE">
        <w:trPr>
          <w:trHeight w:val="702"/>
          <w:jc w:val="center"/>
        </w:trPr>
        <w:tc>
          <w:tcPr>
            <w:tcW w:w="1488" w:type="dxa"/>
            <w:shd w:val="clear" w:color="auto" w:fill="8DB3E2" w:themeFill="text2" w:themeFillTint="66"/>
            <w:vAlign w:val="center"/>
          </w:tcPr>
          <w:p w:rsidR="00B93DA2" w:rsidRPr="006A4504" w:rsidRDefault="00B93DA2" w:rsidP="008B5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504">
              <w:rPr>
                <w:rFonts w:ascii="Arial" w:hAnsi="Arial" w:cs="Arial"/>
                <w:b/>
                <w:sz w:val="20"/>
                <w:szCs w:val="20"/>
              </w:rPr>
              <w:lastRenderedPageBreak/>
              <w:t>Nombre del documento</w:t>
            </w:r>
          </w:p>
        </w:tc>
        <w:tc>
          <w:tcPr>
            <w:tcW w:w="1220" w:type="dxa"/>
            <w:shd w:val="clear" w:color="auto" w:fill="8DB3E2" w:themeFill="text2" w:themeFillTint="66"/>
            <w:vAlign w:val="center"/>
          </w:tcPr>
          <w:p w:rsidR="00B93DA2" w:rsidRPr="006A4504" w:rsidRDefault="00B93DA2" w:rsidP="008B5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50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1756" w:type="dxa"/>
            <w:shd w:val="clear" w:color="auto" w:fill="8DB3E2" w:themeFill="text2" w:themeFillTint="66"/>
            <w:vAlign w:val="center"/>
          </w:tcPr>
          <w:p w:rsidR="00B93DA2" w:rsidRPr="006A4504" w:rsidRDefault="00B93DA2" w:rsidP="008B5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504">
              <w:rPr>
                <w:rFonts w:ascii="Arial" w:hAnsi="Arial" w:cs="Arial"/>
                <w:b/>
                <w:sz w:val="20"/>
                <w:szCs w:val="20"/>
              </w:rPr>
              <w:t>Descripción del cambio</w:t>
            </w:r>
          </w:p>
        </w:tc>
        <w:tc>
          <w:tcPr>
            <w:tcW w:w="1140" w:type="dxa"/>
            <w:shd w:val="clear" w:color="auto" w:fill="8DB3E2" w:themeFill="text2" w:themeFillTint="66"/>
            <w:vAlign w:val="center"/>
          </w:tcPr>
          <w:p w:rsidR="00B93DA2" w:rsidRPr="006A4504" w:rsidRDefault="00B93DA2" w:rsidP="008B5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504">
              <w:rPr>
                <w:rFonts w:ascii="Arial" w:hAnsi="Arial" w:cs="Arial"/>
                <w:b/>
                <w:sz w:val="20"/>
                <w:szCs w:val="20"/>
              </w:rPr>
              <w:t>Página del cambio</w:t>
            </w:r>
          </w:p>
        </w:tc>
        <w:tc>
          <w:tcPr>
            <w:tcW w:w="1201" w:type="dxa"/>
            <w:shd w:val="clear" w:color="auto" w:fill="8DB3E2" w:themeFill="text2" w:themeFillTint="66"/>
            <w:vAlign w:val="center"/>
          </w:tcPr>
          <w:p w:rsidR="00B93DA2" w:rsidRPr="006A4504" w:rsidRDefault="00B93DA2" w:rsidP="008B5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504">
              <w:rPr>
                <w:rFonts w:ascii="Arial" w:hAnsi="Arial" w:cs="Arial"/>
                <w:b/>
                <w:sz w:val="20"/>
                <w:szCs w:val="20"/>
              </w:rPr>
              <w:t>Ítem a cambiar</w:t>
            </w:r>
          </w:p>
        </w:tc>
        <w:tc>
          <w:tcPr>
            <w:tcW w:w="1201" w:type="dxa"/>
            <w:shd w:val="clear" w:color="auto" w:fill="8DB3E2" w:themeFill="text2" w:themeFillTint="66"/>
            <w:vAlign w:val="center"/>
          </w:tcPr>
          <w:p w:rsidR="00B93DA2" w:rsidRPr="006A4504" w:rsidRDefault="00B93DA2" w:rsidP="008B5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504">
              <w:rPr>
                <w:rFonts w:ascii="Arial" w:hAnsi="Arial" w:cs="Arial"/>
                <w:b/>
                <w:sz w:val="20"/>
                <w:szCs w:val="20"/>
              </w:rPr>
              <w:t>Versión a cambiar</w:t>
            </w:r>
          </w:p>
        </w:tc>
        <w:tc>
          <w:tcPr>
            <w:tcW w:w="1171" w:type="dxa"/>
            <w:shd w:val="clear" w:color="auto" w:fill="8DB3E2" w:themeFill="text2" w:themeFillTint="66"/>
            <w:vAlign w:val="center"/>
          </w:tcPr>
          <w:p w:rsidR="00B93DA2" w:rsidRPr="006A4504" w:rsidRDefault="00B93DA2" w:rsidP="008B5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504">
              <w:rPr>
                <w:rFonts w:ascii="Arial" w:hAnsi="Arial" w:cs="Arial"/>
                <w:b/>
                <w:sz w:val="20"/>
                <w:szCs w:val="20"/>
              </w:rPr>
              <w:t>Nueva versión</w:t>
            </w:r>
          </w:p>
        </w:tc>
        <w:tc>
          <w:tcPr>
            <w:tcW w:w="1437" w:type="dxa"/>
            <w:shd w:val="clear" w:color="auto" w:fill="8DB3E2" w:themeFill="text2" w:themeFillTint="66"/>
            <w:vAlign w:val="center"/>
          </w:tcPr>
          <w:p w:rsidR="00B93DA2" w:rsidRPr="006A4504" w:rsidRDefault="00B93DA2" w:rsidP="008B5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504">
              <w:rPr>
                <w:rFonts w:ascii="Arial" w:hAnsi="Arial" w:cs="Arial"/>
                <w:b/>
                <w:sz w:val="20"/>
                <w:szCs w:val="20"/>
              </w:rPr>
              <w:t xml:space="preserve">Fecha de aprobación  </w:t>
            </w:r>
          </w:p>
        </w:tc>
        <w:tc>
          <w:tcPr>
            <w:tcW w:w="1173" w:type="dxa"/>
            <w:shd w:val="clear" w:color="auto" w:fill="8DB3E2" w:themeFill="text2" w:themeFillTint="66"/>
            <w:vAlign w:val="center"/>
          </w:tcPr>
          <w:p w:rsidR="00B93DA2" w:rsidRPr="006A4504" w:rsidRDefault="00B93DA2" w:rsidP="008B5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504">
              <w:rPr>
                <w:rFonts w:ascii="Arial" w:hAnsi="Arial" w:cs="Arial"/>
                <w:b/>
                <w:sz w:val="20"/>
                <w:szCs w:val="20"/>
              </w:rPr>
              <w:t xml:space="preserve">Elaboró </w:t>
            </w:r>
          </w:p>
        </w:tc>
        <w:tc>
          <w:tcPr>
            <w:tcW w:w="1197" w:type="dxa"/>
            <w:shd w:val="clear" w:color="auto" w:fill="8DB3E2" w:themeFill="text2" w:themeFillTint="66"/>
            <w:vAlign w:val="center"/>
          </w:tcPr>
          <w:p w:rsidR="00B93DA2" w:rsidRPr="006A4504" w:rsidRDefault="00B93DA2" w:rsidP="008B5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504">
              <w:rPr>
                <w:rFonts w:ascii="Arial" w:hAnsi="Arial" w:cs="Arial"/>
                <w:b/>
                <w:sz w:val="20"/>
                <w:szCs w:val="20"/>
              </w:rPr>
              <w:t>*Aprobó</w:t>
            </w:r>
          </w:p>
        </w:tc>
        <w:tc>
          <w:tcPr>
            <w:tcW w:w="1070" w:type="dxa"/>
            <w:shd w:val="clear" w:color="auto" w:fill="8DB3E2" w:themeFill="text2" w:themeFillTint="66"/>
            <w:vAlign w:val="center"/>
          </w:tcPr>
          <w:p w:rsidR="00B93DA2" w:rsidRPr="006A4504" w:rsidRDefault="00B93DA2" w:rsidP="008B5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504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B93DA2" w:rsidRPr="00973B11" w:rsidTr="008B52DE">
        <w:trPr>
          <w:trHeight w:val="702"/>
          <w:jc w:val="center"/>
        </w:trPr>
        <w:tc>
          <w:tcPr>
            <w:tcW w:w="1488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DA2" w:rsidRPr="00973B11" w:rsidTr="00B93DA2">
        <w:trPr>
          <w:trHeight w:val="729"/>
          <w:jc w:val="center"/>
        </w:trPr>
        <w:tc>
          <w:tcPr>
            <w:tcW w:w="1488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DA2" w:rsidRPr="00973B11" w:rsidTr="008B52DE">
        <w:trPr>
          <w:trHeight w:val="702"/>
          <w:jc w:val="center"/>
        </w:trPr>
        <w:tc>
          <w:tcPr>
            <w:tcW w:w="1488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DA2" w:rsidRPr="00973B11" w:rsidTr="008B52DE">
        <w:trPr>
          <w:trHeight w:val="702"/>
          <w:jc w:val="center"/>
        </w:trPr>
        <w:tc>
          <w:tcPr>
            <w:tcW w:w="1488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DA2" w:rsidRPr="00973B11" w:rsidTr="008B52DE">
        <w:trPr>
          <w:trHeight w:val="688"/>
          <w:jc w:val="center"/>
        </w:trPr>
        <w:tc>
          <w:tcPr>
            <w:tcW w:w="1488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DA2" w:rsidRPr="00973B11" w:rsidTr="008B52DE">
        <w:trPr>
          <w:trHeight w:val="702"/>
          <w:jc w:val="center"/>
        </w:trPr>
        <w:tc>
          <w:tcPr>
            <w:tcW w:w="1488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DA2" w:rsidRPr="00973B11" w:rsidTr="008B52DE">
        <w:trPr>
          <w:trHeight w:val="715"/>
          <w:jc w:val="center"/>
        </w:trPr>
        <w:tc>
          <w:tcPr>
            <w:tcW w:w="1488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:rsidR="00B93DA2" w:rsidRPr="00973B11" w:rsidRDefault="00B93DA2" w:rsidP="008B5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6430" w:rsidRDefault="002A6430" w:rsidP="00173FDA"/>
    <w:p w:rsidR="00B93DA2" w:rsidRPr="00173FDA" w:rsidRDefault="00B93DA2" w:rsidP="00173FDA">
      <w:r w:rsidRPr="003B4026">
        <w:rPr>
          <w:rFonts w:ascii="Arial" w:hAnsi="Arial" w:cs="Arial"/>
          <w:sz w:val="20"/>
          <w:szCs w:val="20"/>
        </w:rPr>
        <w:t>*</w:t>
      </w:r>
      <w:r w:rsidRPr="006A4504">
        <w:rPr>
          <w:rFonts w:ascii="Arial" w:hAnsi="Arial" w:cs="Arial"/>
          <w:sz w:val="20"/>
          <w:szCs w:val="20"/>
        </w:rPr>
        <w:t>Aprobó: Firma la persona responsable del proceso, o en otro caso el Director de la Escuela de Idiomas</w:t>
      </w:r>
      <w:r>
        <w:rPr>
          <w:rFonts w:ascii="Arial" w:hAnsi="Arial" w:cs="Arial"/>
          <w:sz w:val="20"/>
          <w:szCs w:val="20"/>
        </w:rPr>
        <w:t>.</w:t>
      </w:r>
    </w:p>
    <w:sectPr w:rsidR="00B93DA2" w:rsidRPr="00173FDA" w:rsidSect="00FD2056">
      <w:headerReference w:type="default" r:id="rId13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1F" w:rsidRDefault="0052401F" w:rsidP="00B016C6">
      <w:r>
        <w:separator/>
      </w:r>
    </w:p>
  </w:endnote>
  <w:endnote w:type="continuationSeparator" w:id="0">
    <w:p w:rsidR="0052401F" w:rsidRDefault="0052401F" w:rsidP="00B0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0" w:type="dxa"/>
      <w:tblInd w:w="70" w:type="dxa"/>
      <w:tblBorders>
        <w:top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13"/>
      <w:gridCol w:w="2347"/>
    </w:tblGrid>
    <w:tr w:rsidR="0006663E">
      <w:trPr>
        <w:cantSplit/>
        <w:trHeight w:val="283"/>
      </w:trPr>
      <w:tc>
        <w:tcPr>
          <w:tcW w:w="7213" w:type="dxa"/>
          <w:vMerge w:val="restart"/>
        </w:tcPr>
        <w:p w:rsidR="0006663E" w:rsidRDefault="0006663E" w:rsidP="008C0039">
          <w:pPr>
            <w:pStyle w:val="Piedepgina"/>
            <w:rPr>
              <w:rFonts w:ascii="Arial" w:hAnsi="Arial"/>
              <w:snapToGrid w:val="0"/>
              <w:sz w:val="18"/>
            </w:rPr>
          </w:pPr>
        </w:p>
      </w:tc>
      <w:tc>
        <w:tcPr>
          <w:tcW w:w="2347" w:type="dxa"/>
          <w:vAlign w:val="center"/>
        </w:tcPr>
        <w:p w:rsidR="0006663E" w:rsidRDefault="0006663E" w:rsidP="008C0039">
          <w:pPr>
            <w:pStyle w:val="Piedepgina"/>
            <w:jc w:val="right"/>
            <w:rPr>
              <w:rFonts w:ascii="Arial" w:hAnsi="Arial"/>
              <w:snapToGrid w:val="0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Página </w:t>
          </w:r>
          <w:r w:rsidR="00DB40B3"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 w:rsidR="00DB40B3">
            <w:rPr>
              <w:rFonts w:ascii="Arial" w:hAnsi="Arial"/>
              <w:snapToGrid w:val="0"/>
              <w:sz w:val="18"/>
            </w:rPr>
            <w:fldChar w:fldCharType="separate"/>
          </w:r>
          <w:r w:rsidR="007E0D0B">
            <w:rPr>
              <w:rFonts w:ascii="Arial" w:hAnsi="Arial"/>
              <w:noProof/>
              <w:snapToGrid w:val="0"/>
              <w:sz w:val="18"/>
            </w:rPr>
            <w:t>4</w:t>
          </w:r>
          <w:r w:rsidR="00DB40B3"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de </w:t>
          </w:r>
          <w:r w:rsidR="00DB40B3"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 w:rsidR="00DB40B3">
            <w:rPr>
              <w:rFonts w:ascii="Arial" w:hAnsi="Arial"/>
              <w:snapToGrid w:val="0"/>
              <w:sz w:val="18"/>
            </w:rPr>
            <w:fldChar w:fldCharType="separate"/>
          </w:r>
          <w:r w:rsidR="007E0D0B">
            <w:rPr>
              <w:rFonts w:ascii="Arial" w:hAnsi="Arial"/>
              <w:noProof/>
              <w:snapToGrid w:val="0"/>
              <w:sz w:val="18"/>
            </w:rPr>
            <w:t>6</w:t>
          </w:r>
          <w:r w:rsidR="00DB40B3">
            <w:rPr>
              <w:rFonts w:ascii="Arial" w:hAnsi="Arial"/>
              <w:snapToGrid w:val="0"/>
              <w:sz w:val="18"/>
            </w:rPr>
            <w:fldChar w:fldCharType="end"/>
          </w:r>
        </w:p>
      </w:tc>
    </w:tr>
    <w:tr w:rsidR="0006663E" w:rsidRPr="00C14C11">
      <w:trPr>
        <w:cantSplit/>
        <w:trHeight w:val="282"/>
      </w:trPr>
      <w:tc>
        <w:tcPr>
          <w:tcW w:w="7213" w:type="dxa"/>
          <w:vMerge/>
        </w:tcPr>
        <w:p w:rsidR="0006663E" w:rsidRDefault="0006663E" w:rsidP="008C0039">
          <w:pPr>
            <w:pStyle w:val="Piedepgina"/>
            <w:jc w:val="right"/>
            <w:rPr>
              <w:rFonts w:ascii="Arial" w:hAnsi="Arial"/>
              <w:color w:val="808080"/>
              <w:sz w:val="18"/>
            </w:rPr>
          </w:pPr>
        </w:p>
      </w:tc>
      <w:tc>
        <w:tcPr>
          <w:tcW w:w="2347" w:type="dxa"/>
          <w:vAlign w:val="center"/>
        </w:tcPr>
        <w:p w:rsidR="0006663E" w:rsidRPr="00C14C11" w:rsidRDefault="0006663E" w:rsidP="00C14C11">
          <w:pPr>
            <w:pStyle w:val="Piedepgina"/>
            <w:jc w:val="right"/>
            <w:rPr>
              <w:rFonts w:ascii="Arial" w:hAnsi="Arial"/>
              <w:color w:val="808080"/>
              <w:sz w:val="18"/>
            </w:rPr>
          </w:pPr>
          <w:r w:rsidRPr="00C14C11">
            <w:rPr>
              <w:rFonts w:ascii="Arial" w:hAnsi="Arial"/>
              <w:color w:val="808080"/>
              <w:sz w:val="18"/>
            </w:rPr>
            <w:t xml:space="preserve">Copia </w:t>
          </w:r>
          <w:r>
            <w:rPr>
              <w:rFonts w:ascii="Arial" w:hAnsi="Arial"/>
              <w:color w:val="808080"/>
              <w:sz w:val="18"/>
            </w:rPr>
            <w:t>c</w:t>
          </w:r>
          <w:r w:rsidRPr="00C14C11">
            <w:rPr>
              <w:rFonts w:ascii="Arial" w:hAnsi="Arial"/>
              <w:color w:val="808080"/>
              <w:sz w:val="18"/>
            </w:rPr>
            <w:t>ontrolada</w:t>
          </w:r>
        </w:p>
      </w:tc>
    </w:tr>
  </w:tbl>
  <w:p w:rsidR="0006663E" w:rsidRPr="008305D7" w:rsidRDefault="0006663E" w:rsidP="008305D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81" w:type="dxa"/>
      <w:tblInd w:w="70" w:type="dxa"/>
      <w:tblBorders>
        <w:top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22"/>
      <w:gridCol w:w="3359"/>
    </w:tblGrid>
    <w:tr w:rsidR="0006663E">
      <w:trPr>
        <w:cantSplit/>
        <w:trHeight w:val="286"/>
      </w:trPr>
      <w:tc>
        <w:tcPr>
          <w:tcW w:w="10322" w:type="dxa"/>
          <w:vMerge w:val="restart"/>
        </w:tcPr>
        <w:p w:rsidR="0006663E" w:rsidRDefault="0006663E" w:rsidP="008C0039">
          <w:pPr>
            <w:pStyle w:val="Piedepgina"/>
            <w:rPr>
              <w:rFonts w:ascii="Arial" w:hAnsi="Arial"/>
              <w:snapToGrid w:val="0"/>
              <w:sz w:val="18"/>
            </w:rPr>
          </w:pPr>
        </w:p>
      </w:tc>
      <w:tc>
        <w:tcPr>
          <w:tcW w:w="3359" w:type="dxa"/>
          <w:vAlign w:val="center"/>
        </w:tcPr>
        <w:p w:rsidR="0006663E" w:rsidRDefault="0006663E" w:rsidP="008C0039">
          <w:pPr>
            <w:pStyle w:val="Piedepgina"/>
            <w:jc w:val="right"/>
            <w:rPr>
              <w:rFonts w:ascii="Arial" w:hAnsi="Arial"/>
              <w:snapToGrid w:val="0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Página </w:t>
          </w:r>
          <w:r w:rsidR="00DB40B3"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 w:rsidR="00DB40B3">
            <w:rPr>
              <w:rFonts w:ascii="Arial" w:hAnsi="Arial"/>
              <w:snapToGrid w:val="0"/>
              <w:sz w:val="18"/>
            </w:rPr>
            <w:fldChar w:fldCharType="separate"/>
          </w:r>
          <w:r w:rsidR="007E0D0B">
            <w:rPr>
              <w:rFonts w:ascii="Arial" w:hAnsi="Arial"/>
              <w:noProof/>
              <w:snapToGrid w:val="0"/>
              <w:sz w:val="18"/>
            </w:rPr>
            <w:t>6</w:t>
          </w:r>
          <w:r w:rsidR="00DB40B3"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de </w:t>
          </w:r>
          <w:r w:rsidR="00DB40B3"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 w:rsidR="00DB40B3">
            <w:rPr>
              <w:rFonts w:ascii="Arial" w:hAnsi="Arial"/>
              <w:snapToGrid w:val="0"/>
              <w:sz w:val="18"/>
            </w:rPr>
            <w:fldChar w:fldCharType="separate"/>
          </w:r>
          <w:r w:rsidR="007E0D0B">
            <w:rPr>
              <w:rFonts w:ascii="Arial" w:hAnsi="Arial"/>
              <w:noProof/>
              <w:snapToGrid w:val="0"/>
              <w:sz w:val="18"/>
            </w:rPr>
            <w:t>6</w:t>
          </w:r>
          <w:r w:rsidR="00DB40B3">
            <w:rPr>
              <w:rFonts w:ascii="Arial" w:hAnsi="Arial"/>
              <w:snapToGrid w:val="0"/>
              <w:sz w:val="18"/>
            </w:rPr>
            <w:fldChar w:fldCharType="end"/>
          </w:r>
        </w:p>
      </w:tc>
    </w:tr>
    <w:tr w:rsidR="0006663E">
      <w:trPr>
        <w:cantSplit/>
        <w:trHeight w:val="285"/>
      </w:trPr>
      <w:tc>
        <w:tcPr>
          <w:tcW w:w="10322" w:type="dxa"/>
          <w:vMerge/>
        </w:tcPr>
        <w:p w:rsidR="0006663E" w:rsidRDefault="0006663E" w:rsidP="008C0039">
          <w:pPr>
            <w:pStyle w:val="Piedepgina"/>
            <w:jc w:val="right"/>
            <w:rPr>
              <w:rFonts w:ascii="Arial" w:hAnsi="Arial"/>
              <w:color w:val="808080"/>
              <w:sz w:val="18"/>
            </w:rPr>
          </w:pPr>
        </w:p>
      </w:tc>
      <w:tc>
        <w:tcPr>
          <w:tcW w:w="3359" w:type="dxa"/>
          <w:vAlign w:val="center"/>
        </w:tcPr>
        <w:p w:rsidR="0006663E" w:rsidRPr="00C14C11" w:rsidRDefault="0006663E" w:rsidP="00C14C11">
          <w:pPr>
            <w:pStyle w:val="Piedepgina"/>
            <w:jc w:val="right"/>
            <w:rPr>
              <w:rFonts w:ascii="Arial" w:hAnsi="Arial"/>
              <w:color w:val="808080"/>
              <w:sz w:val="18"/>
            </w:rPr>
          </w:pPr>
          <w:r w:rsidRPr="00C14C11">
            <w:rPr>
              <w:rFonts w:ascii="Arial" w:hAnsi="Arial"/>
              <w:color w:val="808080"/>
              <w:sz w:val="18"/>
            </w:rPr>
            <w:t xml:space="preserve">Copia </w:t>
          </w:r>
          <w:r>
            <w:rPr>
              <w:rFonts w:ascii="Arial" w:hAnsi="Arial"/>
              <w:color w:val="808080"/>
              <w:sz w:val="18"/>
            </w:rPr>
            <w:t>c</w:t>
          </w:r>
          <w:r w:rsidRPr="00C14C11">
            <w:rPr>
              <w:rFonts w:ascii="Arial" w:hAnsi="Arial"/>
              <w:color w:val="808080"/>
              <w:sz w:val="18"/>
            </w:rPr>
            <w:t>ontrolada</w:t>
          </w:r>
        </w:p>
      </w:tc>
    </w:tr>
  </w:tbl>
  <w:p w:rsidR="0006663E" w:rsidRPr="008305D7" w:rsidRDefault="0006663E" w:rsidP="008305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1F" w:rsidRDefault="0052401F" w:rsidP="00B016C6">
      <w:r>
        <w:separator/>
      </w:r>
    </w:p>
  </w:footnote>
  <w:footnote w:type="continuationSeparator" w:id="0">
    <w:p w:rsidR="0052401F" w:rsidRDefault="0052401F" w:rsidP="00B01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101"/>
      <w:gridCol w:w="6095"/>
      <w:gridCol w:w="2351"/>
    </w:tblGrid>
    <w:tr w:rsidR="0006663E" w:rsidTr="00566589">
      <w:trPr>
        <w:trHeight w:val="207"/>
      </w:trPr>
      <w:tc>
        <w:tcPr>
          <w:tcW w:w="1101" w:type="dxa"/>
          <w:vMerge w:val="restart"/>
        </w:tcPr>
        <w:p w:rsidR="0006663E" w:rsidRDefault="0006663E" w:rsidP="00324DF2">
          <w:pPr>
            <w:pStyle w:val="Encabezado"/>
            <w:jc w:val="center"/>
          </w:pPr>
          <w:r w:rsidRPr="00012633">
            <w:rPr>
              <w:noProof/>
              <w:lang w:val="es-CO" w:eastAsia="es-CO"/>
            </w:rPr>
            <w:drawing>
              <wp:inline distT="0" distB="0" distL="0" distR="0">
                <wp:extent cx="421173" cy="552202"/>
                <wp:effectExtent l="19050" t="0" r="0" b="0"/>
                <wp:docPr id="24" name="1 Imagen" descr="Gráfico1--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áfico1--n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542" cy="5592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:rsidR="0006663E" w:rsidRPr="00C95C93" w:rsidRDefault="0006663E" w:rsidP="0001263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95C93">
            <w:rPr>
              <w:rFonts w:ascii="Arial" w:hAnsi="Arial" w:cs="Arial"/>
              <w:b/>
              <w:sz w:val="20"/>
              <w:szCs w:val="20"/>
            </w:rPr>
            <w:t>ESCUELA DE IDIOMAS</w:t>
          </w:r>
        </w:p>
        <w:p w:rsidR="0006663E" w:rsidRDefault="0006663E" w:rsidP="0001263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95C93">
            <w:rPr>
              <w:rFonts w:ascii="Arial" w:hAnsi="Arial" w:cs="Arial"/>
              <w:b/>
              <w:sz w:val="20"/>
              <w:szCs w:val="20"/>
            </w:rPr>
            <w:t>SISTEMA DE GESTIÓN DE LA CALIDAD</w:t>
          </w:r>
        </w:p>
        <w:p w:rsidR="0006663E" w:rsidRPr="00012633" w:rsidRDefault="0006663E" w:rsidP="0001263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REGLAMENTO DE USO DE LAS SALAS DE CÓMPUTO</w:t>
          </w:r>
        </w:p>
      </w:tc>
      <w:tc>
        <w:tcPr>
          <w:tcW w:w="2351" w:type="dxa"/>
          <w:vAlign w:val="center"/>
        </w:tcPr>
        <w:p w:rsidR="0006663E" w:rsidRDefault="0006663E" w:rsidP="00D05199">
          <w:pPr>
            <w:pStyle w:val="Encabezado"/>
          </w:pPr>
          <w:r>
            <w:rPr>
              <w:rFonts w:ascii="Arial" w:hAnsi="Arial" w:cs="Arial"/>
              <w:sz w:val="20"/>
              <w:szCs w:val="20"/>
            </w:rPr>
            <w:t>Código: R-EI-06-01</w:t>
          </w:r>
        </w:p>
      </w:tc>
    </w:tr>
    <w:tr w:rsidR="0006663E" w:rsidTr="00566589">
      <w:trPr>
        <w:trHeight w:val="322"/>
      </w:trPr>
      <w:tc>
        <w:tcPr>
          <w:tcW w:w="1101" w:type="dxa"/>
          <w:vMerge/>
        </w:tcPr>
        <w:p w:rsidR="0006663E" w:rsidRPr="00012633" w:rsidRDefault="0006663E" w:rsidP="008305D7">
          <w:pPr>
            <w:pStyle w:val="Encabezado"/>
          </w:pPr>
        </w:p>
      </w:tc>
      <w:tc>
        <w:tcPr>
          <w:tcW w:w="6095" w:type="dxa"/>
          <w:vMerge/>
          <w:vAlign w:val="center"/>
        </w:tcPr>
        <w:p w:rsidR="0006663E" w:rsidRPr="00C95C93" w:rsidRDefault="0006663E" w:rsidP="0001263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351" w:type="dxa"/>
          <w:vAlign w:val="center"/>
        </w:tcPr>
        <w:p w:rsidR="0006663E" w:rsidRPr="00C95C93" w:rsidRDefault="0006663E" w:rsidP="00012633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C95C93">
            <w:rPr>
              <w:rFonts w:ascii="Arial" w:hAnsi="Arial" w:cs="Arial"/>
              <w:sz w:val="20"/>
              <w:szCs w:val="20"/>
            </w:rPr>
            <w:t>Ver</w:t>
          </w:r>
          <w:r>
            <w:rPr>
              <w:rFonts w:ascii="Arial" w:hAnsi="Arial" w:cs="Arial"/>
              <w:sz w:val="20"/>
              <w:szCs w:val="20"/>
            </w:rPr>
            <w:t>sión:01</w:t>
          </w:r>
        </w:p>
      </w:tc>
    </w:tr>
    <w:tr w:rsidR="0006663E" w:rsidTr="00566589">
      <w:trPr>
        <w:trHeight w:val="205"/>
      </w:trPr>
      <w:tc>
        <w:tcPr>
          <w:tcW w:w="1101" w:type="dxa"/>
          <w:vMerge/>
        </w:tcPr>
        <w:p w:rsidR="0006663E" w:rsidRPr="00012633" w:rsidRDefault="0006663E" w:rsidP="008305D7">
          <w:pPr>
            <w:pStyle w:val="Encabezado"/>
          </w:pPr>
        </w:p>
      </w:tc>
      <w:tc>
        <w:tcPr>
          <w:tcW w:w="6095" w:type="dxa"/>
          <w:vMerge/>
          <w:vAlign w:val="center"/>
        </w:tcPr>
        <w:p w:rsidR="0006663E" w:rsidRPr="00C95C93" w:rsidRDefault="0006663E" w:rsidP="0001263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351" w:type="dxa"/>
          <w:vAlign w:val="center"/>
        </w:tcPr>
        <w:p w:rsidR="0006663E" w:rsidRDefault="0006663E" w:rsidP="00012633">
          <w:pPr>
            <w:pStyle w:val="Encabezado"/>
          </w:pPr>
          <w:r w:rsidRPr="00C95C93">
            <w:rPr>
              <w:rFonts w:ascii="Arial" w:hAnsi="Arial" w:cs="Arial"/>
              <w:sz w:val="20"/>
              <w:szCs w:val="20"/>
            </w:rPr>
            <w:t>Fecha:</w:t>
          </w:r>
          <w:r w:rsidR="00566589">
            <w:rPr>
              <w:rFonts w:ascii="Arial" w:hAnsi="Arial" w:cs="Arial"/>
              <w:sz w:val="20"/>
              <w:szCs w:val="20"/>
            </w:rPr>
            <w:t xml:space="preserve"> Mar 02 de 2011</w:t>
          </w:r>
        </w:p>
      </w:tc>
    </w:tr>
  </w:tbl>
  <w:p w:rsidR="0006663E" w:rsidRPr="008305D7" w:rsidRDefault="0006663E" w:rsidP="008305D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3426" w:type="dxa"/>
      <w:tblLook w:val="04A0" w:firstRow="1" w:lastRow="0" w:firstColumn="1" w:lastColumn="0" w:noHBand="0" w:noVBand="1"/>
    </w:tblPr>
    <w:tblGrid>
      <w:gridCol w:w="1712"/>
      <w:gridCol w:w="9020"/>
      <w:gridCol w:w="2694"/>
    </w:tblGrid>
    <w:tr w:rsidR="0006663E" w:rsidRPr="004427C9" w:rsidTr="00B93DA2">
      <w:trPr>
        <w:trHeight w:val="336"/>
      </w:trPr>
      <w:tc>
        <w:tcPr>
          <w:tcW w:w="1712" w:type="dxa"/>
          <w:vMerge w:val="restart"/>
          <w:vAlign w:val="center"/>
        </w:tcPr>
        <w:p w:rsidR="0006663E" w:rsidRDefault="0006663E" w:rsidP="008B52DE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486882" cy="638355"/>
                <wp:effectExtent l="19050" t="0" r="8418" b="0"/>
                <wp:docPr id="10" name="0 Imagen" descr="Gráfico1--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áfico1--n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651" cy="647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0" w:type="dxa"/>
          <w:vMerge w:val="restart"/>
          <w:vAlign w:val="center"/>
        </w:tcPr>
        <w:p w:rsidR="0006663E" w:rsidRPr="006A4504" w:rsidRDefault="0006663E" w:rsidP="008B52D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A4504">
            <w:rPr>
              <w:rFonts w:ascii="Arial" w:hAnsi="Arial" w:cs="Arial"/>
              <w:b/>
              <w:sz w:val="20"/>
              <w:szCs w:val="20"/>
            </w:rPr>
            <w:t>ESCUELA DE IDIOMAS</w:t>
          </w:r>
        </w:p>
        <w:p w:rsidR="0006663E" w:rsidRPr="006A4504" w:rsidRDefault="0006663E" w:rsidP="008B52D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A4504">
            <w:rPr>
              <w:rFonts w:ascii="Arial" w:hAnsi="Arial" w:cs="Arial"/>
              <w:b/>
              <w:sz w:val="20"/>
              <w:szCs w:val="20"/>
            </w:rPr>
            <w:t>SISTEMA DE GESTIÓN DE LA CALIDAD</w:t>
          </w:r>
        </w:p>
        <w:p w:rsidR="0006663E" w:rsidRPr="004427C9" w:rsidRDefault="0006663E" w:rsidP="008B52D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A4504">
            <w:rPr>
              <w:rFonts w:ascii="Arial" w:hAnsi="Arial" w:cs="Arial"/>
              <w:b/>
              <w:sz w:val="20"/>
              <w:szCs w:val="20"/>
            </w:rPr>
            <w:t xml:space="preserve">CONTROL DE </w:t>
          </w:r>
          <w:r>
            <w:rPr>
              <w:rFonts w:ascii="Arial" w:hAnsi="Arial" w:cs="Arial"/>
              <w:b/>
              <w:sz w:val="20"/>
              <w:szCs w:val="20"/>
            </w:rPr>
            <w:t>REGISTROS</w:t>
          </w:r>
        </w:p>
      </w:tc>
      <w:tc>
        <w:tcPr>
          <w:tcW w:w="2694" w:type="dxa"/>
          <w:vAlign w:val="center"/>
        </w:tcPr>
        <w:p w:rsidR="0006663E" w:rsidRPr="006A4504" w:rsidRDefault="0006663E" w:rsidP="008B52D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6A4504">
            <w:rPr>
              <w:rFonts w:ascii="Arial" w:hAnsi="Arial" w:cs="Arial"/>
              <w:sz w:val="20"/>
              <w:szCs w:val="20"/>
            </w:rPr>
            <w:t>Código: F-EI</w:t>
          </w:r>
          <w:r>
            <w:rPr>
              <w:rFonts w:ascii="Arial" w:hAnsi="Arial" w:cs="Arial"/>
              <w:sz w:val="20"/>
              <w:szCs w:val="20"/>
            </w:rPr>
            <w:t>-01-01</w:t>
          </w:r>
        </w:p>
      </w:tc>
    </w:tr>
    <w:tr w:rsidR="0006663E" w:rsidRPr="004427C9" w:rsidTr="00B93DA2">
      <w:trPr>
        <w:trHeight w:val="336"/>
      </w:trPr>
      <w:tc>
        <w:tcPr>
          <w:tcW w:w="1712" w:type="dxa"/>
          <w:vMerge/>
          <w:vAlign w:val="center"/>
        </w:tcPr>
        <w:p w:rsidR="0006663E" w:rsidRPr="004427C9" w:rsidRDefault="0006663E" w:rsidP="008B52DE">
          <w:pPr>
            <w:pStyle w:val="Encabezado"/>
            <w:rPr>
              <w:noProof/>
              <w:lang w:val="es-CO" w:eastAsia="es-CO"/>
            </w:rPr>
          </w:pPr>
        </w:p>
      </w:tc>
      <w:tc>
        <w:tcPr>
          <w:tcW w:w="9020" w:type="dxa"/>
          <w:vMerge/>
          <w:vAlign w:val="center"/>
        </w:tcPr>
        <w:p w:rsidR="0006663E" w:rsidRDefault="0006663E" w:rsidP="008B52D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94" w:type="dxa"/>
          <w:vAlign w:val="center"/>
        </w:tcPr>
        <w:p w:rsidR="0006663E" w:rsidRPr="006A4504" w:rsidRDefault="0006663E" w:rsidP="008B52D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6A4504">
            <w:rPr>
              <w:rFonts w:ascii="Arial" w:hAnsi="Arial" w:cs="Arial"/>
              <w:sz w:val="20"/>
              <w:szCs w:val="20"/>
            </w:rPr>
            <w:t>Versión: 01</w:t>
          </w:r>
        </w:p>
      </w:tc>
    </w:tr>
    <w:tr w:rsidR="0006663E" w:rsidRPr="004427C9" w:rsidTr="00B93DA2">
      <w:trPr>
        <w:trHeight w:val="336"/>
      </w:trPr>
      <w:tc>
        <w:tcPr>
          <w:tcW w:w="1712" w:type="dxa"/>
          <w:vMerge/>
          <w:vAlign w:val="center"/>
        </w:tcPr>
        <w:p w:rsidR="0006663E" w:rsidRPr="004427C9" w:rsidRDefault="0006663E" w:rsidP="008B52DE">
          <w:pPr>
            <w:pStyle w:val="Encabezado"/>
            <w:rPr>
              <w:noProof/>
              <w:lang w:val="es-CO" w:eastAsia="es-CO"/>
            </w:rPr>
          </w:pPr>
        </w:p>
      </w:tc>
      <w:tc>
        <w:tcPr>
          <w:tcW w:w="9020" w:type="dxa"/>
          <w:vMerge/>
          <w:vAlign w:val="center"/>
        </w:tcPr>
        <w:p w:rsidR="0006663E" w:rsidRDefault="0006663E" w:rsidP="008B52D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94" w:type="dxa"/>
          <w:vAlign w:val="center"/>
        </w:tcPr>
        <w:p w:rsidR="0006663E" w:rsidRPr="006A4504" w:rsidRDefault="0006663E" w:rsidP="008B52D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6A4504">
            <w:rPr>
              <w:rFonts w:ascii="Arial" w:hAnsi="Arial" w:cs="Arial"/>
              <w:sz w:val="20"/>
              <w:szCs w:val="20"/>
            </w:rPr>
            <w:t xml:space="preserve">Fecha: </w:t>
          </w:r>
          <w:r>
            <w:rPr>
              <w:rFonts w:ascii="Arial" w:hAnsi="Arial" w:cs="Arial"/>
              <w:sz w:val="20"/>
              <w:szCs w:val="20"/>
            </w:rPr>
            <w:t>28 Abril 2010</w:t>
          </w:r>
        </w:p>
      </w:tc>
    </w:tr>
  </w:tbl>
  <w:p w:rsidR="0006663E" w:rsidRPr="008305D7" w:rsidRDefault="0006663E" w:rsidP="008305D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3081" w:type="dxa"/>
      <w:tblLook w:val="04A0" w:firstRow="1" w:lastRow="0" w:firstColumn="1" w:lastColumn="0" w:noHBand="0" w:noVBand="1"/>
    </w:tblPr>
    <w:tblGrid>
      <w:gridCol w:w="1668"/>
      <w:gridCol w:w="8788"/>
      <w:gridCol w:w="2625"/>
    </w:tblGrid>
    <w:tr w:rsidR="0006663E" w:rsidRPr="004427C9" w:rsidTr="008B52DE">
      <w:trPr>
        <w:trHeight w:val="355"/>
      </w:trPr>
      <w:tc>
        <w:tcPr>
          <w:tcW w:w="1668" w:type="dxa"/>
          <w:vMerge w:val="restart"/>
          <w:vAlign w:val="center"/>
        </w:tcPr>
        <w:p w:rsidR="0006663E" w:rsidRDefault="0006663E" w:rsidP="008B52DE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486882" cy="638355"/>
                <wp:effectExtent l="19050" t="0" r="8418" b="0"/>
                <wp:docPr id="9" name="0 Imagen" descr="Gráfico1--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áfico1--n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651" cy="647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Merge w:val="restart"/>
          <w:vAlign w:val="center"/>
        </w:tcPr>
        <w:p w:rsidR="0006663E" w:rsidRPr="006A4504" w:rsidRDefault="0006663E" w:rsidP="008B52D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A4504">
            <w:rPr>
              <w:rFonts w:ascii="Arial" w:hAnsi="Arial" w:cs="Arial"/>
              <w:b/>
              <w:sz w:val="20"/>
              <w:szCs w:val="20"/>
            </w:rPr>
            <w:t>ESCUELA DE IDIOMAS</w:t>
          </w:r>
        </w:p>
        <w:p w:rsidR="0006663E" w:rsidRPr="006A4504" w:rsidRDefault="0006663E" w:rsidP="008B52D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A4504">
            <w:rPr>
              <w:rFonts w:ascii="Arial" w:hAnsi="Arial" w:cs="Arial"/>
              <w:b/>
              <w:sz w:val="20"/>
              <w:szCs w:val="20"/>
            </w:rPr>
            <w:t>SISTEMA DE GESTIÓN DE LA CALIDAD</w:t>
          </w:r>
        </w:p>
        <w:p w:rsidR="0006663E" w:rsidRPr="004427C9" w:rsidRDefault="0006663E" w:rsidP="008B52D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A4504">
            <w:rPr>
              <w:rFonts w:ascii="Arial" w:hAnsi="Arial" w:cs="Arial"/>
              <w:b/>
              <w:sz w:val="20"/>
              <w:szCs w:val="20"/>
            </w:rPr>
            <w:t>CONTROL DE ACTUALIZACIONES O MODIFICACIONES DE DOCUMENTOS</w:t>
          </w:r>
        </w:p>
      </w:tc>
      <w:tc>
        <w:tcPr>
          <w:tcW w:w="2625" w:type="dxa"/>
          <w:vAlign w:val="center"/>
        </w:tcPr>
        <w:p w:rsidR="0006663E" w:rsidRPr="006A4504" w:rsidRDefault="00FB506C" w:rsidP="004413D8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Código: F-EI-01-</w:t>
          </w:r>
          <w:r w:rsidR="004413D8">
            <w:rPr>
              <w:rFonts w:ascii="Arial" w:hAnsi="Arial" w:cs="Arial"/>
              <w:sz w:val="20"/>
              <w:szCs w:val="20"/>
            </w:rPr>
            <w:t>15</w:t>
          </w:r>
        </w:p>
      </w:tc>
    </w:tr>
    <w:tr w:rsidR="0006663E" w:rsidRPr="004427C9" w:rsidTr="008B52DE">
      <w:trPr>
        <w:trHeight w:val="355"/>
      </w:trPr>
      <w:tc>
        <w:tcPr>
          <w:tcW w:w="1668" w:type="dxa"/>
          <w:vMerge/>
          <w:vAlign w:val="center"/>
        </w:tcPr>
        <w:p w:rsidR="0006663E" w:rsidRPr="004427C9" w:rsidRDefault="0006663E" w:rsidP="008B52DE">
          <w:pPr>
            <w:pStyle w:val="Encabezado"/>
            <w:rPr>
              <w:noProof/>
              <w:lang w:val="es-CO" w:eastAsia="es-CO"/>
            </w:rPr>
          </w:pPr>
        </w:p>
      </w:tc>
      <w:tc>
        <w:tcPr>
          <w:tcW w:w="8788" w:type="dxa"/>
          <w:vMerge/>
          <w:vAlign w:val="center"/>
        </w:tcPr>
        <w:p w:rsidR="0006663E" w:rsidRDefault="0006663E" w:rsidP="008B52D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5" w:type="dxa"/>
          <w:vAlign w:val="center"/>
        </w:tcPr>
        <w:p w:rsidR="0006663E" w:rsidRPr="006A4504" w:rsidRDefault="0006663E" w:rsidP="008B52D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6A4504">
            <w:rPr>
              <w:rFonts w:ascii="Arial" w:hAnsi="Arial" w:cs="Arial"/>
              <w:sz w:val="20"/>
              <w:szCs w:val="20"/>
            </w:rPr>
            <w:t>Versión: 01</w:t>
          </w:r>
        </w:p>
      </w:tc>
    </w:tr>
    <w:tr w:rsidR="0006663E" w:rsidRPr="004427C9" w:rsidTr="008B52DE">
      <w:trPr>
        <w:trHeight w:val="355"/>
      </w:trPr>
      <w:tc>
        <w:tcPr>
          <w:tcW w:w="1668" w:type="dxa"/>
          <w:vMerge/>
          <w:vAlign w:val="center"/>
        </w:tcPr>
        <w:p w:rsidR="0006663E" w:rsidRPr="004427C9" w:rsidRDefault="0006663E" w:rsidP="008B52DE">
          <w:pPr>
            <w:pStyle w:val="Encabezado"/>
            <w:rPr>
              <w:noProof/>
              <w:lang w:val="es-CO" w:eastAsia="es-CO"/>
            </w:rPr>
          </w:pPr>
        </w:p>
      </w:tc>
      <w:tc>
        <w:tcPr>
          <w:tcW w:w="8788" w:type="dxa"/>
          <w:vMerge/>
          <w:vAlign w:val="center"/>
        </w:tcPr>
        <w:p w:rsidR="0006663E" w:rsidRDefault="0006663E" w:rsidP="008B52D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5" w:type="dxa"/>
          <w:vAlign w:val="center"/>
        </w:tcPr>
        <w:p w:rsidR="0006663E" w:rsidRPr="006A4504" w:rsidRDefault="0006663E" w:rsidP="008B52D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6A4504">
            <w:rPr>
              <w:rFonts w:ascii="Arial" w:hAnsi="Arial" w:cs="Arial"/>
              <w:sz w:val="20"/>
              <w:szCs w:val="20"/>
            </w:rPr>
            <w:t xml:space="preserve">Fecha: </w:t>
          </w:r>
          <w:r>
            <w:rPr>
              <w:rFonts w:ascii="Arial" w:hAnsi="Arial" w:cs="Arial"/>
              <w:sz w:val="20"/>
              <w:szCs w:val="20"/>
            </w:rPr>
            <w:t>28 Abril 2010</w:t>
          </w:r>
        </w:p>
      </w:tc>
    </w:tr>
  </w:tbl>
  <w:p w:rsidR="0006663E" w:rsidRPr="008305D7" w:rsidRDefault="0006663E" w:rsidP="00B93D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3F5"/>
    <w:multiLevelType w:val="hybridMultilevel"/>
    <w:tmpl w:val="27184F72"/>
    <w:lvl w:ilvl="0" w:tplc="E0247D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3830A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668B2"/>
    <w:multiLevelType w:val="hybridMultilevel"/>
    <w:tmpl w:val="AAD4162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A64C3D"/>
    <w:multiLevelType w:val="hybridMultilevel"/>
    <w:tmpl w:val="A988519E"/>
    <w:lvl w:ilvl="0" w:tplc="6BB681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4289F"/>
    <w:multiLevelType w:val="multilevel"/>
    <w:tmpl w:val="C15C78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353DB3"/>
    <w:multiLevelType w:val="hybridMultilevel"/>
    <w:tmpl w:val="AEB879A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464792"/>
    <w:multiLevelType w:val="hybridMultilevel"/>
    <w:tmpl w:val="97B8E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35EDF"/>
    <w:multiLevelType w:val="hybridMultilevel"/>
    <w:tmpl w:val="EC96DF1A"/>
    <w:lvl w:ilvl="0" w:tplc="D278E3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D0D42DF"/>
    <w:multiLevelType w:val="hybridMultilevel"/>
    <w:tmpl w:val="40AC51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443E3"/>
    <w:multiLevelType w:val="hybridMultilevel"/>
    <w:tmpl w:val="3F82A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84AC2"/>
    <w:multiLevelType w:val="hybridMultilevel"/>
    <w:tmpl w:val="7818A81A"/>
    <w:lvl w:ilvl="0" w:tplc="09E272C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F70395"/>
    <w:multiLevelType w:val="multilevel"/>
    <w:tmpl w:val="18B092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DB1EBD"/>
    <w:multiLevelType w:val="hybridMultilevel"/>
    <w:tmpl w:val="162618F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A45C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C4D3172"/>
    <w:multiLevelType w:val="hybridMultilevel"/>
    <w:tmpl w:val="7A5217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3830A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666E1"/>
    <w:multiLevelType w:val="hybridMultilevel"/>
    <w:tmpl w:val="43AA5050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316F217E"/>
    <w:multiLevelType w:val="hybridMultilevel"/>
    <w:tmpl w:val="2578E9CA"/>
    <w:lvl w:ilvl="0" w:tplc="E0247D3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23830A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5B1378"/>
    <w:multiLevelType w:val="hybridMultilevel"/>
    <w:tmpl w:val="80386BF4"/>
    <w:lvl w:ilvl="0" w:tplc="8DA69D00">
      <w:start w:val="3"/>
      <w:numFmt w:val="bullet"/>
      <w:lvlText w:val=""/>
      <w:lvlJc w:val="left"/>
      <w:pPr>
        <w:ind w:left="130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6">
    <w:nsid w:val="333A6931"/>
    <w:multiLevelType w:val="hybridMultilevel"/>
    <w:tmpl w:val="AF5045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071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7141E2"/>
    <w:multiLevelType w:val="hybridMultilevel"/>
    <w:tmpl w:val="D3D085E6"/>
    <w:lvl w:ilvl="0" w:tplc="61321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E02C3E">
      <w:numFmt w:val="none"/>
      <w:lvlText w:val=""/>
      <w:lvlJc w:val="left"/>
      <w:pPr>
        <w:tabs>
          <w:tab w:val="num" w:pos="360"/>
        </w:tabs>
      </w:pPr>
    </w:lvl>
    <w:lvl w:ilvl="2" w:tplc="9DF42CBE">
      <w:numFmt w:val="none"/>
      <w:lvlText w:val=""/>
      <w:lvlJc w:val="left"/>
      <w:pPr>
        <w:tabs>
          <w:tab w:val="num" w:pos="360"/>
        </w:tabs>
      </w:pPr>
    </w:lvl>
    <w:lvl w:ilvl="3" w:tplc="F20ECA7A">
      <w:numFmt w:val="none"/>
      <w:lvlText w:val=""/>
      <w:lvlJc w:val="left"/>
      <w:pPr>
        <w:tabs>
          <w:tab w:val="num" w:pos="360"/>
        </w:tabs>
      </w:pPr>
    </w:lvl>
    <w:lvl w:ilvl="4" w:tplc="42D8D698">
      <w:numFmt w:val="none"/>
      <w:lvlText w:val=""/>
      <w:lvlJc w:val="left"/>
      <w:pPr>
        <w:tabs>
          <w:tab w:val="num" w:pos="360"/>
        </w:tabs>
      </w:pPr>
    </w:lvl>
    <w:lvl w:ilvl="5" w:tplc="00A40180">
      <w:numFmt w:val="none"/>
      <w:lvlText w:val=""/>
      <w:lvlJc w:val="left"/>
      <w:pPr>
        <w:tabs>
          <w:tab w:val="num" w:pos="360"/>
        </w:tabs>
      </w:pPr>
    </w:lvl>
    <w:lvl w:ilvl="6" w:tplc="DC868514">
      <w:numFmt w:val="none"/>
      <w:lvlText w:val=""/>
      <w:lvlJc w:val="left"/>
      <w:pPr>
        <w:tabs>
          <w:tab w:val="num" w:pos="360"/>
        </w:tabs>
      </w:pPr>
    </w:lvl>
    <w:lvl w:ilvl="7" w:tplc="D34A6442">
      <w:numFmt w:val="none"/>
      <w:lvlText w:val=""/>
      <w:lvlJc w:val="left"/>
      <w:pPr>
        <w:tabs>
          <w:tab w:val="num" w:pos="360"/>
        </w:tabs>
      </w:pPr>
    </w:lvl>
    <w:lvl w:ilvl="8" w:tplc="8FA0594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8E72905"/>
    <w:multiLevelType w:val="hybridMultilevel"/>
    <w:tmpl w:val="B88C72F2"/>
    <w:lvl w:ilvl="0" w:tplc="044E605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0E6582"/>
    <w:multiLevelType w:val="hybridMultilevel"/>
    <w:tmpl w:val="62225112"/>
    <w:lvl w:ilvl="0" w:tplc="4E9AE49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9E272C4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88180B"/>
    <w:multiLevelType w:val="hybridMultilevel"/>
    <w:tmpl w:val="18B09212"/>
    <w:lvl w:ilvl="0" w:tplc="6BB681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663561"/>
    <w:multiLevelType w:val="hybridMultilevel"/>
    <w:tmpl w:val="1F185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825F0"/>
    <w:multiLevelType w:val="hybridMultilevel"/>
    <w:tmpl w:val="62225112"/>
    <w:lvl w:ilvl="0" w:tplc="9E56DA2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9E272C4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AC53D1"/>
    <w:multiLevelType w:val="hybridMultilevel"/>
    <w:tmpl w:val="6CA09B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9A5649"/>
    <w:multiLevelType w:val="hybridMultilevel"/>
    <w:tmpl w:val="E99ED73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5DD3317B"/>
    <w:multiLevelType w:val="hybridMultilevel"/>
    <w:tmpl w:val="77BABA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1DE3A5D"/>
    <w:multiLevelType w:val="multilevel"/>
    <w:tmpl w:val="7A521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FB64C4"/>
    <w:multiLevelType w:val="multilevel"/>
    <w:tmpl w:val="10F26F0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BEA32DD"/>
    <w:multiLevelType w:val="hybridMultilevel"/>
    <w:tmpl w:val="14B6FEA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04A1652"/>
    <w:multiLevelType w:val="hybridMultilevel"/>
    <w:tmpl w:val="C2B42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285CB9"/>
    <w:multiLevelType w:val="hybridMultilevel"/>
    <w:tmpl w:val="60D423F2"/>
    <w:lvl w:ilvl="0" w:tplc="F20C7DE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295E45"/>
    <w:multiLevelType w:val="hybridMultilevel"/>
    <w:tmpl w:val="E9D299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BE3DBF"/>
    <w:multiLevelType w:val="hybridMultilevel"/>
    <w:tmpl w:val="EC4603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F56BD9"/>
    <w:multiLevelType w:val="hybridMultilevel"/>
    <w:tmpl w:val="480C8AE6"/>
    <w:lvl w:ilvl="0" w:tplc="9E56DA2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946B2F6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7A439B"/>
    <w:multiLevelType w:val="hybridMultilevel"/>
    <w:tmpl w:val="9D6E24E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82734AC"/>
    <w:multiLevelType w:val="hybridMultilevel"/>
    <w:tmpl w:val="4C4A2AD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8F8035A"/>
    <w:multiLevelType w:val="hybridMultilevel"/>
    <w:tmpl w:val="9554326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F536E7"/>
    <w:multiLevelType w:val="multilevel"/>
    <w:tmpl w:val="B656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9F7F54"/>
    <w:multiLevelType w:val="hybridMultilevel"/>
    <w:tmpl w:val="69401966"/>
    <w:lvl w:ilvl="0" w:tplc="6BB681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4966A8"/>
    <w:multiLevelType w:val="multilevel"/>
    <w:tmpl w:val="7A521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9"/>
  </w:num>
  <w:num w:numId="4">
    <w:abstractNumId w:val="22"/>
  </w:num>
  <w:num w:numId="5">
    <w:abstractNumId w:val="33"/>
  </w:num>
  <w:num w:numId="6">
    <w:abstractNumId w:val="38"/>
  </w:num>
  <w:num w:numId="7">
    <w:abstractNumId w:val="2"/>
  </w:num>
  <w:num w:numId="8">
    <w:abstractNumId w:val="20"/>
  </w:num>
  <w:num w:numId="9">
    <w:abstractNumId w:val="10"/>
  </w:num>
  <w:num w:numId="10">
    <w:abstractNumId w:val="17"/>
  </w:num>
  <w:num w:numId="11">
    <w:abstractNumId w:val="25"/>
  </w:num>
  <w:num w:numId="12">
    <w:abstractNumId w:val="12"/>
  </w:num>
  <w:num w:numId="13">
    <w:abstractNumId w:val="26"/>
  </w:num>
  <w:num w:numId="14">
    <w:abstractNumId w:val="14"/>
  </w:num>
  <w:num w:numId="15">
    <w:abstractNumId w:val="39"/>
  </w:num>
  <w:num w:numId="16">
    <w:abstractNumId w:val="0"/>
  </w:num>
  <w:num w:numId="17">
    <w:abstractNumId w:val="1"/>
  </w:num>
  <w:num w:numId="18">
    <w:abstractNumId w:val="16"/>
  </w:num>
  <w:num w:numId="19">
    <w:abstractNumId w:val="36"/>
  </w:num>
  <w:num w:numId="20">
    <w:abstractNumId w:val="4"/>
  </w:num>
  <w:num w:numId="21">
    <w:abstractNumId w:val="11"/>
  </w:num>
  <w:num w:numId="22">
    <w:abstractNumId w:val="3"/>
  </w:num>
  <w:num w:numId="23">
    <w:abstractNumId w:val="32"/>
  </w:num>
  <w:num w:numId="24">
    <w:abstractNumId w:val="30"/>
  </w:num>
  <w:num w:numId="25">
    <w:abstractNumId w:val="15"/>
  </w:num>
  <w:num w:numId="26">
    <w:abstractNumId w:val="27"/>
  </w:num>
  <w:num w:numId="27">
    <w:abstractNumId w:val="37"/>
  </w:num>
  <w:num w:numId="28">
    <w:abstractNumId w:val="21"/>
  </w:num>
  <w:num w:numId="29">
    <w:abstractNumId w:val="29"/>
  </w:num>
  <w:num w:numId="30">
    <w:abstractNumId w:val="5"/>
  </w:num>
  <w:num w:numId="31">
    <w:abstractNumId w:val="23"/>
  </w:num>
  <w:num w:numId="32">
    <w:abstractNumId w:val="8"/>
  </w:num>
  <w:num w:numId="33">
    <w:abstractNumId w:val="31"/>
  </w:num>
  <w:num w:numId="34">
    <w:abstractNumId w:val="13"/>
  </w:num>
  <w:num w:numId="35">
    <w:abstractNumId w:val="34"/>
  </w:num>
  <w:num w:numId="36">
    <w:abstractNumId w:val="7"/>
  </w:num>
  <w:num w:numId="37">
    <w:abstractNumId w:val="24"/>
  </w:num>
  <w:num w:numId="38">
    <w:abstractNumId w:val="35"/>
  </w:num>
  <w:num w:numId="39">
    <w:abstractNumId w:val="2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C6"/>
    <w:rsid w:val="0001140F"/>
    <w:rsid w:val="00012633"/>
    <w:rsid w:val="00015066"/>
    <w:rsid w:val="000162A3"/>
    <w:rsid w:val="00020A10"/>
    <w:rsid w:val="00022A1C"/>
    <w:rsid w:val="00026B4B"/>
    <w:rsid w:val="000348EC"/>
    <w:rsid w:val="000433F3"/>
    <w:rsid w:val="00065194"/>
    <w:rsid w:val="0006663E"/>
    <w:rsid w:val="00066916"/>
    <w:rsid w:val="00083E16"/>
    <w:rsid w:val="00091036"/>
    <w:rsid w:val="00091347"/>
    <w:rsid w:val="00091811"/>
    <w:rsid w:val="00093B40"/>
    <w:rsid w:val="000A1164"/>
    <w:rsid w:val="000B3E89"/>
    <w:rsid w:val="000B4469"/>
    <w:rsid w:val="000B5D2A"/>
    <w:rsid w:val="000B71A0"/>
    <w:rsid w:val="000C1EFA"/>
    <w:rsid w:val="000C253A"/>
    <w:rsid w:val="000C317F"/>
    <w:rsid w:val="000C58F8"/>
    <w:rsid w:val="000D068A"/>
    <w:rsid w:val="000D07DF"/>
    <w:rsid w:val="000D1D51"/>
    <w:rsid w:val="000D383B"/>
    <w:rsid w:val="000E1742"/>
    <w:rsid w:val="000E4B11"/>
    <w:rsid w:val="000F0A2A"/>
    <w:rsid w:val="000F27A1"/>
    <w:rsid w:val="000F7AB1"/>
    <w:rsid w:val="0010356A"/>
    <w:rsid w:val="00105173"/>
    <w:rsid w:val="00110C28"/>
    <w:rsid w:val="00111065"/>
    <w:rsid w:val="00112C2F"/>
    <w:rsid w:val="001268E5"/>
    <w:rsid w:val="00127390"/>
    <w:rsid w:val="0012743F"/>
    <w:rsid w:val="0013355B"/>
    <w:rsid w:val="00136D17"/>
    <w:rsid w:val="00156A5A"/>
    <w:rsid w:val="0016131F"/>
    <w:rsid w:val="001674BC"/>
    <w:rsid w:val="00173FDA"/>
    <w:rsid w:val="001802F0"/>
    <w:rsid w:val="00183231"/>
    <w:rsid w:val="00190203"/>
    <w:rsid w:val="0019634E"/>
    <w:rsid w:val="001A201E"/>
    <w:rsid w:val="001A369E"/>
    <w:rsid w:val="001B0760"/>
    <w:rsid w:val="001C138E"/>
    <w:rsid w:val="001C32A8"/>
    <w:rsid w:val="001C7D1E"/>
    <w:rsid w:val="001D0B7F"/>
    <w:rsid w:val="001D6254"/>
    <w:rsid w:val="001E1F05"/>
    <w:rsid w:val="001E6973"/>
    <w:rsid w:val="001F23F8"/>
    <w:rsid w:val="001F4F09"/>
    <w:rsid w:val="002004BA"/>
    <w:rsid w:val="002078E5"/>
    <w:rsid w:val="00214331"/>
    <w:rsid w:val="00217D4E"/>
    <w:rsid w:val="002257C0"/>
    <w:rsid w:val="00227958"/>
    <w:rsid w:val="00227A6B"/>
    <w:rsid w:val="00234357"/>
    <w:rsid w:val="002364E7"/>
    <w:rsid w:val="00236EBA"/>
    <w:rsid w:val="00242219"/>
    <w:rsid w:val="00244D51"/>
    <w:rsid w:val="00254410"/>
    <w:rsid w:val="00256D05"/>
    <w:rsid w:val="00257A30"/>
    <w:rsid w:val="00261080"/>
    <w:rsid w:val="00263ED1"/>
    <w:rsid w:val="00271764"/>
    <w:rsid w:val="002729A9"/>
    <w:rsid w:val="002755CE"/>
    <w:rsid w:val="00276C5B"/>
    <w:rsid w:val="00282116"/>
    <w:rsid w:val="0028325B"/>
    <w:rsid w:val="00283F67"/>
    <w:rsid w:val="00283F98"/>
    <w:rsid w:val="0029089D"/>
    <w:rsid w:val="002924C1"/>
    <w:rsid w:val="002A6430"/>
    <w:rsid w:val="002A75A1"/>
    <w:rsid w:val="002B6A8E"/>
    <w:rsid w:val="002C19D5"/>
    <w:rsid w:val="002C33B8"/>
    <w:rsid w:val="002C6293"/>
    <w:rsid w:val="002C7133"/>
    <w:rsid w:val="002E30A8"/>
    <w:rsid w:val="002E3580"/>
    <w:rsid w:val="002F3B09"/>
    <w:rsid w:val="00302797"/>
    <w:rsid w:val="003043A8"/>
    <w:rsid w:val="003046D1"/>
    <w:rsid w:val="00311869"/>
    <w:rsid w:val="0031300F"/>
    <w:rsid w:val="00324DF2"/>
    <w:rsid w:val="00331963"/>
    <w:rsid w:val="003467B5"/>
    <w:rsid w:val="00351F1D"/>
    <w:rsid w:val="003535D3"/>
    <w:rsid w:val="00354CDB"/>
    <w:rsid w:val="00374999"/>
    <w:rsid w:val="00376D1D"/>
    <w:rsid w:val="00382A7C"/>
    <w:rsid w:val="003831D9"/>
    <w:rsid w:val="00384C13"/>
    <w:rsid w:val="00392348"/>
    <w:rsid w:val="003A0DBC"/>
    <w:rsid w:val="003A341F"/>
    <w:rsid w:val="003A3679"/>
    <w:rsid w:val="003B07C3"/>
    <w:rsid w:val="003B5A55"/>
    <w:rsid w:val="003D613F"/>
    <w:rsid w:val="003D70D1"/>
    <w:rsid w:val="003E71DE"/>
    <w:rsid w:val="003F369C"/>
    <w:rsid w:val="003F3F46"/>
    <w:rsid w:val="003F46F5"/>
    <w:rsid w:val="00401296"/>
    <w:rsid w:val="00404DDB"/>
    <w:rsid w:val="00413D4C"/>
    <w:rsid w:val="004141E2"/>
    <w:rsid w:val="004149F3"/>
    <w:rsid w:val="004165BA"/>
    <w:rsid w:val="004232EA"/>
    <w:rsid w:val="0044085A"/>
    <w:rsid w:val="004413D8"/>
    <w:rsid w:val="00456026"/>
    <w:rsid w:val="004637AE"/>
    <w:rsid w:val="00465120"/>
    <w:rsid w:val="00470AAD"/>
    <w:rsid w:val="00470AAF"/>
    <w:rsid w:val="00473496"/>
    <w:rsid w:val="00474B7A"/>
    <w:rsid w:val="00483D17"/>
    <w:rsid w:val="004909DD"/>
    <w:rsid w:val="00491B30"/>
    <w:rsid w:val="00491EDC"/>
    <w:rsid w:val="00492888"/>
    <w:rsid w:val="004935CA"/>
    <w:rsid w:val="004A31E7"/>
    <w:rsid w:val="004A7A31"/>
    <w:rsid w:val="004B3AB3"/>
    <w:rsid w:val="004B6340"/>
    <w:rsid w:val="004C0B54"/>
    <w:rsid w:val="004D1477"/>
    <w:rsid w:val="004D1E11"/>
    <w:rsid w:val="004E25B6"/>
    <w:rsid w:val="004E5AD2"/>
    <w:rsid w:val="004F117F"/>
    <w:rsid w:val="004F6395"/>
    <w:rsid w:val="005071E9"/>
    <w:rsid w:val="00513E7F"/>
    <w:rsid w:val="00514F7B"/>
    <w:rsid w:val="00523089"/>
    <w:rsid w:val="0052401F"/>
    <w:rsid w:val="005273D0"/>
    <w:rsid w:val="0053113A"/>
    <w:rsid w:val="0054095C"/>
    <w:rsid w:val="00546A09"/>
    <w:rsid w:val="00554A0B"/>
    <w:rsid w:val="00555E82"/>
    <w:rsid w:val="0056473D"/>
    <w:rsid w:val="00566589"/>
    <w:rsid w:val="00570B26"/>
    <w:rsid w:val="00573A9B"/>
    <w:rsid w:val="00581691"/>
    <w:rsid w:val="00582557"/>
    <w:rsid w:val="00583571"/>
    <w:rsid w:val="00585189"/>
    <w:rsid w:val="005869A0"/>
    <w:rsid w:val="0059248F"/>
    <w:rsid w:val="0059527E"/>
    <w:rsid w:val="00595DFE"/>
    <w:rsid w:val="005A0A20"/>
    <w:rsid w:val="005A2FFB"/>
    <w:rsid w:val="005A56AA"/>
    <w:rsid w:val="005A64E1"/>
    <w:rsid w:val="005B17DD"/>
    <w:rsid w:val="005B21A7"/>
    <w:rsid w:val="005B34F0"/>
    <w:rsid w:val="005B7599"/>
    <w:rsid w:val="005C0C6C"/>
    <w:rsid w:val="005C440F"/>
    <w:rsid w:val="005C51CF"/>
    <w:rsid w:val="005D04B4"/>
    <w:rsid w:val="005D06BC"/>
    <w:rsid w:val="005D148D"/>
    <w:rsid w:val="005D5FEF"/>
    <w:rsid w:val="005D7004"/>
    <w:rsid w:val="005E0415"/>
    <w:rsid w:val="005E44B1"/>
    <w:rsid w:val="005E6FF2"/>
    <w:rsid w:val="005E7F92"/>
    <w:rsid w:val="005F0A0F"/>
    <w:rsid w:val="005F7C31"/>
    <w:rsid w:val="0060247B"/>
    <w:rsid w:val="0060378E"/>
    <w:rsid w:val="00611413"/>
    <w:rsid w:val="00612765"/>
    <w:rsid w:val="00614193"/>
    <w:rsid w:val="00617EA8"/>
    <w:rsid w:val="006206E5"/>
    <w:rsid w:val="006254AF"/>
    <w:rsid w:val="00630281"/>
    <w:rsid w:val="006317FC"/>
    <w:rsid w:val="0063257F"/>
    <w:rsid w:val="00636757"/>
    <w:rsid w:val="0064772C"/>
    <w:rsid w:val="00652986"/>
    <w:rsid w:val="006627C5"/>
    <w:rsid w:val="00672651"/>
    <w:rsid w:val="0068073B"/>
    <w:rsid w:val="00682229"/>
    <w:rsid w:val="00682B3E"/>
    <w:rsid w:val="006915CE"/>
    <w:rsid w:val="006945BA"/>
    <w:rsid w:val="00696F45"/>
    <w:rsid w:val="00697873"/>
    <w:rsid w:val="006A05D4"/>
    <w:rsid w:val="006A7F5D"/>
    <w:rsid w:val="006B029A"/>
    <w:rsid w:val="006B68E6"/>
    <w:rsid w:val="006C2515"/>
    <w:rsid w:val="006D0803"/>
    <w:rsid w:val="006E0824"/>
    <w:rsid w:val="006E1DCA"/>
    <w:rsid w:val="006F205C"/>
    <w:rsid w:val="006F28FD"/>
    <w:rsid w:val="00711D49"/>
    <w:rsid w:val="00717264"/>
    <w:rsid w:val="00747284"/>
    <w:rsid w:val="00756F34"/>
    <w:rsid w:val="007577D4"/>
    <w:rsid w:val="00763F2B"/>
    <w:rsid w:val="00764FDC"/>
    <w:rsid w:val="00766A33"/>
    <w:rsid w:val="00771C5C"/>
    <w:rsid w:val="007750EB"/>
    <w:rsid w:val="007754F2"/>
    <w:rsid w:val="00783313"/>
    <w:rsid w:val="0078519F"/>
    <w:rsid w:val="00787C3D"/>
    <w:rsid w:val="00795E83"/>
    <w:rsid w:val="007A0B45"/>
    <w:rsid w:val="007A4C5C"/>
    <w:rsid w:val="007A6B37"/>
    <w:rsid w:val="007B5FB9"/>
    <w:rsid w:val="007C0BC4"/>
    <w:rsid w:val="007C2442"/>
    <w:rsid w:val="007C27BC"/>
    <w:rsid w:val="007C40AA"/>
    <w:rsid w:val="007C48DB"/>
    <w:rsid w:val="007D620B"/>
    <w:rsid w:val="007E07B8"/>
    <w:rsid w:val="007E0D0B"/>
    <w:rsid w:val="007E672F"/>
    <w:rsid w:val="007F23C4"/>
    <w:rsid w:val="007F618C"/>
    <w:rsid w:val="00805875"/>
    <w:rsid w:val="00811167"/>
    <w:rsid w:val="00812FCD"/>
    <w:rsid w:val="008169C5"/>
    <w:rsid w:val="00816E4A"/>
    <w:rsid w:val="00817BB0"/>
    <w:rsid w:val="008214DE"/>
    <w:rsid w:val="00827AB0"/>
    <w:rsid w:val="008305D7"/>
    <w:rsid w:val="00833CF6"/>
    <w:rsid w:val="00835796"/>
    <w:rsid w:val="00844D3D"/>
    <w:rsid w:val="008525D1"/>
    <w:rsid w:val="008532BB"/>
    <w:rsid w:val="00857763"/>
    <w:rsid w:val="0086415A"/>
    <w:rsid w:val="0087241E"/>
    <w:rsid w:val="008740A7"/>
    <w:rsid w:val="00876D8F"/>
    <w:rsid w:val="008835F9"/>
    <w:rsid w:val="00887C01"/>
    <w:rsid w:val="0089237E"/>
    <w:rsid w:val="00895BB5"/>
    <w:rsid w:val="00896251"/>
    <w:rsid w:val="008A0047"/>
    <w:rsid w:val="008A05BC"/>
    <w:rsid w:val="008A0BF4"/>
    <w:rsid w:val="008A5779"/>
    <w:rsid w:val="008A606C"/>
    <w:rsid w:val="008B1034"/>
    <w:rsid w:val="008B52DE"/>
    <w:rsid w:val="008C0039"/>
    <w:rsid w:val="008C5B3D"/>
    <w:rsid w:val="008D6A51"/>
    <w:rsid w:val="008E2AEC"/>
    <w:rsid w:val="008E7EB3"/>
    <w:rsid w:val="008F3D04"/>
    <w:rsid w:val="008F48EC"/>
    <w:rsid w:val="0090162A"/>
    <w:rsid w:val="00903B0C"/>
    <w:rsid w:val="00911FC0"/>
    <w:rsid w:val="0091230C"/>
    <w:rsid w:val="00920146"/>
    <w:rsid w:val="00922B39"/>
    <w:rsid w:val="00931BB2"/>
    <w:rsid w:val="00931C8B"/>
    <w:rsid w:val="00936DB0"/>
    <w:rsid w:val="009506A7"/>
    <w:rsid w:val="009554D2"/>
    <w:rsid w:val="00965E61"/>
    <w:rsid w:val="009661A3"/>
    <w:rsid w:val="009835EE"/>
    <w:rsid w:val="00986B8D"/>
    <w:rsid w:val="00986FA9"/>
    <w:rsid w:val="0099101B"/>
    <w:rsid w:val="009926B1"/>
    <w:rsid w:val="009A0BEC"/>
    <w:rsid w:val="009A2AF9"/>
    <w:rsid w:val="009A68BA"/>
    <w:rsid w:val="009B0EC0"/>
    <w:rsid w:val="009B2B2A"/>
    <w:rsid w:val="009C07F8"/>
    <w:rsid w:val="009C312C"/>
    <w:rsid w:val="009C5DA5"/>
    <w:rsid w:val="009C6D71"/>
    <w:rsid w:val="009E7F71"/>
    <w:rsid w:val="009F2DCE"/>
    <w:rsid w:val="009F4A1A"/>
    <w:rsid w:val="009F5CB4"/>
    <w:rsid w:val="00A015D6"/>
    <w:rsid w:val="00A01EDC"/>
    <w:rsid w:val="00A06156"/>
    <w:rsid w:val="00A07148"/>
    <w:rsid w:val="00A10E30"/>
    <w:rsid w:val="00A11748"/>
    <w:rsid w:val="00A20369"/>
    <w:rsid w:val="00A2262E"/>
    <w:rsid w:val="00A357C9"/>
    <w:rsid w:val="00A45CF2"/>
    <w:rsid w:val="00A52676"/>
    <w:rsid w:val="00A56DD1"/>
    <w:rsid w:val="00A65591"/>
    <w:rsid w:val="00A66EB0"/>
    <w:rsid w:val="00A74A6E"/>
    <w:rsid w:val="00A9091C"/>
    <w:rsid w:val="00A959DE"/>
    <w:rsid w:val="00AA056E"/>
    <w:rsid w:val="00AA7019"/>
    <w:rsid w:val="00AA764D"/>
    <w:rsid w:val="00AB4902"/>
    <w:rsid w:val="00AB53EC"/>
    <w:rsid w:val="00AC1F88"/>
    <w:rsid w:val="00AC3D31"/>
    <w:rsid w:val="00AD0888"/>
    <w:rsid w:val="00AD147B"/>
    <w:rsid w:val="00AD3574"/>
    <w:rsid w:val="00AE2AC9"/>
    <w:rsid w:val="00AF4312"/>
    <w:rsid w:val="00AF4994"/>
    <w:rsid w:val="00AF55B8"/>
    <w:rsid w:val="00AF56EF"/>
    <w:rsid w:val="00B00F4F"/>
    <w:rsid w:val="00B016C6"/>
    <w:rsid w:val="00B24DA5"/>
    <w:rsid w:val="00B27C65"/>
    <w:rsid w:val="00B43C0A"/>
    <w:rsid w:val="00B44156"/>
    <w:rsid w:val="00B4532C"/>
    <w:rsid w:val="00B467F8"/>
    <w:rsid w:val="00B4739A"/>
    <w:rsid w:val="00B47699"/>
    <w:rsid w:val="00B50CA6"/>
    <w:rsid w:val="00B51243"/>
    <w:rsid w:val="00B539B1"/>
    <w:rsid w:val="00B53F9C"/>
    <w:rsid w:val="00B547DC"/>
    <w:rsid w:val="00B54A4F"/>
    <w:rsid w:val="00B55381"/>
    <w:rsid w:val="00B5776C"/>
    <w:rsid w:val="00B6265F"/>
    <w:rsid w:val="00B62F66"/>
    <w:rsid w:val="00B65D73"/>
    <w:rsid w:val="00B67D32"/>
    <w:rsid w:val="00B765CA"/>
    <w:rsid w:val="00B77C26"/>
    <w:rsid w:val="00B80432"/>
    <w:rsid w:val="00B831A4"/>
    <w:rsid w:val="00B859C7"/>
    <w:rsid w:val="00B87AA2"/>
    <w:rsid w:val="00B91FD4"/>
    <w:rsid w:val="00B938D4"/>
    <w:rsid w:val="00B93DA2"/>
    <w:rsid w:val="00B97609"/>
    <w:rsid w:val="00BA327C"/>
    <w:rsid w:val="00BB1FEE"/>
    <w:rsid w:val="00BB3CC8"/>
    <w:rsid w:val="00BB5DAF"/>
    <w:rsid w:val="00BC13A5"/>
    <w:rsid w:val="00BC1CE0"/>
    <w:rsid w:val="00BD4EF7"/>
    <w:rsid w:val="00BE1996"/>
    <w:rsid w:val="00BE3A19"/>
    <w:rsid w:val="00BE5651"/>
    <w:rsid w:val="00BE67F7"/>
    <w:rsid w:val="00BF316C"/>
    <w:rsid w:val="00C010D0"/>
    <w:rsid w:val="00C066B3"/>
    <w:rsid w:val="00C12E9E"/>
    <w:rsid w:val="00C14899"/>
    <w:rsid w:val="00C14B6C"/>
    <w:rsid w:val="00C14C11"/>
    <w:rsid w:val="00C20414"/>
    <w:rsid w:val="00C225C4"/>
    <w:rsid w:val="00C25A7F"/>
    <w:rsid w:val="00C334A5"/>
    <w:rsid w:val="00C33971"/>
    <w:rsid w:val="00C372AA"/>
    <w:rsid w:val="00C37974"/>
    <w:rsid w:val="00C45A54"/>
    <w:rsid w:val="00C52350"/>
    <w:rsid w:val="00C5496C"/>
    <w:rsid w:val="00C5527F"/>
    <w:rsid w:val="00C57939"/>
    <w:rsid w:val="00C61E0B"/>
    <w:rsid w:val="00C77430"/>
    <w:rsid w:val="00C80681"/>
    <w:rsid w:val="00C910BC"/>
    <w:rsid w:val="00C94E93"/>
    <w:rsid w:val="00C96BFE"/>
    <w:rsid w:val="00CA44BF"/>
    <w:rsid w:val="00CA7B60"/>
    <w:rsid w:val="00CB6850"/>
    <w:rsid w:val="00CB75B4"/>
    <w:rsid w:val="00CC096F"/>
    <w:rsid w:val="00CC3979"/>
    <w:rsid w:val="00CC453D"/>
    <w:rsid w:val="00CD01FC"/>
    <w:rsid w:val="00CD4649"/>
    <w:rsid w:val="00CD5F3D"/>
    <w:rsid w:val="00CE2A5C"/>
    <w:rsid w:val="00CE3CBB"/>
    <w:rsid w:val="00CE4A3B"/>
    <w:rsid w:val="00CF0C8D"/>
    <w:rsid w:val="00CF6829"/>
    <w:rsid w:val="00CF711B"/>
    <w:rsid w:val="00CF7A42"/>
    <w:rsid w:val="00D020DF"/>
    <w:rsid w:val="00D05199"/>
    <w:rsid w:val="00D0603C"/>
    <w:rsid w:val="00D10EA0"/>
    <w:rsid w:val="00D11BF3"/>
    <w:rsid w:val="00D13262"/>
    <w:rsid w:val="00D13A54"/>
    <w:rsid w:val="00D14EBA"/>
    <w:rsid w:val="00D16AE6"/>
    <w:rsid w:val="00D17B6C"/>
    <w:rsid w:val="00D20034"/>
    <w:rsid w:val="00D30760"/>
    <w:rsid w:val="00D32452"/>
    <w:rsid w:val="00D32DFD"/>
    <w:rsid w:val="00D32F4B"/>
    <w:rsid w:val="00D36FB1"/>
    <w:rsid w:val="00D42E95"/>
    <w:rsid w:val="00D464FE"/>
    <w:rsid w:val="00D46EE3"/>
    <w:rsid w:val="00D52867"/>
    <w:rsid w:val="00D54027"/>
    <w:rsid w:val="00D60888"/>
    <w:rsid w:val="00D62A8B"/>
    <w:rsid w:val="00D71CCE"/>
    <w:rsid w:val="00D73CB9"/>
    <w:rsid w:val="00D803FB"/>
    <w:rsid w:val="00D8512B"/>
    <w:rsid w:val="00D8641D"/>
    <w:rsid w:val="00D8672B"/>
    <w:rsid w:val="00D95586"/>
    <w:rsid w:val="00D95DA1"/>
    <w:rsid w:val="00D97241"/>
    <w:rsid w:val="00DA25EA"/>
    <w:rsid w:val="00DA2643"/>
    <w:rsid w:val="00DA3BF6"/>
    <w:rsid w:val="00DA437D"/>
    <w:rsid w:val="00DA4592"/>
    <w:rsid w:val="00DB0562"/>
    <w:rsid w:val="00DB19B1"/>
    <w:rsid w:val="00DB40B3"/>
    <w:rsid w:val="00DC00B8"/>
    <w:rsid w:val="00DC2F95"/>
    <w:rsid w:val="00DC7AD3"/>
    <w:rsid w:val="00DC7BBA"/>
    <w:rsid w:val="00DD2A21"/>
    <w:rsid w:val="00DD66D4"/>
    <w:rsid w:val="00DD6CF1"/>
    <w:rsid w:val="00DE17E4"/>
    <w:rsid w:val="00DE5205"/>
    <w:rsid w:val="00DF31FA"/>
    <w:rsid w:val="00DF4B37"/>
    <w:rsid w:val="00E05C56"/>
    <w:rsid w:val="00E11010"/>
    <w:rsid w:val="00E1209E"/>
    <w:rsid w:val="00E12637"/>
    <w:rsid w:val="00E127E3"/>
    <w:rsid w:val="00E13242"/>
    <w:rsid w:val="00E13BC8"/>
    <w:rsid w:val="00E16458"/>
    <w:rsid w:val="00E1745C"/>
    <w:rsid w:val="00E21458"/>
    <w:rsid w:val="00E21931"/>
    <w:rsid w:val="00E2379A"/>
    <w:rsid w:val="00E254DB"/>
    <w:rsid w:val="00E333D6"/>
    <w:rsid w:val="00E37594"/>
    <w:rsid w:val="00E4453B"/>
    <w:rsid w:val="00E45CBE"/>
    <w:rsid w:val="00E47B03"/>
    <w:rsid w:val="00E511D9"/>
    <w:rsid w:val="00E6442D"/>
    <w:rsid w:val="00E67432"/>
    <w:rsid w:val="00E71615"/>
    <w:rsid w:val="00E740EA"/>
    <w:rsid w:val="00E75331"/>
    <w:rsid w:val="00E753B4"/>
    <w:rsid w:val="00E76082"/>
    <w:rsid w:val="00E82BCB"/>
    <w:rsid w:val="00E82EE0"/>
    <w:rsid w:val="00E82EE8"/>
    <w:rsid w:val="00E843EF"/>
    <w:rsid w:val="00E8487D"/>
    <w:rsid w:val="00E84FF2"/>
    <w:rsid w:val="00E91FB5"/>
    <w:rsid w:val="00E91FE4"/>
    <w:rsid w:val="00E95281"/>
    <w:rsid w:val="00EB176C"/>
    <w:rsid w:val="00EC097A"/>
    <w:rsid w:val="00EC11A6"/>
    <w:rsid w:val="00EC307E"/>
    <w:rsid w:val="00EC7DC7"/>
    <w:rsid w:val="00ED0E46"/>
    <w:rsid w:val="00ED796B"/>
    <w:rsid w:val="00EE3CBC"/>
    <w:rsid w:val="00EF1BD5"/>
    <w:rsid w:val="00EF76D6"/>
    <w:rsid w:val="00F017B7"/>
    <w:rsid w:val="00F06964"/>
    <w:rsid w:val="00F1403B"/>
    <w:rsid w:val="00F30548"/>
    <w:rsid w:val="00F3173B"/>
    <w:rsid w:val="00F34EF8"/>
    <w:rsid w:val="00F400D9"/>
    <w:rsid w:val="00F42827"/>
    <w:rsid w:val="00F4488F"/>
    <w:rsid w:val="00F567B4"/>
    <w:rsid w:val="00F65E30"/>
    <w:rsid w:val="00F67250"/>
    <w:rsid w:val="00F67F9D"/>
    <w:rsid w:val="00F748A4"/>
    <w:rsid w:val="00F76D50"/>
    <w:rsid w:val="00F81F31"/>
    <w:rsid w:val="00F826C5"/>
    <w:rsid w:val="00F8325E"/>
    <w:rsid w:val="00F83C96"/>
    <w:rsid w:val="00F841F7"/>
    <w:rsid w:val="00F84C6D"/>
    <w:rsid w:val="00F872AC"/>
    <w:rsid w:val="00F93D6C"/>
    <w:rsid w:val="00F95E79"/>
    <w:rsid w:val="00FA2ECA"/>
    <w:rsid w:val="00FB09B1"/>
    <w:rsid w:val="00FB506C"/>
    <w:rsid w:val="00FB665F"/>
    <w:rsid w:val="00FD1E20"/>
    <w:rsid w:val="00FD2056"/>
    <w:rsid w:val="00FD25E3"/>
    <w:rsid w:val="00FD3744"/>
    <w:rsid w:val="00FD6D49"/>
    <w:rsid w:val="00FD73B2"/>
    <w:rsid w:val="00FE21F2"/>
    <w:rsid w:val="00FF1B5E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6C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76D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B016C6"/>
    <w:pPr>
      <w:keepNext/>
      <w:framePr w:hSpace="141" w:wrap="around" w:vAnchor="page" w:hAnchor="margin" w:x="-290" w:y="2498"/>
      <w:jc w:val="center"/>
      <w:outlineLvl w:val="2"/>
    </w:pPr>
    <w:rPr>
      <w:rFonts w:ascii="Arial Narrow" w:hAnsi="Arial Narrow"/>
      <w:i/>
      <w:iCs/>
    </w:rPr>
  </w:style>
  <w:style w:type="paragraph" w:styleId="Ttulo4">
    <w:name w:val="heading 4"/>
    <w:basedOn w:val="Normal"/>
    <w:next w:val="Normal"/>
    <w:qFormat/>
    <w:rsid w:val="00B016C6"/>
    <w:pPr>
      <w:keepNext/>
      <w:framePr w:hSpace="141" w:wrap="around" w:vAnchor="page" w:hAnchor="margin" w:y="1342"/>
      <w:jc w:val="center"/>
      <w:outlineLvl w:val="3"/>
    </w:pPr>
    <w:rPr>
      <w:rFonts w:ascii="Arial Narrow" w:hAnsi="Arial Narrow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016C6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B016C6"/>
    <w:pPr>
      <w:framePr w:hSpace="141" w:wrap="around" w:vAnchor="page" w:hAnchor="margin" w:xAlign="center" w:y="2242"/>
      <w:jc w:val="both"/>
    </w:pPr>
    <w:rPr>
      <w:rFonts w:ascii="Arial" w:hAnsi="Arial" w:cs="Arial"/>
      <w:iCs/>
    </w:rPr>
  </w:style>
  <w:style w:type="table" w:styleId="Tablaconcuadrcula">
    <w:name w:val="Table Grid"/>
    <w:basedOn w:val="Tablanormal"/>
    <w:uiPriority w:val="59"/>
    <w:rsid w:val="00B01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876D8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4935CA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573A9B"/>
    <w:pPr>
      <w:spacing w:after="120"/>
      <w:ind w:left="283"/>
    </w:pPr>
  </w:style>
  <w:style w:type="paragraph" w:styleId="Textoindependiente">
    <w:name w:val="Body Text"/>
    <w:basedOn w:val="Normal"/>
    <w:rsid w:val="00B80432"/>
    <w:pPr>
      <w:spacing w:after="120"/>
    </w:pPr>
  </w:style>
  <w:style w:type="character" w:styleId="Hipervnculo">
    <w:name w:val="Hyperlink"/>
    <w:basedOn w:val="Fuentedeprrafopredeter"/>
    <w:rsid w:val="004B6340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4B6340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F65E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66EB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529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52986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9C6D7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C6D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6D7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C6D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C6D71"/>
    <w:rPr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6C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76D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B016C6"/>
    <w:pPr>
      <w:keepNext/>
      <w:framePr w:hSpace="141" w:wrap="around" w:vAnchor="page" w:hAnchor="margin" w:x="-290" w:y="2498"/>
      <w:jc w:val="center"/>
      <w:outlineLvl w:val="2"/>
    </w:pPr>
    <w:rPr>
      <w:rFonts w:ascii="Arial Narrow" w:hAnsi="Arial Narrow"/>
      <w:i/>
      <w:iCs/>
    </w:rPr>
  </w:style>
  <w:style w:type="paragraph" w:styleId="Ttulo4">
    <w:name w:val="heading 4"/>
    <w:basedOn w:val="Normal"/>
    <w:next w:val="Normal"/>
    <w:qFormat/>
    <w:rsid w:val="00B016C6"/>
    <w:pPr>
      <w:keepNext/>
      <w:framePr w:hSpace="141" w:wrap="around" w:vAnchor="page" w:hAnchor="margin" w:y="1342"/>
      <w:jc w:val="center"/>
      <w:outlineLvl w:val="3"/>
    </w:pPr>
    <w:rPr>
      <w:rFonts w:ascii="Arial Narrow" w:hAnsi="Arial Narrow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016C6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B016C6"/>
    <w:pPr>
      <w:framePr w:hSpace="141" w:wrap="around" w:vAnchor="page" w:hAnchor="margin" w:xAlign="center" w:y="2242"/>
      <w:jc w:val="both"/>
    </w:pPr>
    <w:rPr>
      <w:rFonts w:ascii="Arial" w:hAnsi="Arial" w:cs="Arial"/>
      <w:iCs/>
    </w:rPr>
  </w:style>
  <w:style w:type="table" w:styleId="Tablaconcuadrcula">
    <w:name w:val="Table Grid"/>
    <w:basedOn w:val="Tablanormal"/>
    <w:uiPriority w:val="59"/>
    <w:rsid w:val="00B01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876D8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4935CA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573A9B"/>
    <w:pPr>
      <w:spacing w:after="120"/>
      <w:ind w:left="283"/>
    </w:pPr>
  </w:style>
  <w:style w:type="paragraph" w:styleId="Textoindependiente">
    <w:name w:val="Body Text"/>
    <w:basedOn w:val="Normal"/>
    <w:rsid w:val="00B80432"/>
    <w:pPr>
      <w:spacing w:after="120"/>
    </w:pPr>
  </w:style>
  <w:style w:type="character" w:styleId="Hipervnculo">
    <w:name w:val="Hyperlink"/>
    <w:basedOn w:val="Fuentedeprrafopredeter"/>
    <w:rsid w:val="004B6340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4B6340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F65E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66EB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529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52986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9C6D7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C6D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6D7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C6D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C6D71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7424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2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16AF8-9BC5-44FC-BB30-7FE2BD06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1412</Words>
  <Characters>7768</Characters>
  <Application>Microsoft Office Word</Application>
  <DocSecurity>4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DE CONTROL DE LOS DOCUMENTOS</vt:lpstr>
    </vt:vector>
  </TitlesOfParts>
  <Company>Universidad de Antioquia</Company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CONTROL DE LOS DOCUMENTOS</dc:title>
  <dc:creator>Extension - FNSP</dc:creator>
  <cp:lastModifiedBy>INTEL</cp:lastModifiedBy>
  <cp:revision>2</cp:revision>
  <cp:lastPrinted>2011-06-20T13:19:00Z</cp:lastPrinted>
  <dcterms:created xsi:type="dcterms:W3CDTF">2019-09-27T00:41:00Z</dcterms:created>
  <dcterms:modified xsi:type="dcterms:W3CDTF">2019-09-27T00:41:00Z</dcterms:modified>
</cp:coreProperties>
</file>