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02465" w14:textId="3A69ADB3" w:rsidR="00A34BD1" w:rsidRPr="00CA18D5" w:rsidRDefault="00A34BD1" w:rsidP="0052718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18D5">
        <w:rPr>
          <w:rFonts w:ascii="Times New Roman" w:hAnsi="Times New Roman" w:cs="Times New Roman"/>
          <w:b/>
          <w:sz w:val="20"/>
          <w:szCs w:val="20"/>
        </w:rPr>
        <w:t xml:space="preserve">Formato </w:t>
      </w:r>
      <w:r w:rsidR="00FA1A26">
        <w:rPr>
          <w:rFonts w:ascii="Times New Roman" w:hAnsi="Times New Roman" w:cs="Times New Roman"/>
          <w:b/>
          <w:sz w:val="20"/>
          <w:szCs w:val="20"/>
        </w:rPr>
        <w:t>2</w:t>
      </w:r>
      <w:bookmarkStart w:id="0" w:name="_GoBack"/>
      <w:bookmarkEnd w:id="0"/>
      <w:r w:rsidR="0052718F" w:rsidRPr="00CA18D5">
        <w:rPr>
          <w:rFonts w:ascii="Times New Roman" w:hAnsi="Times New Roman" w:cs="Times New Roman"/>
          <w:b/>
          <w:sz w:val="20"/>
          <w:szCs w:val="20"/>
        </w:rPr>
        <w:br/>
      </w:r>
      <w:r w:rsidRPr="00CA18D5">
        <w:rPr>
          <w:rFonts w:ascii="Times New Roman" w:eastAsia="Garamond" w:hAnsi="Times New Roman" w:cs="Times New Roman"/>
          <w:sz w:val="20"/>
          <w:szCs w:val="20"/>
        </w:rPr>
        <w:t>Modelo presentación de la Propuesta Económica</w:t>
      </w:r>
    </w:p>
    <w:p w14:paraId="4A11D8F4" w14:textId="29BCF849" w:rsidR="0052718F" w:rsidRPr="00CA18D5" w:rsidRDefault="0052718F" w:rsidP="00855D96">
      <w:pPr>
        <w:jc w:val="center"/>
        <w:rPr>
          <w:rFonts w:ascii="Times New Roman" w:eastAsia="Garamond" w:hAnsi="Times New Roman" w:cs="Times New Roman"/>
          <w:sz w:val="20"/>
          <w:szCs w:val="20"/>
        </w:rPr>
      </w:pPr>
    </w:p>
    <w:p w14:paraId="518DD4B9" w14:textId="0ECFD21C" w:rsidR="0052718F" w:rsidRPr="00CA18D5" w:rsidRDefault="0052718F" w:rsidP="0052718F">
      <w:pPr>
        <w:pStyle w:val="Prrafodelista"/>
        <w:numPr>
          <w:ilvl w:val="0"/>
          <w:numId w:val="1"/>
        </w:numPr>
        <w:rPr>
          <w:rFonts w:ascii="Times New Roman" w:eastAsia="Garamond" w:hAnsi="Times New Roman" w:cs="Times New Roman"/>
          <w:b/>
          <w:sz w:val="20"/>
          <w:szCs w:val="20"/>
        </w:rPr>
      </w:pPr>
      <w:r w:rsidRPr="00CA18D5">
        <w:rPr>
          <w:rFonts w:ascii="Times New Roman" w:eastAsia="Garamond" w:hAnsi="Times New Roman" w:cs="Times New Roman"/>
          <w:b/>
          <w:sz w:val="20"/>
          <w:szCs w:val="20"/>
        </w:rPr>
        <w:t>Información general</w:t>
      </w:r>
    </w:p>
    <w:p w14:paraId="55BC3D82" w14:textId="31908D0D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b/>
          <w:sz w:val="20"/>
          <w:szCs w:val="20"/>
        </w:rPr>
      </w:pPr>
    </w:p>
    <w:p w14:paraId="118009FC" w14:textId="20B64EB9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sz w:val="20"/>
          <w:szCs w:val="20"/>
        </w:rPr>
      </w:pPr>
      <w:r w:rsidRPr="00CA18D5">
        <w:rPr>
          <w:rFonts w:ascii="Times New Roman" w:eastAsia="Garamond" w:hAnsi="Times New Roman" w:cs="Times New Roman"/>
          <w:sz w:val="20"/>
          <w:szCs w:val="20"/>
        </w:rPr>
        <w:t>Nombre de la empresa:</w:t>
      </w:r>
    </w:p>
    <w:p w14:paraId="4229BD54" w14:textId="19D4896E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sz w:val="20"/>
          <w:szCs w:val="20"/>
        </w:rPr>
      </w:pPr>
      <w:r w:rsidRPr="00CA18D5">
        <w:rPr>
          <w:rFonts w:ascii="Times New Roman" w:eastAsia="Garamond" w:hAnsi="Times New Roman" w:cs="Times New Roman"/>
          <w:sz w:val="20"/>
          <w:szCs w:val="20"/>
        </w:rPr>
        <w:t>NIT:</w:t>
      </w:r>
    </w:p>
    <w:p w14:paraId="56CFBB60" w14:textId="77F8D953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sz w:val="20"/>
          <w:szCs w:val="20"/>
        </w:rPr>
      </w:pPr>
      <w:r w:rsidRPr="00CA18D5">
        <w:rPr>
          <w:rFonts w:ascii="Times New Roman" w:eastAsia="Garamond" w:hAnsi="Times New Roman" w:cs="Times New Roman"/>
          <w:sz w:val="20"/>
          <w:szCs w:val="20"/>
        </w:rPr>
        <w:t xml:space="preserve">Representante legal: </w:t>
      </w:r>
    </w:p>
    <w:p w14:paraId="6F66969F" w14:textId="7ADB7BF9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sz w:val="20"/>
          <w:szCs w:val="20"/>
        </w:rPr>
      </w:pPr>
      <w:r w:rsidRPr="00CA18D5">
        <w:rPr>
          <w:rFonts w:ascii="Times New Roman" w:eastAsia="Garamond" w:hAnsi="Times New Roman" w:cs="Times New Roman"/>
          <w:sz w:val="20"/>
          <w:szCs w:val="20"/>
        </w:rPr>
        <w:t xml:space="preserve">Correo y número de contacto: </w:t>
      </w:r>
    </w:p>
    <w:p w14:paraId="512FEAC1" w14:textId="77777777" w:rsidR="0052718F" w:rsidRPr="00CA18D5" w:rsidRDefault="0052718F" w:rsidP="0052718F">
      <w:pPr>
        <w:pStyle w:val="Prrafodelista"/>
        <w:rPr>
          <w:rFonts w:ascii="Times New Roman" w:eastAsia="Garamond" w:hAnsi="Times New Roman" w:cs="Times New Roman"/>
          <w:b/>
          <w:sz w:val="20"/>
          <w:szCs w:val="20"/>
        </w:rPr>
      </w:pPr>
    </w:p>
    <w:p w14:paraId="6103F518" w14:textId="609B7BD6" w:rsidR="00703F1E" w:rsidRPr="00CA18D5" w:rsidRDefault="00156966" w:rsidP="00703F1E">
      <w:pPr>
        <w:pStyle w:val="Prrafodelista"/>
        <w:numPr>
          <w:ilvl w:val="0"/>
          <w:numId w:val="1"/>
        </w:numPr>
        <w:rPr>
          <w:rFonts w:ascii="Times New Roman" w:eastAsia="Garamond" w:hAnsi="Times New Roman" w:cs="Times New Roman"/>
          <w:b/>
          <w:sz w:val="20"/>
          <w:szCs w:val="20"/>
        </w:rPr>
      </w:pPr>
      <w:r w:rsidRPr="00CA18D5">
        <w:rPr>
          <w:rFonts w:ascii="Times New Roman" w:eastAsia="Garamond" w:hAnsi="Times New Roman" w:cs="Times New Roman"/>
          <w:b/>
          <w:sz w:val="20"/>
          <w:szCs w:val="20"/>
        </w:rPr>
        <w:t>Información económica</w:t>
      </w:r>
    </w:p>
    <w:tbl>
      <w:tblPr>
        <w:tblW w:w="88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1828"/>
        <w:gridCol w:w="1829"/>
        <w:gridCol w:w="1424"/>
        <w:gridCol w:w="1370"/>
      </w:tblGrid>
      <w:tr w:rsidR="00167517" w:rsidRPr="00CA18D5" w14:paraId="75495964" w14:textId="720326C3" w:rsidTr="00167517">
        <w:trPr>
          <w:trHeight w:val="765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DC651B3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Grupo de destino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C391179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Máximo valor aceptado Trayecto sencillo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46039CE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Máximo valor aceptado Trayecto Doble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A966E92" w14:textId="4482F244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Valor antes de IVA (Trayecto sencillo)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F2F08F" w14:textId="4CB7BF6E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Valor antes de IVA (Trayecto doble)</w:t>
            </w:r>
          </w:p>
        </w:tc>
      </w:tr>
      <w:tr w:rsidR="00167517" w:rsidRPr="00CA18D5" w14:paraId="1BAF7BCD" w14:textId="0C5943D3" w:rsidTr="00167517">
        <w:trPr>
          <w:trHeight w:val="61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4A6A" w14:textId="77777777" w:rsidR="00167517" w:rsidRPr="00CA18D5" w:rsidRDefault="00167517" w:rsidP="003548BA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Perímetro urbano de Medellín (16 comunas y 5 corregimientos)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8C5D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$28.000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AD0A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$55.000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4FFE" w14:textId="5DC59B31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BB2F1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67517" w:rsidRPr="00CA18D5" w14:paraId="108546DF" w14:textId="4A495BCF" w:rsidTr="00167517">
        <w:trPr>
          <w:trHeight w:val="499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2FDB" w14:textId="77777777" w:rsidR="00167517" w:rsidRPr="00CA18D5" w:rsidRDefault="00167517" w:rsidP="003548B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Sabaneta, Envigado, Itagüí y Bello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A9DD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$30.000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842A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$61.000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102EB" w14:textId="19CF9FD2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3DF0D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67517" w:rsidRPr="00CA18D5" w14:paraId="1FBFF0FE" w14:textId="676DC8FB" w:rsidTr="00167517">
        <w:trPr>
          <w:trHeight w:val="499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C8511" w14:textId="77777777" w:rsidR="00167517" w:rsidRPr="00CA18D5" w:rsidRDefault="00167517" w:rsidP="003548BA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La Estrella, Caldas, Copacabana, Girardota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D5E2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$40.000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30D7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$80.000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19DF7" w14:textId="38BC12D2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43CD7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67517" w:rsidRPr="00CA18D5" w14:paraId="7BDE45E0" w14:textId="69D5377E" w:rsidTr="00167517">
        <w:trPr>
          <w:trHeight w:val="499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012A" w14:textId="77777777" w:rsidR="00167517" w:rsidRPr="00CA18D5" w:rsidRDefault="00167517" w:rsidP="003548B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Barbosa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6746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$56.000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B90D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$150.000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812A5" w14:textId="6234852F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C167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67517" w:rsidRPr="00CA18D5" w14:paraId="3BD28530" w14:textId="11E591DE" w:rsidTr="00167517">
        <w:trPr>
          <w:trHeight w:val="499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9B89" w14:textId="77777777" w:rsidR="00167517" w:rsidRPr="00CA18D5" w:rsidRDefault="00167517" w:rsidP="003548B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Rionegro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A5AB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$95.000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753B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$185.000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7FF53" w14:textId="0355B0AC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9B503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67517" w:rsidRPr="00CA18D5" w14:paraId="50537B58" w14:textId="1F40E037" w:rsidTr="00167517">
        <w:trPr>
          <w:trHeight w:val="499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C5563" w14:textId="77777777" w:rsidR="00167517" w:rsidRPr="00CA18D5" w:rsidRDefault="00167517" w:rsidP="003548BA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La Ceja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6D5E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$120.000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5DAE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A18D5">
              <w:rPr>
                <w:rFonts w:ascii="Times New Roman" w:eastAsia="Arial" w:hAnsi="Times New Roman" w:cs="Times New Roman"/>
                <w:sz w:val="20"/>
                <w:szCs w:val="20"/>
              </w:rPr>
              <w:t>$210.000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AAE56" w14:textId="607B26FA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6580D" w14:textId="77777777" w:rsidR="00167517" w:rsidRPr="00CA18D5" w:rsidRDefault="00167517" w:rsidP="003548BA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4A26F081" w14:textId="77777777" w:rsidR="00116855" w:rsidRPr="00CA18D5" w:rsidRDefault="00116855" w:rsidP="00116855">
      <w:pPr>
        <w:spacing w:after="100" w:afterAutospacing="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Tener en cuenta:</w:t>
      </w:r>
    </w:p>
    <w:p w14:paraId="52E56A51" w14:textId="77777777" w:rsidR="00116855" w:rsidRPr="00CA18D5" w:rsidRDefault="00116855" w:rsidP="00441817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El rango de precios define el menor valor que puede cotizar cada proponente y e</w:t>
      </w:r>
      <w:r w:rsidR="004D6CB1"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l máximo valor por trayecto. En</w:t>
      </w: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de colocar un valor mayor al precio indicado, su calificación será cero (0).</w:t>
      </w:r>
    </w:p>
    <w:p w14:paraId="469148B6" w14:textId="77777777" w:rsidR="0052718F" w:rsidRPr="00CA18D5" w:rsidRDefault="008B39F3" w:rsidP="0052718F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Diligenciar cada uno de los trayectos, so pena de rechazo de la propuesta.</w:t>
      </w:r>
    </w:p>
    <w:p w14:paraId="40530A38" w14:textId="561A35DD" w:rsidR="006E3258" w:rsidRPr="00CA18D5" w:rsidRDefault="006E3258" w:rsidP="0052718F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Las características de los vehículos que se detallan en las Condiciones Técnicas Obligatorias (C.T.O) (Anexo 1)</w:t>
      </w:r>
    </w:p>
    <w:p w14:paraId="4CBBE0C8" w14:textId="77777777" w:rsidR="006E3258" w:rsidRPr="00CA18D5" w:rsidRDefault="006E3258" w:rsidP="006E3258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Las tarifas de los servicios serán fijos durante la vigencia del contrato.</w:t>
      </w:r>
    </w:p>
    <w:p w14:paraId="23EAFA7F" w14:textId="00811250" w:rsidR="006E3258" w:rsidRPr="00CA18D5" w:rsidRDefault="006E3258" w:rsidP="0052718F">
      <w:pPr>
        <w:pStyle w:val="Prrafode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18D5">
        <w:rPr>
          <w:rFonts w:ascii="Times New Roman" w:hAnsi="Times New Roman" w:cs="Times New Roman"/>
          <w:color w:val="000000" w:themeColor="text1"/>
          <w:sz w:val="20"/>
          <w:szCs w:val="20"/>
        </w:rPr>
        <w:t>El Proponente, deberá considerar todos los costos y gastos asociados al servicio requerido, tales como salarios y prestaciones del personal del proceso, mantenimiento de vehículos, consumos de combustibles, peajes, garantías exigidas y todos los demás que tenga establecidos el oferente en su estructura de costos y gastos.</w:t>
      </w:r>
    </w:p>
    <w:p w14:paraId="33C4E941" w14:textId="77777777" w:rsidR="00441817" w:rsidRPr="00CA18D5" w:rsidRDefault="00441817" w:rsidP="00441817">
      <w:pPr>
        <w:rPr>
          <w:rFonts w:ascii="Times New Roman" w:hAnsi="Times New Roman" w:cs="Times New Roman"/>
          <w:sz w:val="20"/>
          <w:szCs w:val="20"/>
        </w:rPr>
      </w:pPr>
      <w:r w:rsidRPr="00CA18D5">
        <w:rPr>
          <w:rFonts w:ascii="Times New Roman" w:hAnsi="Times New Roman" w:cs="Times New Roman"/>
          <w:sz w:val="20"/>
          <w:szCs w:val="20"/>
        </w:rPr>
        <w:t>Firma,</w:t>
      </w:r>
    </w:p>
    <w:p w14:paraId="2435448C" w14:textId="77777777" w:rsidR="00441817" w:rsidRPr="00CA18D5" w:rsidRDefault="00441817" w:rsidP="00441817">
      <w:pPr>
        <w:rPr>
          <w:rFonts w:ascii="Times New Roman" w:hAnsi="Times New Roman" w:cs="Times New Roman"/>
          <w:sz w:val="20"/>
          <w:szCs w:val="20"/>
        </w:rPr>
      </w:pPr>
    </w:p>
    <w:p w14:paraId="2A9371D9" w14:textId="77777777" w:rsidR="00441817" w:rsidRPr="00CA18D5" w:rsidRDefault="00441817" w:rsidP="00441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8D5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75835424" w14:textId="23795BFA" w:rsidR="00441817" w:rsidRPr="00CA18D5" w:rsidRDefault="00441817" w:rsidP="00441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8D5">
        <w:rPr>
          <w:rFonts w:ascii="Times New Roman" w:hAnsi="Times New Roman" w:cs="Times New Roman"/>
          <w:sz w:val="20"/>
          <w:szCs w:val="20"/>
        </w:rPr>
        <w:t>Representante Legal</w:t>
      </w:r>
      <w:r w:rsidR="00DC42F7" w:rsidRPr="00CA18D5">
        <w:rPr>
          <w:rFonts w:ascii="Times New Roman" w:hAnsi="Times New Roman" w:cs="Times New Roman"/>
          <w:sz w:val="20"/>
          <w:szCs w:val="20"/>
        </w:rPr>
        <w:t xml:space="preserve"> o quien haga sus veces</w:t>
      </w:r>
    </w:p>
    <w:p w14:paraId="4A3FDFC4" w14:textId="77777777" w:rsidR="00441817" w:rsidRPr="00CA18D5" w:rsidRDefault="00441817" w:rsidP="004418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18D5">
        <w:rPr>
          <w:rFonts w:ascii="Times New Roman" w:hAnsi="Times New Roman" w:cs="Times New Roman"/>
          <w:sz w:val="20"/>
          <w:szCs w:val="20"/>
        </w:rPr>
        <w:t>c.c.</w:t>
      </w:r>
    </w:p>
    <w:sectPr w:rsidR="00441817" w:rsidRPr="00CA18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7B26A" w14:textId="77777777" w:rsidR="00F928FE" w:rsidRDefault="00F928FE" w:rsidP="00441817">
      <w:pPr>
        <w:spacing w:after="0" w:line="240" w:lineRule="auto"/>
      </w:pPr>
      <w:r>
        <w:separator/>
      </w:r>
    </w:p>
  </w:endnote>
  <w:endnote w:type="continuationSeparator" w:id="0">
    <w:p w14:paraId="7D7CFBE5" w14:textId="77777777" w:rsidR="00F928FE" w:rsidRDefault="00F928FE" w:rsidP="0044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149E6" w14:textId="77777777" w:rsidR="00F928FE" w:rsidRDefault="00F928FE" w:rsidP="00441817">
      <w:pPr>
        <w:spacing w:after="0" w:line="240" w:lineRule="auto"/>
      </w:pPr>
      <w:r>
        <w:separator/>
      </w:r>
    </w:p>
  </w:footnote>
  <w:footnote w:type="continuationSeparator" w:id="0">
    <w:p w14:paraId="4901B47D" w14:textId="77777777" w:rsidR="00F928FE" w:rsidRDefault="00F928FE" w:rsidP="00441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18B4"/>
    <w:multiLevelType w:val="hybridMultilevel"/>
    <w:tmpl w:val="44F8478C"/>
    <w:lvl w:ilvl="0" w:tplc="204EB2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7BA2"/>
    <w:multiLevelType w:val="hybridMultilevel"/>
    <w:tmpl w:val="A67EC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66"/>
    <w:rsid w:val="000E02EF"/>
    <w:rsid w:val="00116855"/>
    <w:rsid w:val="00121379"/>
    <w:rsid w:val="001555C1"/>
    <w:rsid w:val="00156966"/>
    <w:rsid w:val="00167517"/>
    <w:rsid w:val="001A375A"/>
    <w:rsid w:val="001A3F35"/>
    <w:rsid w:val="001A6313"/>
    <w:rsid w:val="001E172D"/>
    <w:rsid w:val="00253DC0"/>
    <w:rsid w:val="00276A8A"/>
    <w:rsid w:val="002776E5"/>
    <w:rsid w:val="002C5163"/>
    <w:rsid w:val="002E5060"/>
    <w:rsid w:val="00357A03"/>
    <w:rsid w:val="003C1583"/>
    <w:rsid w:val="003E5C68"/>
    <w:rsid w:val="003F01C4"/>
    <w:rsid w:val="00417FBD"/>
    <w:rsid w:val="00441817"/>
    <w:rsid w:val="00466697"/>
    <w:rsid w:val="0047377F"/>
    <w:rsid w:val="004D02A3"/>
    <w:rsid w:val="004D6CB1"/>
    <w:rsid w:val="0052718F"/>
    <w:rsid w:val="00685DE2"/>
    <w:rsid w:val="006A523A"/>
    <w:rsid w:val="006E1F25"/>
    <w:rsid w:val="006E3258"/>
    <w:rsid w:val="00703F1E"/>
    <w:rsid w:val="0071762B"/>
    <w:rsid w:val="007F26C8"/>
    <w:rsid w:val="007F5CE2"/>
    <w:rsid w:val="00840453"/>
    <w:rsid w:val="00855D96"/>
    <w:rsid w:val="008629A6"/>
    <w:rsid w:val="0088210E"/>
    <w:rsid w:val="008B39F3"/>
    <w:rsid w:val="008C7624"/>
    <w:rsid w:val="009A6DC2"/>
    <w:rsid w:val="00A34BD1"/>
    <w:rsid w:val="00AA70E1"/>
    <w:rsid w:val="00AF558E"/>
    <w:rsid w:val="00B22891"/>
    <w:rsid w:val="00B56D27"/>
    <w:rsid w:val="00BE738E"/>
    <w:rsid w:val="00BF003E"/>
    <w:rsid w:val="00C22108"/>
    <w:rsid w:val="00CA18D5"/>
    <w:rsid w:val="00CA307C"/>
    <w:rsid w:val="00DC42F7"/>
    <w:rsid w:val="00ED527C"/>
    <w:rsid w:val="00F24AE8"/>
    <w:rsid w:val="00F6026C"/>
    <w:rsid w:val="00F928FE"/>
    <w:rsid w:val="00F9556F"/>
    <w:rsid w:val="00F9750C"/>
    <w:rsid w:val="00FA1A26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ED2D"/>
  <w15:chartTrackingRefBased/>
  <w15:docId w15:val="{BE47A9C7-A8EA-4EC2-BFE2-F707583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iguras,HOJA,Bolita,List Paragraph,Párrafo de lista4,BOLADEF,Párrafo de lista3,Párrafo de lista21,BOLA,Nivel 1 OS,Colorful List Accent 1,Colorful List - Accent 11,Numerado negrita propuestas,Cita textual,Párrafo de tabla,Texto Tabla"/>
    <w:basedOn w:val="Normal"/>
    <w:link w:val="PrrafodelistaCar"/>
    <w:uiPriority w:val="34"/>
    <w:qFormat/>
    <w:rsid w:val="001569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1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817"/>
  </w:style>
  <w:style w:type="paragraph" w:styleId="Piedepgina">
    <w:name w:val="footer"/>
    <w:basedOn w:val="Normal"/>
    <w:link w:val="PiedepginaCar"/>
    <w:uiPriority w:val="99"/>
    <w:unhideWhenUsed/>
    <w:rsid w:val="00441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17"/>
  </w:style>
  <w:style w:type="paragraph" w:styleId="Textodeglobo">
    <w:name w:val="Balloon Text"/>
    <w:basedOn w:val="Normal"/>
    <w:link w:val="TextodegloboCar"/>
    <w:uiPriority w:val="99"/>
    <w:semiHidden/>
    <w:unhideWhenUsed/>
    <w:rsid w:val="00AA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0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56D27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iguras Car,HOJA Car,Bolita Car,List Paragraph Car,Párrafo de lista4 Car,BOLADEF Car,Párrafo de lista3 Car,Párrafo de lista21 Car,BOLA Car,Nivel 1 OS Car,Colorful List Accent 1 Car,Colorful List - Accent 11 Car,Cita textual Car"/>
    <w:link w:val="Prrafodelista"/>
    <w:uiPriority w:val="34"/>
    <w:rsid w:val="00B56D27"/>
  </w:style>
  <w:style w:type="paragraph" w:styleId="Textonotapie">
    <w:name w:val="footnote text"/>
    <w:basedOn w:val="Normal"/>
    <w:link w:val="TextonotapieCar"/>
    <w:uiPriority w:val="99"/>
    <w:semiHidden/>
    <w:unhideWhenUsed/>
    <w:rsid w:val="009A6D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6D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6DC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A6DC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A6DC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A6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F3AF-0E24-45A3-A56B-C9A0AC4E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Maria.Herrera</dc:creator>
  <cp:keywords/>
  <dc:description/>
  <cp:lastModifiedBy>LUISA ANGELA ZAPA FLOREZ</cp:lastModifiedBy>
  <cp:revision>19</cp:revision>
  <cp:lastPrinted>2018-07-31T22:54:00Z</cp:lastPrinted>
  <dcterms:created xsi:type="dcterms:W3CDTF">2019-05-06T15:54:00Z</dcterms:created>
  <dcterms:modified xsi:type="dcterms:W3CDTF">2023-03-06T19:18:00Z</dcterms:modified>
</cp:coreProperties>
</file>