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9E" w:rsidRDefault="004A00E2">
      <w:pPr>
        <w:pStyle w:val="Textoindependiente"/>
        <w:ind w:left="25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>
            <wp:extent cx="1945056" cy="6080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056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99E" w:rsidRDefault="00FC399E">
      <w:pPr>
        <w:pStyle w:val="Textoindependiente"/>
        <w:rPr>
          <w:rFonts w:ascii="Times New Roman"/>
          <w:sz w:val="20"/>
        </w:rPr>
      </w:pPr>
    </w:p>
    <w:p w:rsidR="00FC399E" w:rsidRDefault="00FC399E">
      <w:pPr>
        <w:pStyle w:val="Textoindependiente"/>
        <w:rPr>
          <w:rFonts w:ascii="Times New Roman"/>
          <w:sz w:val="20"/>
        </w:rPr>
      </w:pPr>
    </w:p>
    <w:p w:rsidR="00FC399E" w:rsidRDefault="00FC399E">
      <w:pPr>
        <w:pStyle w:val="Textoindependiente"/>
        <w:rPr>
          <w:rFonts w:ascii="Times New Roman"/>
          <w:sz w:val="20"/>
        </w:rPr>
      </w:pPr>
    </w:p>
    <w:p w:rsidR="00FC399E" w:rsidRDefault="00FC399E">
      <w:pPr>
        <w:pStyle w:val="Textoindependiente"/>
        <w:rPr>
          <w:rFonts w:ascii="Times New Roman"/>
          <w:sz w:val="20"/>
        </w:rPr>
      </w:pPr>
    </w:p>
    <w:p w:rsidR="00FC399E" w:rsidRDefault="00FC399E">
      <w:pPr>
        <w:pStyle w:val="Textoindependiente"/>
        <w:rPr>
          <w:rFonts w:ascii="Times New Roman"/>
          <w:sz w:val="20"/>
        </w:rPr>
      </w:pPr>
    </w:p>
    <w:p w:rsidR="00FC399E" w:rsidRDefault="004A00E2">
      <w:pPr>
        <w:pStyle w:val="Textoindependiente"/>
        <w:tabs>
          <w:tab w:val="right" w:pos="9088"/>
        </w:tabs>
        <w:spacing w:before="230"/>
        <w:ind w:left="100"/>
      </w:pPr>
      <w:r>
        <w:rPr>
          <w:w w:val="80"/>
        </w:rPr>
        <w:t>Medellín,</w:t>
      </w:r>
      <w:r>
        <w:rPr>
          <w:spacing w:val="-1"/>
          <w:w w:val="80"/>
        </w:rPr>
        <w:t xml:space="preserve"> </w:t>
      </w:r>
      <w:r w:rsidR="005D5163">
        <w:rPr>
          <w:spacing w:val="-1"/>
          <w:w w:val="80"/>
        </w:rPr>
        <w:t>30</w:t>
      </w:r>
      <w:r>
        <w:rPr>
          <w:w w:val="80"/>
        </w:rPr>
        <w:t xml:space="preserve"> de</w:t>
      </w:r>
      <w:r>
        <w:rPr>
          <w:spacing w:val="1"/>
          <w:w w:val="80"/>
        </w:rPr>
        <w:t xml:space="preserve"> </w:t>
      </w:r>
      <w:r w:rsidR="005D5163">
        <w:rPr>
          <w:w w:val="80"/>
        </w:rPr>
        <w:t>marzo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 w:rsidR="000613C4">
        <w:rPr>
          <w:w w:val="80"/>
        </w:rPr>
        <w:t>202</w:t>
      </w:r>
      <w:r w:rsidR="005D5163">
        <w:rPr>
          <w:w w:val="80"/>
        </w:rPr>
        <w:t>2</w:t>
      </w:r>
      <w:r>
        <w:rPr>
          <w:w w:val="80"/>
        </w:rPr>
        <w:tab/>
        <w:t>20260002-0</w:t>
      </w:r>
      <w:r w:rsidR="005D5163">
        <w:rPr>
          <w:w w:val="80"/>
        </w:rPr>
        <w:t>1</w:t>
      </w:r>
      <w:bookmarkStart w:id="0" w:name="_GoBack"/>
      <w:bookmarkEnd w:id="0"/>
      <w:r>
        <w:rPr>
          <w:w w:val="80"/>
        </w:rPr>
        <w:t>-202</w:t>
      </w:r>
      <w:r w:rsidR="005D5163">
        <w:rPr>
          <w:w w:val="80"/>
        </w:rPr>
        <w:t>2</w:t>
      </w:r>
    </w:p>
    <w:p w:rsidR="00FC399E" w:rsidRDefault="00FC399E">
      <w:pPr>
        <w:pStyle w:val="Textoindependiente"/>
        <w:rPr>
          <w:sz w:val="28"/>
        </w:rPr>
      </w:pPr>
    </w:p>
    <w:p w:rsidR="00FC399E" w:rsidRDefault="00FC399E">
      <w:pPr>
        <w:pStyle w:val="Textoindependiente"/>
        <w:spacing w:before="7"/>
        <w:rPr>
          <w:sz w:val="26"/>
        </w:rPr>
      </w:pPr>
    </w:p>
    <w:p w:rsidR="00FC399E" w:rsidRDefault="004A00E2">
      <w:pPr>
        <w:pStyle w:val="Ttulo"/>
      </w:pPr>
      <w:r>
        <w:rPr>
          <w:w w:val="80"/>
        </w:rPr>
        <w:t>Circular</w:t>
      </w:r>
      <w:r>
        <w:rPr>
          <w:spacing w:val="11"/>
          <w:w w:val="80"/>
        </w:rPr>
        <w:t xml:space="preserve"> </w:t>
      </w:r>
      <w:r>
        <w:rPr>
          <w:w w:val="80"/>
        </w:rPr>
        <w:t>Informativa</w:t>
      </w:r>
      <w:r>
        <w:rPr>
          <w:spacing w:val="17"/>
          <w:w w:val="80"/>
        </w:rPr>
        <w:t xml:space="preserve"> </w:t>
      </w:r>
      <w:r>
        <w:rPr>
          <w:w w:val="80"/>
        </w:rPr>
        <w:t>0</w:t>
      </w:r>
      <w:r w:rsidR="005D5163">
        <w:rPr>
          <w:w w:val="80"/>
        </w:rPr>
        <w:t>1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202</w:t>
      </w:r>
      <w:r w:rsidR="005D5163">
        <w:rPr>
          <w:w w:val="80"/>
        </w:rPr>
        <w:t>2</w:t>
      </w:r>
    </w:p>
    <w:p w:rsidR="00FC399E" w:rsidRDefault="00FC399E">
      <w:pPr>
        <w:pStyle w:val="Textoindependiente"/>
        <w:rPr>
          <w:rFonts w:ascii="Arial"/>
          <w:b/>
          <w:sz w:val="32"/>
        </w:rPr>
      </w:pPr>
    </w:p>
    <w:p w:rsidR="00FC399E" w:rsidRDefault="00FC399E">
      <w:pPr>
        <w:pStyle w:val="Textoindependiente"/>
        <w:rPr>
          <w:rFonts w:ascii="Arial"/>
          <w:b/>
          <w:sz w:val="32"/>
        </w:rPr>
      </w:pPr>
    </w:p>
    <w:p w:rsidR="00FC399E" w:rsidRDefault="004A00E2">
      <w:pPr>
        <w:pStyle w:val="Textoindependiente"/>
        <w:spacing w:before="201" w:line="237" w:lineRule="auto"/>
        <w:ind w:left="254" w:right="106" w:hanging="10"/>
        <w:jc w:val="both"/>
      </w:pPr>
      <w:r>
        <w:rPr>
          <w:rFonts w:ascii="Arial" w:hAnsi="Arial"/>
          <w:b/>
          <w:w w:val="80"/>
        </w:rPr>
        <w:t xml:space="preserve">Asunto: </w:t>
      </w:r>
      <w:r>
        <w:rPr>
          <w:w w:val="80"/>
        </w:rPr>
        <w:t>Modificación a los requisitos de Jóvenes Investigadores en torno a la Resolución Académica</w:t>
      </w:r>
      <w:r>
        <w:rPr>
          <w:spacing w:val="1"/>
          <w:w w:val="80"/>
        </w:rPr>
        <w:t xml:space="preserve"> </w:t>
      </w:r>
      <w:r>
        <w:rPr>
          <w:w w:val="90"/>
        </w:rPr>
        <w:t>35</w:t>
      </w:r>
      <w:r w:rsidR="005D5163">
        <w:rPr>
          <w:w w:val="90"/>
        </w:rPr>
        <w:t>88</w:t>
      </w:r>
    </w:p>
    <w:p w:rsidR="00FC399E" w:rsidRDefault="00FC399E">
      <w:pPr>
        <w:pStyle w:val="Textoindependiente"/>
        <w:rPr>
          <w:sz w:val="28"/>
        </w:rPr>
      </w:pPr>
    </w:p>
    <w:p w:rsidR="00FC399E" w:rsidRDefault="00FC399E">
      <w:pPr>
        <w:pStyle w:val="Textoindependiente"/>
        <w:rPr>
          <w:sz w:val="28"/>
        </w:rPr>
      </w:pPr>
    </w:p>
    <w:p w:rsidR="00FC399E" w:rsidRDefault="00FC399E">
      <w:pPr>
        <w:pStyle w:val="Textoindependiente"/>
        <w:rPr>
          <w:sz w:val="28"/>
        </w:rPr>
      </w:pPr>
    </w:p>
    <w:p w:rsidR="00FC399E" w:rsidRDefault="004A00E2">
      <w:pPr>
        <w:pStyle w:val="Textoindependiente"/>
        <w:spacing w:before="247"/>
        <w:ind w:left="225"/>
        <w:jc w:val="both"/>
      </w:pPr>
      <w:r>
        <w:rPr>
          <w:w w:val="80"/>
        </w:rPr>
        <w:t>Cordial</w:t>
      </w:r>
      <w:r>
        <w:rPr>
          <w:spacing w:val="11"/>
          <w:w w:val="80"/>
        </w:rPr>
        <w:t xml:space="preserve"> </w:t>
      </w:r>
      <w:r>
        <w:rPr>
          <w:w w:val="80"/>
        </w:rPr>
        <w:t>saludo,</w:t>
      </w:r>
    </w:p>
    <w:p w:rsidR="00FC399E" w:rsidRDefault="00FC399E">
      <w:pPr>
        <w:pStyle w:val="Textoindependiente"/>
        <w:rPr>
          <w:sz w:val="28"/>
        </w:rPr>
      </w:pPr>
    </w:p>
    <w:p w:rsidR="005D5163" w:rsidRDefault="004A00E2">
      <w:pPr>
        <w:pStyle w:val="Textoindependiente"/>
        <w:spacing w:before="205" w:line="259" w:lineRule="auto"/>
        <w:ind w:left="239" w:right="103" w:hanging="15"/>
        <w:jc w:val="both"/>
        <w:rPr>
          <w:spacing w:val="-55"/>
          <w:w w:val="85"/>
        </w:rPr>
      </w:pPr>
      <w:r>
        <w:rPr>
          <w:w w:val="80"/>
        </w:rPr>
        <w:t>La Vicerrectoría de Investigación,</w:t>
      </w:r>
      <w:r>
        <w:rPr>
          <w:spacing w:val="1"/>
          <w:w w:val="80"/>
        </w:rPr>
        <w:t xml:space="preserve"> </w:t>
      </w:r>
      <w:r>
        <w:rPr>
          <w:w w:val="85"/>
        </w:rPr>
        <w:t>se permite informar que de acuerdo a las directrices institucionales consignadas en la Resolución</w:t>
      </w:r>
      <w:r>
        <w:rPr>
          <w:spacing w:val="-54"/>
          <w:w w:val="85"/>
        </w:rPr>
        <w:t xml:space="preserve"> </w:t>
      </w:r>
      <w:r>
        <w:rPr>
          <w:w w:val="85"/>
        </w:rPr>
        <w:t>Académica 35</w:t>
      </w:r>
      <w:r w:rsidR="005D5163">
        <w:rPr>
          <w:w w:val="85"/>
        </w:rPr>
        <w:t>88</w:t>
      </w:r>
      <w:r w:rsidR="000613C4">
        <w:rPr>
          <w:w w:val="85"/>
        </w:rPr>
        <w:t xml:space="preserve"> </w:t>
      </w:r>
      <w:r>
        <w:rPr>
          <w:w w:val="85"/>
        </w:rPr>
        <w:t>relacionadas con las Garantías Académicas para los programas de</w:t>
      </w:r>
      <w:r>
        <w:rPr>
          <w:spacing w:val="1"/>
          <w:w w:val="85"/>
        </w:rPr>
        <w:t xml:space="preserve"> </w:t>
      </w:r>
      <w:r>
        <w:rPr>
          <w:w w:val="80"/>
        </w:rPr>
        <w:t>pregrado, los Jóvenes Investigadores del Programa de Jóvenes Investigadores que no puedan cumplir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con el requisito de la convocatoria de </w:t>
      </w:r>
      <w:r>
        <w:rPr>
          <w:rFonts w:ascii="Arial" w:hAnsi="Arial"/>
          <w:i/>
          <w:w w:val="80"/>
        </w:rPr>
        <w:t>estar matriculado en un programa de pregrado de la Universidad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de Antioquia, con 12 créditos o más</w:t>
      </w:r>
      <w:r>
        <w:rPr>
          <w:w w:val="80"/>
        </w:rPr>
        <w:t>, se les autoriza para que continúen con el beneficio. Así mismo,</w:t>
      </w:r>
      <w:r>
        <w:rPr>
          <w:spacing w:val="1"/>
          <w:w w:val="80"/>
        </w:rPr>
        <w:t xml:space="preserve"> </w:t>
      </w:r>
      <w:r>
        <w:rPr>
          <w:w w:val="80"/>
        </w:rPr>
        <w:t>para verificación del requisito de promedio crédito del semestre anterior, se tomará como punto de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referencia </w:t>
      </w:r>
      <w:r>
        <w:rPr>
          <w:w w:val="85"/>
        </w:rPr>
        <w:t>el último semestre cursado y aprobado por el estudiante en condiciones de normalidad.</w:t>
      </w:r>
      <w:r>
        <w:rPr>
          <w:spacing w:val="-55"/>
          <w:w w:val="85"/>
        </w:rPr>
        <w:t xml:space="preserve"> </w:t>
      </w:r>
      <w:r w:rsidR="005D5163">
        <w:rPr>
          <w:spacing w:val="-55"/>
          <w:w w:val="85"/>
        </w:rPr>
        <w:t xml:space="preserve">             </w:t>
      </w:r>
    </w:p>
    <w:p w:rsidR="00FC399E" w:rsidRDefault="004A00E2">
      <w:pPr>
        <w:pStyle w:val="Textoindependiente"/>
        <w:spacing w:before="205" w:line="259" w:lineRule="auto"/>
        <w:ind w:left="239" w:right="103" w:hanging="15"/>
        <w:jc w:val="both"/>
      </w:pPr>
      <w:r>
        <w:rPr>
          <w:w w:val="80"/>
        </w:rPr>
        <w:t>Aprobado</w:t>
      </w:r>
      <w:r>
        <w:rPr>
          <w:spacing w:val="2"/>
          <w:w w:val="80"/>
        </w:rPr>
        <w:t xml:space="preserve"> </w:t>
      </w:r>
      <w:r>
        <w:rPr>
          <w:w w:val="80"/>
        </w:rPr>
        <w:t>por</w:t>
      </w:r>
      <w:r>
        <w:rPr>
          <w:spacing w:val="6"/>
          <w:w w:val="80"/>
        </w:rPr>
        <w:t xml:space="preserve"> </w:t>
      </w:r>
      <w:r>
        <w:rPr>
          <w:w w:val="80"/>
        </w:rPr>
        <w:t>el</w:t>
      </w:r>
      <w:r>
        <w:rPr>
          <w:spacing w:val="2"/>
          <w:w w:val="80"/>
        </w:rPr>
        <w:t xml:space="preserve"> </w:t>
      </w:r>
      <w:r>
        <w:rPr>
          <w:w w:val="80"/>
        </w:rPr>
        <w:t>Comité</w:t>
      </w:r>
      <w:r>
        <w:rPr>
          <w:spacing w:val="2"/>
          <w:w w:val="80"/>
        </w:rPr>
        <w:t xml:space="preserve"> </w:t>
      </w:r>
      <w:r>
        <w:rPr>
          <w:w w:val="80"/>
        </w:rPr>
        <w:t>para</w:t>
      </w:r>
      <w:r>
        <w:rPr>
          <w:spacing w:val="2"/>
          <w:w w:val="80"/>
        </w:rPr>
        <w:t xml:space="preserve"> </w:t>
      </w:r>
      <w:r>
        <w:rPr>
          <w:w w:val="80"/>
        </w:rPr>
        <w:t>el</w:t>
      </w:r>
      <w:r>
        <w:rPr>
          <w:spacing w:val="5"/>
          <w:w w:val="80"/>
        </w:rPr>
        <w:t xml:space="preserve"> </w:t>
      </w:r>
      <w:r>
        <w:rPr>
          <w:w w:val="80"/>
        </w:rPr>
        <w:t>Desarrollo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la</w:t>
      </w:r>
      <w:r>
        <w:rPr>
          <w:spacing w:val="3"/>
          <w:w w:val="80"/>
        </w:rPr>
        <w:t xml:space="preserve"> </w:t>
      </w:r>
      <w:r>
        <w:rPr>
          <w:w w:val="80"/>
        </w:rPr>
        <w:t>Investigación-</w:t>
      </w:r>
      <w:r>
        <w:rPr>
          <w:spacing w:val="4"/>
          <w:w w:val="80"/>
        </w:rPr>
        <w:t xml:space="preserve"> </w:t>
      </w:r>
      <w:r>
        <w:rPr>
          <w:w w:val="80"/>
        </w:rPr>
        <w:t>CODI (Acta</w:t>
      </w:r>
      <w:r>
        <w:rPr>
          <w:spacing w:val="3"/>
          <w:w w:val="80"/>
        </w:rPr>
        <w:t xml:space="preserve"> </w:t>
      </w:r>
      <w:r>
        <w:rPr>
          <w:w w:val="80"/>
        </w:rPr>
        <w:t>8</w:t>
      </w:r>
      <w:r w:rsidR="005D5163">
        <w:rPr>
          <w:w w:val="80"/>
        </w:rPr>
        <w:t>47</w:t>
      </w:r>
      <w:r>
        <w:rPr>
          <w:w w:val="80"/>
        </w:rPr>
        <w:t>).</w:t>
      </w:r>
    </w:p>
    <w:p w:rsidR="00FC399E" w:rsidRDefault="00FC399E">
      <w:pPr>
        <w:pStyle w:val="Textoindependiente"/>
        <w:rPr>
          <w:sz w:val="28"/>
        </w:rPr>
      </w:pPr>
    </w:p>
    <w:p w:rsidR="00FC399E" w:rsidRDefault="00FC399E">
      <w:pPr>
        <w:pStyle w:val="Textoindependiente"/>
        <w:rPr>
          <w:sz w:val="28"/>
        </w:rPr>
      </w:pPr>
    </w:p>
    <w:p w:rsidR="00FC399E" w:rsidRDefault="006D78C0">
      <w:pPr>
        <w:pStyle w:val="Textoindependiente"/>
        <w:rPr>
          <w:sz w:val="28"/>
        </w:rPr>
      </w:pPr>
      <w:r>
        <w:rPr>
          <w:noProof/>
          <w:lang w:val="es-CO" w:eastAsia="es-CO"/>
        </w:rPr>
        <w:drawing>
          <wp:anchor distT="0" distB="0" distL="0" distR="0" simplePos="0" relativeHeight="251659264" behindDoc="1" locked="0" layoutInCell="1" allowOverlap="1" wp14:anchorId="7F20911B" wp14:editId="1F6BBF9B">
            <wp:simplePos x="0" y="0"/>
            <wp:positionH relativeFrom="page">
              <wp:posOffset>1212850</wp:posOffset>
            </wp:positionH>
            <wp:positionV relativeFrom="paragraph">
              <wp:posOffset>103505</wp:posOffset>
            </wp:positionV>
            <wp:extent cx="1555231" cy="664831"/>
            <wp:effectExtent l="0" t="0" r="0" b="0"/>
            <wp:wrapNone/>
            <wp:docPr id="3" name="image2.png" descr="C:\Users\vice-investigacion\Pictures\Fi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231" cy="664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399E" w:rsidRDefault="00FC399E">
      <w:pPr>
        <w:pStyle w:val="Textoindependiente"/>
        <w:rPr>
          <w:sz w:val="28"/>
        </w:rPr>
      </w:pPr>
    </w:p>
    <w:p w:rsidR="00FC399E" w:rsidRDefault="00FC399E">
      <w:pPr>
        <w:pStyle w:val="Textoindependiente"/>
        <w:rPr>
          <w:sz w:val="28"/>
        </w:rPr>
      </w:pPr>
    </w:p>
    <w:p w:rsidR="00FC399E" w:rsidRDefault="004A00E2">
      <w:pPr>
        <w:spacing w:before="245"/>
        <w:ind w:left="244"/>
        <w:jc w:val="both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GLORIA</w:t>
      </w:r>
      <w:r>
        <w:rPr>
          <w:rFonts w:ascii="Arial"/>
          <w:b/>
          <w:spacing w:val="19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VALENCIA</w:t>
      </w:r>
      <w:r>
        <w:rPr>
          <w:rFonts w:ascii="Arial"/>
          <w:b/>
          <w:spacing w:val="2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BUSTAMANTE</w:t>
      </w:r>
    </w:p>
    <w:p w:rsidR="00FC399E" w:rsidRDefault="004A00E2">
      <w:pPr>
        <w:pStyle w:val="Textoindependiente"/>
        <w:spacing w:before="2" w:line="275" w:lineRule="exact"/>
        <w:ind w:left="244"/>
      </w:pPr>
      <w:r>
        <w:rPr>
          <w:w w:val="90"/>
        </w:rPr>
        <w:t>Asistente</w:t>
      </w:r>
    </w:p>
    <w:p w:rsidR="00FC399E" w:rsidRDefault="004A00E2">
      <w:pPr>
        <w:pStyle w:val="Textoindependiente"/>
        <w:spacing w:line="275" w:lineRule="exact"/>
        <w:ind w:left="244"/>
      </w:pPr>
      <w:r>
        <w:rPr>
          <w:w w:val="80"/>
        </w:rPr>
        <w:t>Vicerrectora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Investigación</w:t>
      </w:r>
    </w:p>
    <w:sectPr w:rsidR="00FC39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0E2" w:rsidRDefault="004A00E2" w:rsidP="004A00E2">
      <w:r>
        <w:separator/>
      </w:r>
    </w:p>
  </w:endnote>
  <w:endnote w:type="continuationSeparator" w:id="0">
    <w:p w:rsidR="004A00E2" w:rsidRDefault="004A00E2" w:rsidP="004A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0E2" w:rsidRDefault="004A00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0E2" w:rsidRDefault="004A00E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0E2" w:rsidRDefault="004A00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0E2" w:rsidRDefault="004A00E2" w:rsidP="004A00E2">
      <w:r>
        <w:separator/>
      </w:r>
    </w:p>
  </w:footnote>
  <w:footnote w:type="continuationSeparator" w:id="0">
    <w:p w:rsidR="004A00E2" w:rsidRDefault="004A00E2" w:rsidP="004A0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0E2" w:rsidRDefault="004A00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0E2" w:rsidRDefault="004A00E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0E2" w:rsidRDefault="004A00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9E"/>
    <w:rsid w:val="000613C4"/>
    <w:rsid w:val="00091496"/>
    <w:rsid w:val="004A00E2"/>
    <w:rsid w:val="005D5163"/>
    <w:rsid w:val="006D78C0"/>
    <w:rsid w:val="00FC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EDC986"/>
  <w15:docId w15:val="{7F577D8B-1CF0-42F9-A7D1-F1238211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956" w:right="284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A00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00E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A00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0E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52AC2-4BA4-4EED-94CE-33B726F7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Valencia</dc:creator>
  <cp:lastModifiedBy>DIANA PATRICIA DIAZ QUIROZ</cp:lastModifiedBy>
  <cp:revision>2</cp:revision>
  <dcterms:created xsi:type="dcterms:W3CDTF">2022-03-24T17:02:00Z</dcterms:created>
  <dcterms:modified xsi:type="dcterms:W3CDTF">2022-03-24T17:02:00Z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2021-08-18T00:00:00Z</vt:filetime>
  </property>
</Properties>
</file>