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9" w:type="dxa"/>
        <w:tblInd w:w="-781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5"/>
        <w:gridCol w:w="1606"/>
        <w:gridCol w:w="2017"/>
        <w:gridCol w:w="810"/>
        <w:gridCol w:w="1897"/>
        <w:gridCol w:w="637"/>
        <w:gridCol w:w="1247"/>
      </w:tblGrid>
      <w:tr w:rsidR="008B4BB0" w:rsidRPr="00FA1EB6" w:rsidTr="00D73C14">
        <w:trPr>
          <w:trHeight w:val="1275"/>
        </w:trPr>
        <w:tc>
          <w:tcPr>
            <w:tcW w:w="2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B0" w:rsidRPr="00FA1EB6" w:rsidRDefault="003D4FBF" w:rsidP="00F33B5A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FA1EB6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609600" cy="828675"/>
                  <wp:effectExtent l="19050" t="0" r="0" b="0"/>
                  <wp:docPr id="1" name="Imagen 1" descr="ESCUDO Ud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CUDO Ud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849" cy="826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BF" w:rsidRPr="00FA1EB6" w:rsidRDefault="003D4FBF" w:rsidP="00F33B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B4BB0" w:rsidRPr="00FA1EB6" w:rsidRDefault="003D4FBF" w:rsidP="005457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ACTA DE REUNI</w:t>
            </w:r>
            <w:r w:rsidR="0054571F" w:rsidRPr="00FA1EB6">
              <w:rPr>
                <w:rFonts w:ascii="Arial" w:hAnsi="Arial" w:cs="Arial"/>
                <w:b/>
                <w:sz w:val="24"/>
                <w:szCs w:val="24"/>
              </w:rPr>
              <w:t>Ó</w:t>
            </w:r>
            <w:r w:rsidRPr="00FA1EB6"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B0" w:rsidRPr="00FA1EB6" w:rsidRDefault="008B4BB0" w:rsidP="00F33B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4BB0" w:rsidRPr="00FA1EB6" w:rsidTr="00D73C1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10349" w:type="dxa"/>
            <w:gridSpan w:val="7"/>
          </w:tcPr>
          <w:p w:rsidR="008B4BB0" w:rsidRPr="00FA1EB6" w:rsidRDefault="003D4FBF" w:rsidP="00F33B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REUNIÓN COMITÉ BIENESTAR UNIVERSITARIO</w:t>
            </w:r>
          </w:p>
        </w:tc>
      </w:tr>
      <w:tr w:rsidR="003D4FBF" w:rsidRPr="00FA1EB6" w:rsidTr="00D73C1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8"/>
        </w:trPr>
        <w:tc>
          <w:tcPr>
            <w:tcW w:w="3741" w:type="dxa"/>
            <w:gridSpan w:val="2"/>
            <w:vMerge w:val="restart"/>
          </w:tcPr>
          <w:p w:rsidR="003D4FBF" w:rsidRPr="00FA1EB6" w:rsidRDefault="003D4FBF" w:rsidP="00BD35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Reunión: Administrativa</w:t>
            </w:r>
          </w:p>
        </w:tc>
        <w:tc>
          <w:tcPr>
            <w:tcW w:w="2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4FBF" w:rsidRPr="00FA1EB6" w:rsidRDefault="003D4FBF" w:rsidP="006C78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Acta Nº</w:t>
            </w:r>
            <w:r w:rsidRPr="00FA1EB6">
              <w:rPr>
                <w:rFonts w:ascii="Arial" w:hAnsi="Arial" w:cs="Arial"/>
                <w:sz w:val="24"/>
                <w:szCs w:val="24"/>
              </w:rPr>
              <w:t>:</w:t>
            </w:r>
            <w:r w:rsidR="00BD3539" w:rsidRPr="00FA1E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3EF9" w:rsidRPr="00FA1EB6">
              <w:rPr>
                <w:rFonts w:ascii="Arial" w:hAnsi="Arial" w:cs="Arial"/>
                <w:sz w:val="24"/>
                <w:szCs w:val="24"/>
              </w:rPr>
              <w:t>00</w:t>
            </w:r>
            <w:r w:rsidR="00CA28D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8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D4FBF" w:rsidRPr="00FA1EB6" w:rsidRDefault="003D4FBF" w:rsidP="00CA28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Fecha:</w:t>
            </w:r>
            <w:r w:rsidR="00BD3539" w:rsidRPr="00FA1EB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952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28D4">
              <w:rPr>
                <w:rFonts w:ascii="Arial" w:hAnsi="Arial" w:cs="Arial"/>
                <w:sz w:val="24"/>
                <w:szCs w:val="24"/>
              </w:rPr>
              <w:t>18</w:t>
            </w:r>
            <w:r w:rsidR="006C78F6">
              <w:rPr>
                <w:rFonts w:ascii="Arial" w:hAnsi="Arial" w:cs="Arial"/>
                <w:sz w:val="24"/>
                <w:szCs w:val="24"/>
              </w:rPr>
              <w:t xml:space="preserve"> de ju</w:t>
            </w:r>
            <w:r w:rsidR="00CA28D4">
              <w:rPr>
                <w:rFonts w:ascii="Arial" w:hAnsi="Arial" w:cs="Arial"/>
                <w:sz w:val="24"/>
                <w:szCs w:val="24"/>
              </w:rPr>
              <w:t>l</w:t>
            </w:r>
            <w:r w:rsidR="006C78F6">
              <w:rPr>
                <w:rFonts w:ascii="Arial" w:hAnsi="Arial" w:cs="Arial"/>
                <w:sz w:val="24"/>
                <w:szCs w:val="24"/>
              </w:rPr>
              <w:t>io de 2016</w:t>
            </w:r>
          </w:p>
        </w:tc>
      </w:tr>
      <w:tr w:rsidR="003D4FBF" w:rsidRPr="00FA1EB6" w:rsidTr="00D73C1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</w:trPr>
        <w:tc>
          <w:tcPr>
            <w:tcW w:w="3741" w:type="dxa"/>
            <w:gridSpan w:val="2"/>
            <w:vMerge/>
          </w:tcPr>
          <w:p w:rsidR="003D4FBF" w:rsidRPr="00FA1EB6" w:rsidRDefault="003D4FBF" w:rsidP="00F33B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D4FBF" w:rsidRPr="00FA1EB6" w:rsidRDefault="003D4FBF" w:rsidP="0091067D">
            <w:pPr>
              <w:rPr>
                <w:rFonts w:ascii="Arial" w:hAnsi="Arial" w:cs="Arial"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Hora de inicio:</w:t>
            </w:r>
            <w:r w:rsidR="00BD3539" w:rsidRPr="00FA1E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529C">
              <w:rPr>
                <w:rFonts w:ascii="Arial" w:hAnsi="Arial" w:cs="Arial"/>
                <w:sz w:val="24"/>
                <w:szCs w:val="24"/>
              </w:rPr>
              <w:t>8:</w:t>
            </w:r>
            <w:r w:rsidR="0091067D">
              <w:rPr>
                <w:rFonts w:ascii="Arial" w:hAnsi="Arial" w:cs="Arial"/>
                <w:sz w:val="24"/>
                <w:szCs w:val="24"/>
              </w:rPr>
              <w:t>00</w:t>
            </w:r>
            <w:r w:rsidR="00BD3539" w:rsidRPr="00FA1EB6">
              <w:rPr>
                <w:rFonts w:ascii="Arial" w:hAnsi="Arial" w:cs="Arial"/>
                <w:sz w:val="24"/>
                <w:szCs w:val="24"/>
              </w:rPr>
              <w:t xml:space="preserve"> am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D4FBF" w:rsidRPr="00FA1EB6" w:rsidRDefault="003D4FBF" w:rsidP="0091067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Hora de finalización:</w:t>
            </w:r>
            <w:r w:rsidR="00DA3645" w:rsidRPr="00FA1E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1F82">
              <w:rPr>
                <w:rFonts w:ascii="Arial" w:hAnsi="Arial" w:cs="Arial"/>
                <w:sz w:val="24"/>
                <w:szCs w:val="24"/>
              </w:rPr>
              <w:t>9:</w:t>
            </w:r>
            <w:r w:rsidR="0091067D">
              <w:rPr>
                <w:rFonts w:ascii="Arial" w:hAnsi="Arial" w:cs="Arial"/>
                <w:sz w:val="24"/>
                <w:szCs w:val="24"/>
              </w:rPr>
              <w:t>2</w:t>
            </w:r>
            <w:r w:rsidR="005F1F82">
              <w:rPr>
                <w:rFonts w:ascii="Arial" w:hAnsi="Arial" w:cs="Arial"/>
                <w:sz w:val="24"/>
                <w:szCs w:val="24"/>
              </w:rPr>
              <w:t>5 am</w:t>
            </w:r>
          </w:p>
        </w:tc>
      </w:tr>
      <w:tr w:rsidR="003D4FBF" w:rsidRPr="00FA1EB6" w:rsidTr="004241AD">
        <w:trPr>
          <w:trHeight w:val="3219"/>
        </w:trPr>
        <w:tc>
          <w:tcPr>
            <w:tcW w:w="6568" w:type="dxa"/>
            <w:gridSpan w:val="4"/>
            <w:tcBorders>
              <w:top w:val="nil"/>
              <w:left w:val="single" w:sz="4" w:space="0" w:color="auto"/>
            </w:tcBorders>
            <w:shd w:val="clear" w:color="auto" w:fill="auto"/>
          </w:tcPr>
          <w:p w:rsidR="003D4FBF" w:rsidRDefault="00C53450" w:rsidP="00F33B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Asistentes:</w:t>
            </w:r>
          </w:p>
          <w:p w:rsidR="005B6527" w:rsidRPr="00FA1EB6" w:rsidRDefault="005B6527" w:rsidP="007E398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Mario Cano Vásquez-Coordinador de Bienestar</w:t>
            </w:r>
          </w:p>
          <w:p w:rsidR="004E447E" w:rsidRDefault="004E447E" w:rsidP="007E398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ED3202">
              <w:rPr>
                <w:rFonts w:ascii="Arial" w:hAnsi="Arial" w:cs="Arial"/>
                <w:sz w:val="24"/>
                <w:szCs w:val="24"/>
              </w:rPr>
              <w:t>Rosmery Morales-Representante docente</w:t>
            </w:r>
          </w:p>
          <w:p w:rsidR="007413A8" w:rsidRDefault="00791BE5" w:rsidP="007E398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Johana Andrea Gómez</w:t>
            </w:r>
            <w:r w:rsidR="004E714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López-Coordinadora de Biblioteca</w:t>
            </w:r>
          </w:p>
          <w:p w:rsidR="004241AD" w:rsidRDefault="004241AD" w:rsidP="004241A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791BE5">
              <w:rPr>
                <w:rFonts w:ascii="Arial" w:hAnsi="Arial" w:cs="Arial"/>
                <w:sz w:val="24"/>
                <w:szCs w:val="24"/>
              </w:rPr>
              <w:t>Chayana Cano Hernández-Comunicadora</w:t>
            </w:r>
          </w:p>
          <w:p w:rsidR="004241AD" w:rsidRDefault="004241AD" w:rsidP="004241A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Rocío Gallego-Representante Administrativo</w:t>
            </w:r>
          </w:p>
          <w:p w:rsidR="00791BE5" w:rsidRPr="00ED3202" w:rsidRDefault="00791BE5" w:rsidP="007E398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Isabel Cristina Rico-Representante estudiantil</w:t>
            </w:r>
          </w:p>
          <w:p w:rsidR="003E0747" w:rsidRDefault="00542A7B" w:rsidP="003E074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Silvia Correa Vásquez-</w:t>
            </w:r>
            <w:r w:rsidR="00E56054">
              <w:rPr>
                <w:rFonts w:ascii="Arial" w:hAnsi="Arial" w:cs="Arial"/>
                <w:sz w:val="24"/>
                <w:szCs w:val="24"/>
              </w:rPr>
              <w:t xml:space="preserve">Secretaria </w:t>
            </w:r>
          </w:p>
          <w:p w:rsidR="00FF4EED" w:rsidRPr="00FA1EB6" w:rsidRDefault="00FF4EED" w:rsidP="004241A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D4FBF" w:rsidRPr="0050451E" w:rsidRDefault="003D4FBF" w:rsidP="005045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FBF" w:rsidRPr="00FA1EB6" w:rsidTr="001702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"/>
        </w:trPr>
        <w:tc>
          <w:tcPr>
            <w:tcW w:w="10349" w:type="dxa"/>
            <w:gridSpan w:val="7"/>
          </w:tcPr>
          <w:p w:rsidR="00CD324E" w:rsidRDefault="00CD324E" w:rsidP="00791BE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4FBF" w:rsidRDefault="00791BE5" w:rsidP="00791BE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Orden del día</w:t>
            </w:r>
          </w:p>
          <w:p w:rsidR="006F14F6" w:rsidRPr="006F14F6" w:rsidRDefault="006F14F6" w:rsidP="006F14F6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</w:rPr>
            </w:pPr>
            <w:r w:rsidRPr="006F14F6">
              <w:rPr>
                <w:rFonts w:ascii="Arial" w:hAnsi="Arial" w:cs="Arial"/>
                <w:sz w:val="24"/>
                <w:szCs w:val="24"/>
              </w:rPr>
              <w:t>Revisión de tareas y aprobación acta anterior</w:t>
            </w:r>
          </w:p>
          <w:p w:rsidR="006F14F6" w:rsidRPr="006F14F6" w:rsidRDefault="006F14F6" w:rsidP="006F14F6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</w:rPr>
            </w:pPr>
            <w:r w:rsidRPr="006F14F6">
              <w:rPr>
                <w:rFonts w:ascii="Arial" w:hAnsi="Arial" w:cs="Arial"/>
                <w:sz w:val="24"/>
                <w:szCs w:val="24"/>
              </w:rPr>
              <w:t>Nuevo Acuerdo del Comité de Bienestar</w:t>
            </w:r>
          </w:p>
          <w:p w:rsidR="006F14F6" w:rsidRPr="006F14F6" w:rsidRDefault="006F14F6" w:rsidP="006F14F6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</w:rPr>
            </w:pPr>
            <w:r w:rsidRPr="006F14F6">
              <w:rPr>
                <w:rFonts w:ascii="Arial" w:hAnsi="Arial" w:cs="Arial"/>
                <w:sz w:val="24"/>
                <w:szCs w:val="24"/>
              </w:rPr>
              <w:t xml:space="preserve">Diplomado Vicerrectoría de Docencia. </w:t>
            </w:r>
            <w:r w:rsidRPr="006F14F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"</w:t>
            </w:r>
            <w:r w:rsidRPr="006F14F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Programa de acompañamiento de pares para favorecer el éxito académico de los estudiantes de la Facultad de Enfermería, Universidad de Antioquia. 2016"</w:t>
            </w:r>
          </w:p>
          <w:p w:rsidR="006F14F6" w:rsidRPr="006F14F6" w:rsidRDefault="006F14F6" w:rsidP="006F14F6">
            <w:pPr>
              <w:pStyle w:val="Prrafodelista"/>
              <w:numPr>
                <w:ilvl w:val="0"/>
                <w:numId w:val="36"/>
              </w:numPr>
              <w:shd w:val="clear" w:color="auto" w:fill="FFFFFF"/>
              <w:tabs>
                <w:tab w:val="left" w:pos="709"/>
              </w:tabs>
              <w:spacing w:after="0" w:line="240" w:lineRule="auto"/>
              <w:ind w:left="851" w:hanging="567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F14F6">
              <w:rPr>
                <w:rFonts w:ascii="Arial" w:hAnsi="Arial" w:cs="Arial"/>
                <w:sz w:val="24"/>
                <w:szCs w:val="24"/>
              </w:rPr>
              <w:t xml:space="preserve">Comité General de Coordinadores Bienestar UdeA. </w:t>
            </w:r>
            <w:r w:rsidRPr="006F14F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Viernes 15 de julio a la 1:00 p.m. en el aula 003 del Museo </w:t>
            </w:r>
          </w:p>
          <w:p w:rsidR="006F14F6" w:rsidRPr="006F14F6" w:rsidRDefault="006F14F6" w:rsidP="006F14F6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left="851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6F14F6" w:rsidRPr="006F14F6" w:rsidRDefault="006F14F6" w:rsidP="006F14F6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left="851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F14F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1. Encuentro general de Inducción</w:t>
            </w:r>
          </w:p>
          <w:p w:rsidR="006F14F6" w:rsidRPr="006F14F6" w:rsidRDefault="006F14F6" w:rsidP="006F14F6">
            <w:pPr>
              <w:shd w:val="clear" w:color="auto" w:fill="FFFFFF"/>
              <w:spacing w:after="0" w:line="240" w:lineRule="auto"/>
              <w:ind w:left="851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F14F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2. Explicación del proceso del préstamo de escenarios deportivos</w:t>
            </w:r>
          </w:p>
          <w:p w:rsidR="006F14F6" w:rsidRPr="006F14F6" w:rsidRDefault="006F14F6" w:rsidP="006F14F6">
            <w:pPr>
              <w:shd w:val="clear" w:color="auto" w:fill="FFFFFF"/>
              <w:spacing w:after="0" w:line="240" w:lineRule="auto"/>
              <w:ind w:left="851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F14F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3. Sistema de Estímulos Académicos - SEA -</w:t>
            </w:r>
          </w:p>
          <w:p w:rsidR="006F14F6" w:rsidRPr="006F14F6" w:rsidRDefault="006F14F6" w:rsidP="006F14F6">
            <w:pPr>
              <w:shd w:val="clear" w:color="auto" w:fill="FFFFFF"/>
              <w:spacing w:after="0" w:line="240" w:lineRule="auto"/>
              <w:ind w:left="851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F14F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4. Dudas jurídicas sobre diferentes temas que se presentan en las coordinaciones de Bienestar</w:t>
            </w:r>
          </w:p>
          <w:p w:rsidR="006F14F6" w:rsidRPr="006F14F6" w:rsidRDefault="006F14F6" w:rsidP="006F14F6">
            <w:pPr>
              <w:shd w:val="clear" w:color="auto" w:fill="FFFFFF"/>
              <w:spacing w:after="0" w:line="240" w:lineRule="auto"/>
              <w:ind w:left="851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F14F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5. Cronograma de Juegos Interfacultades para el segundo semestre</w:t>
            </w:r>
          </w:p>
          <w:p w:rsidR="006F14F6" w:rsidRPr="006F14F6" w:rsidRDefault="006F14F6" w:rsidP="006F14F6">
            <w:pPr>
              <w:shd w:val="clear" w:color="auto" w:fill="FFFFFF"/>
              <w:spacing w:after="0" w:line="240" w:lineRule="auto"/>
              <w:ind w:left="851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F14F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  <w:p w:rsidR="006F14F6" w:rsidRPr="006F14F6" w:rsidRDefault="006F14F6" w:rsidP="006F14F6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</w:rPr>
            </w:pPr>
            <w:r w:rsidRPr="006F14F6">
              <w:rPr>
                <w:rFonts w:ascii="Arial" w:hAnsi="Arial" w:cs="Arial"/>
                <w:sz w:val="24"/>
                <w:szCs w:val="24"/>
              </w:rPr>
              <w:t>Quid-ame. Cronograma Proyecto de Enfermería.</w:t>
            </w:r>
          </w:p>
          <w:p w:rsidR="006F14F6" w:rsidRPr="006F14F6" w:rsidRDefault="006F14F6" w:rsidP="006F14F6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</w:rPr>
            </w:pPr>
            <w:r w:rsidRPr="006F14F6">
              <w:rPr>
                <w:rFonts w:ascii="Arial" w:hAnsi="Arial" w:cs="Arial"/>
                <w:sz w:val="24"/>
                <w:szCs w:val="24"/>
              </w:rPr>
              <w:t>Jornada de inducción estudiantes nuevos.</w:t>
            </w:r>
          </w:p>
          <w:p w:rsidR="006F14F6" w:rsidRDefault="006F14F6" w:rsidP="006F14F6">
            <w:pPr>
              <w:pStyle w:val="Prrafodelista"/>
              <w:numPr>
                <w:ilvl w:val="0"/>
                <w:numId w:val="36"/>
              </w:numPr>
              <w:rPr>
                <w:rFonts w:ascii="Verdana" w:hAnsi="Verdana"/>
                <w:sz w:val="24"/>
                <w:szCs w:val="24"/>
              </w:rPr>
            </w:pPr>
            <w:r w:rsidRPr="006F14F6">
              <w:rPr>
                <w:rFonts w:ascii="Arial" w:hAnsi="Arial" w:cs="Arial"/>
                <w:sz w:val="24"/>
                <w:szCs w:val="24"/>
              </w:rPr>
              <w:t>Jornada de Salud: Facultad Saludable de 16 al 19 de agosto</w:t>
            </w:r>
            <w:r w:rsidRPr="00A46BEE">
              <w:rPr>
                <w:rFonts w:ascii="Verdana" w:hAnsi="Verdana"/>
                <w:sz w:val="24"/>
                <w:szCs w:val="24"/>
              </w:rPr>
              <w:t>.</w:t>
            </w:r>
          </w:p>
          <w:p w:rsidR="00E22A74" w:rsidRPr="00A46BEE" w:rsidRDefault="00E22A74" w:rsidP="006F14F6">
            <w:pPr>
              <w:pStyle w:val="Prrafodelista"/>
              <w:numPr>
                <w:ilvl w:val="0"/>
                <w:numId w:val="36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Varios</w:t>
            </w:r>
          </w:p>
          <w:p w:rsidR="004E7149" w:rsidRDefault="004E7149" w:rsidP="00652C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E7149" w:rsidRPr="00FA1EB6" w:rsidRDefault="004E7149" w:rsidP="00652C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3450" w:rsidRPr="00FA1EB6" w:rsidTr="00E410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3"/>
        </w:trPr>
        <w:tc>
          <w:tcPr>
            <w:tcW w:w="10349" w:type="dxa"/>
            <w:gridSpan w:val="7"/>
          </w:tcPr>
          <w:p w:rsidR="005B11D7" w:rsidRPr="00FA1EB6" w:rsidRDefault="005B11D7" w:rsidP="00F33B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3450" w:rsidRDefault="00C53450" w:rsidP="00F33B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DESARROLLO</w:t>
            </w:r>
          </w:p>
          <w:p w:rsidR="00623203" w:rsidRPr="00FA1EB6" w:rsidRDefault="00623203" w:rsidP="00F33B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3450" w:rsidRPr="00FA1EB6" w:rsidTr="00D73C1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32"/>
        </w:trPr>
        <w:tc>
          <w:tcPr>
            <w:tcW w:w="10349" w:type="dxa"/>
            <w:gridSpan w:val="7"/>
          </w:tcPr>
          <w:p w:rsidR="0003590F" w:rsidRPr="00511B1B" w:rsidRDefault="0003590F" w:rsidP="0003590F">
            <w:pPr>
              <w:pStyle w:val="Prrafodelista"/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14F6" w:rsidRPr="00511B1B" w:rsidRDefault="006F14F6" w:rsidP="006F14F6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511B1B">
              <w:rPr>
                <w:rFonts w:ascii="Arial" w:hAnsi="Arial" w:cs="Arial"/>
                <w:b/>
                <w:sz w:val="24"/>
                <w:szCs w:val="24"/>
              </w:rPr>
              <w:t>Revisión de tareas y aprobación acta anterior</w:t>
            </w:r>
          </w:p>
          <w:p w:rsidR="000C0A65" w:rsidRPr="00511B1B" w:rsidRDefault="006F14F6" w:rsidP="004E7149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B1B">
              <w:rPr>
                <w:rFonts w:ascii="Arial" w:hAnsi="Arial" w:cs="Arial"/>
                <w:sz w:val="24"/>
                <w:szCs w:val="24"/>
              </w:rPr>
              <w:t xml:space="preserve">No habían tares pendientes del acta anterior, Johanna </w:t>
            </w:r>
            <w:r w:rsidR="00E445F3" w:rsidRPr="00511B1B">
              <w:rPr>
                <w:rFonts w:ascii="Arial" w:hAnsi="Arial" w:cs="Arial"/>
                <w:sz w:val="24"/>
                <w:szCs w:val="24"/>
              </w:rPr>
              <w:t>Gómez</w:t>
            </w:r>
            <w:r w:rsidRPr="00511B1B">
              <w:rPr>
                <w:rFonts w:ascii="Arial" w:hAnsi="Arial" w:cs="Arial"/>
                <w:sz w:val="24"/>
                <w:szCs w:val="24"/>
              </w:rPr>
              <w:t>, Coordinadora de la Biblioteca, aclara que</w:t>
            </w:r>
            <w:r w:rsidR="0001143D" w:rsidRPr="00511B1B">
              <w:rPr>
                <w:rFonts w:ascii="Arial" w:hAnsi="Arial" w:cs="Arial"/>
                <w:sz w:val="24"/>
                <w:szCs w:val="24"/>
              </w:rPr>
              <w:t xml:space="preserve"> se debe corregir en el acta anterior, que </w:t>
            </w:r>
            <w:r w:rsidRPr="00511B1B">
              <w:rPr>
                <w:rFonts w:ascii="Arial" w:hAnsi="Arial" w:cs="Arial"/>
                <w:sz w:val="24"/>
                <w:szCs w:val="24"/>
              </w:rPr>
              <w:t xml:space="preserve"> no es concurso de cuento, sino de poesía</w:t>
            </w:r>
            <w:r w:rsidR="00E445F3" w:rsidRPr="00511B1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017AA" w:rsidRPr="00511B1B" w:rsidRDefault="00F017AA" w:rsidP="000C0A65">
            <w:pPr>
              <w:pStyle w:val="Prrafodelista"/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017AA" w:rsidRPr="00511B1B" w:rsidRDefault="00F017AA" w:rsidP="000C0A65">
            <w:pPr>
              <w:pStyle w:val="Prrafodelista"/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60C64" w:rsidRPr="00511B1B" w:rsidRDefault="00E445F3" w:rsidP="00711C65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11B1B">
              <w:rPr>
                <w:rFonts w:ascii="Arial" w:hAnsi="Arial" w:cs="Arial"/>
                <w:b/>
                <w:sz w:val="24"/>
                <w:szCs w:val="24"/>
              </w:rPr>
              <w:t>Nuevo acuerdo del Comité de Bienestar</w:t>
            </w:r>
          </w:p>
          <w:p w:rsidR="003570BA" w:rsidRPr="00511B1B" w:rsidRDefault="003570BA" w:rsidP="00711C65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D6C0A" w:rsidRPr="00511B1B" w:rsidRDefault="00E445F3" w:rsidP="00711C65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B1B">
              <w:rPr>
                <w:rFonts w:ascii="Arial" w:hAnsi="Arial" w:cs="Arial"/>
                <w:sz w:val="24"/>
                <w:szCs w:val="24"/>
              </w:rPr>
              <w:t xml:space="preserve">En acta número </w:t>
            </w:r>
            <w:r w:rsidR="00D2483F" w:rsidRPr="00511B1B">
              <w:rPr>
                <w:rFonts w:ascii="Arial" w:hAnsi="Arial" w:cs="Arial"/>
                <w:sz w:val="24"/>
                <w:szCs w:val="24"/>
              </w:rPr>
              <w:t>631 del 13 de julio</w:t>
            </w:r>
            <w:r w:rsidRPr="00511B1B">
              <w:rPr>
                <w:rFonts w:ascii="Arial" w:hAnsi="Arial" w:cs="Arial"/>
                <w:sz w:val="24"/>
                <w:szCs w:val="24"/>
              </w:rPr>
              <w:t xml:space="preserve"> del Consejo de Facultad, fue aprobada la modificación </w:t>
            </w:r>
            <w:r w:rsidR="00D2483F" w:rsidRPr="00511B1B">
              <w:rPr>
                <w:rFonts w:ascii="Arial" w:hAnsi="Arial" w:cs="Arial"/>
                <w:sz w:val="24"/>
                <w:szCs w:val="24"/>
              </w:rPr>
              <w:t>al acuerdo</w:t>
            </w:r>
            <w:r w:rsidRPr="00511B1B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D2483F" w:rsidRPr="00511B1B">
              <w:rPr>
                <w:rFonts w:ascii="Arial" w:hAnsi="Arial" w:cs="Arial"/>
                <w:sz w:val="24"/>
                <w:szCs w:val="24"/>
              </w:rPr>
              <w:t>l</w:t>
            </w:r>
            <w:r w:rsidRPr="00511B1B">
              <w:rPr>
                <w:rFonts w:ascii="Arial" w:hAnsi="Arial" w:cs="Arial"/>
                <w:sz w:val="24"/>
                <w:szCs w:val="24"/>
              </w:rPr>
              <w:t xml:space="preserve"> comité, donde informa</w:t>
            </w:r>
            <w:r w:rsidR="001F00D7" w:rsidRPr="00511B1B">
              <w:rPr>
                <w:rFonts w:ascii="Arial" w:hAnsi="Arial" w:cs="Arial"/>
                <w:sz w:val="24"/>
                <w:szCs w:val="24"/>
              </w:rPr>
              <w:t xml:space="preserve"> que dado que</w:t>
            </w:r>
            <w:r w:rsidRPr="00511B1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8747D4" w:rsidRPr="00511B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483F" w:rsidRPr="00511B1B">
              <w:rPr>
                <w:rFonts w:ascii="Arial" w:hAnsi="Arial" w:cs="Arial"/>
                <w:sz w:val="24"/>
                <w:szCs w:val="24"/>
              </w:rPr>
              <w:t>“</w:t>
            </w:r>
            <w:r w:rsidR="008747D4" w:rsidRPr="00511B1B">
              <w:rPr>
                <w:rFonts w:ascii="Arial" w:hAnsi="Arial" w:cs="Arial"/>
                <w:sz w:val="24"/>
                <w:szCs w:val="24"/>
              </w:rPr>
              <w:t>este comité no cumple con funciones misionales de Investigación, Docencia y Extensión, sino que es facilitador de procesos de permanencia y desarrollos universitarios</w:t>
            </w:r>
            <w:r w:rsidR="00D373F4" w:rsidRPr="00511B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747D4" w:rsidRPr="00511B1B">
              <w:rPr>
                <w:rFonts w:ascii="Arial" w:hAnsi="Arial" w:cs="Arial"/>
                <w:sz w:val="24"/>
                <w:szCs w:val="24"/>
              </w:rPr>
              <w:t xml:space="preserve">y que cualquier decisión debe ser avalada en instancias </w:t>
            </w:r>
            <w:r w:rsidR="001F00D7" w:rsidRPr="00511B1B">
              <w:rPr>
                <w:rFonts w:ascii="Arial" w:hAnsi="Arial" w:cs="Arial"/>
                <w:sz w:val="24"/>
                <w:szCs w:val="24"/>
              </w:rPr>
              <w:t>superiores que presiden la D</w:t>
            </w:r>
            <w:r w:rsidR="008747D4" w:rsidRPr="00511B1B">
              <w:rPr>
                <w:rFonts w:ascii="Arial" w:hAnsi="Arial" w:cs="Arial"/>
                <w:sz w:val="24"/>
                <w:szCs w:val="24"/>
              </w:rPr>
              <w:t>ecana o Vicedecana y su operatividad</w:t>
            </w:r>
            <w:r w:rsidR="00D373F4" w:rsidRPr="00511B1B">
              <w:rPr>
                <w:rFonts w:ascii="Arial" w:hAnsi="Arial" w:cs="Arial"/>
                <w:sz w:val="24"/>
                <w:szCs w:val="24"/>
              </w:rPr>
              <w:t xml:space="preserve">, no es necesario que </w:t>
            </w:r>
            <w:r w:rsidR="008747D4" w:rsidRPr="00511B1B">
              <w:rPr>
                <w:rFonts w:ascii="Arial" w:hAnsi="Arial" w:cs="Arial"/>
                <w:sz w:val="24"/>
                <w:szCs w:val="24"/>
              </w:rPr>
              <w:t xml:space="preserve">ellas tengan presencia permanente en este </w:t>
            </w:r>
            <w:r w:rsidR="00D373F4" w:rsidRPr="00511B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12ABE" w:rsidRPr="00511B1B">
              <w:rPr>
                <w:rFonts w:ascii="Arial" w:hAnsi="Arial" w:cs="Arial"/>
                <w:sz w:val="24"/>
                <w:szCs w:val="24"/>
              </w:rPr>
              <w:t>comité</w:t>
            </w:r>
            <w:r w:rsidR="00D2483F" w:rsidRPr="00511B1B">
              <w:rPr>
                <w:rFonts w:ascii="Arial" w:hAnsi="Arial" w:cs="Arial"/>
                <w:sz w:val="24"/>
                <w:szCs w:val="24"/>
              </w:rPr>
              <w:t>”</w:t>
            </w:r>
            <w:r w:rsidRPr="00511B1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445F3" w:rsidRPr="00511B1B" w:rsidRDefault="00E445F3" w:rsidP="00711C65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445F3" w:rsidRPr="00511B1B" w:rsidRDefault="00E445F3" w:rsidP="00E445F3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24"/>
                <w:szCs w:val="24"/>
              </w:rPr>
            </w:pPr>
            <w:r w:rsidRPr="00511B1B">
              <w:rPr>
                <w:rFonts w:ascii="Arial" w:hAnsi="Arial" w:cs="Arial"/>
                <w:sz w:val="24"/>
                <w:szCs w:val="24"/>
              </w:rPr>
              <w:t>Diplomado Vicerrectoría de Docencia. "Programa de acompañamiento de pares para favorecer el éxito académico de los estudiantes de la Facultad de Enfermería, Universidad de Antioquia. 2016"</w:t>
            </w:r>
          </w:p>
          <w:p w:rsidR="006D572F" w:rsidRPr="00511B1B" w:rsidRDefault="006D572F" w:rsidP="00BD6C0A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445F3" w:rsidRPr="00511B1B" w:rsidRDefault="00E445F3" w:rsidP="00CB4EBA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B1B">
              <w:rPr>
                <w:rFonts w:ascii="Arial" w:hAnsi="Arial" w:cs="Arial"/>
                <w:sz w:val="24"/>
                <w:szCs w:val="24"/>
              </w:rPr>
              <w:t>Se adjunta  la presentación del diplomado</w:t>
            </w:r>
            <w:r w:rsidR="00CB4EBA" w:rsidRPr="00511B1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4EBA" w:rsidRPr="00511B1B" w:rsidRDefault="00CB4EBA" w:rsidP="00BD6C0A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B4EBA" w:rsidRPr="00511B1B" w:rsidRDefault="00CB4EBA" w:rsidP="00CB4EBA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24"/>
                <w:szCs w:val="24"/>
              </w:rPr>
            </w:pPr>
            <w:r w:rsidRPr="00511B1B">
              <w:rPr>
                <w:rFonts w:ascii="Arial" w:hAnsi="Arial" w:cs="Arial"/>
                <w:sz w:val="24"/>
                <w:szCs w:val="24"/>
              </w:rPr>
              <w:t>Comité General de Coordinadores Bienestar UdeA. Viernes 15 de julio a la 1:00                p.m. en el aula 003 del Museo</w:t>
            </w:r>
            <w:r w:rsidR="00C261BC" w:rsidRPr="00511B1B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CB4EBA" w:rsidRPr="00511B1B" w:rsidRDefault="00CB4EBA" w:rsidP="00CB4EBA">
            <w:pPr>
              <w:pStyle w:val="Prrafodelista"/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:rsidR="00E445F3" w:rsidRPr="00511B1B" w:rsidRDefault="00CB4EBA" w:rsidP="000B1FBC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</w:rPr>
            </w:pPr>
            <w:r w:rsidRPr="00511B1B">
              <w:rPr>
                <w:rFonts w:ascii="Arial" w:hAnsi="Arial" w:cs="Arial"/>
                <w:sz w:val="24"/>
                <w:szCs w:val="24"/>
              </w:rPr>
              <w:t>Los estudiantes van a tener un encuentro general el sábado 30 de julio en dos horarios a las 8 de la mañana y a las diez, donde se va hacer una presentación de enamórate de la U.</w:t>
            </w:r>
          </w:p>
          <w:p w:rsidR="00CB4EBA" w:rsidRPr="00511B1B" w:rsidRDefault="00CB4EBA" w:rsidP="00CB4EBA">
            <w:pPr>
              <w:pStyle w:val="Prrafodelista"/>
              <w:ind w:left="1800"/>
              <w:rPr>
                <w:rFonts w:ascii="Arial" w:hAnsi="Arial" w:cs="Arial"/>
                <w:sz w:val="24"/>
                <w:szCs w:val="24"/>
              </w:rPr>
            </w:pPr>
            <w:r w:rsidRPr="00511B1B">
              <w:rPr>
                <w:rFonts w:ascii="Arial" w:hAnsi="Arial" w:cs="Arial"/>
                <w:sz w:val="24"/>
                <w:szCs w:val="24"/>
              </w:rPr>
              <w:t>Se les va a entregar una manilla.</w:t>
            </w:r>
          </w:p>
          <w:p w:rsidR="001702AE" w:rsidRPr="00511B1B" w:rsidRDefault="001702AE" w:rsidP="00CB4EBA">
            <w:pPr>
              <w:pStyle w:val="Prrafodelista"/>
              <w:ind w:left="1800"/>
              <w:rPr>
                <w:rFonts w:ascii="Arial" w:hAnsi="Arial" w:cs="Arial"/>
                <w:sz w:val="24"/>
                <w:szCs w:val="24"/>
              </w:rPr>
            </w:pPr>
          </w:p>
          <w:p w:rsidR="00CB4EBA" w:rsidRPr="00511B1B" w:rsidRDefault="00CB4EBA" w:rsidP="00CB4EBA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</w:rPr>
            </w:pPr>
            <w:r w:rsidRPr="00511B1B">
              <w:rPr>
                <w:rFonts w:ascii="Arial" w:hAnsi="Arial" w:cs="Arial"/>
                <w:sz w:val="24"/>
                <w:szCs w:val="24"/>
              </w:rPr>
              <w:t>Se está realizando el trámite para conseguir que nos apoye un practicante de             trabajo social.</w:t>
            </w:r>
          </w:p>
          <w:p w:rsidR="001702AE" w:rsidRPr="00511B1B" w:rsidRDefault="001702AE" w:rsidP="001702AE">
            <w:pPr>
              <w:pStyle w:val="Prrafodelista"/>
              <w:ind w:left="1800"/>
              <w:rPr>
                <w:rFonts w:ascii="Arial" w:hAnsi="Arial" w:cs="Arial"/>
                <w:sz w:val="24"/>
                <w:szCs w:val="24"/>
              </w:rPr>
            </w:pPr>
          </w:p>
          <w:p w:rsidR="00CB4EBA" w:rsidRPr="00511B1B" w:rsidRDefault="0001143D" w:rsidP="00CB4EBA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</w:rPr>
            </w:pPr>
            <w:r w:rsidRPr="00511B1B">
              <w:rPr>
                <w:rFonts w:ascii="Arial" w:hAnsi="Arial" w:cs="Arial"/>
                <w:sz w:val="24"/>
                <w:szCs w:val="24"/>
              </w:rPr>
              <w:t xml:space="preserve">Por parte de la Facultad de Enfermería, vamos a tener una </w:t>
            </w:r>
            <w:r w:rsidR="00CB4EBA" w:rsidRPr="00511B1B">
              <w:rPr>
                <w:rFonts w:ascii="Arial" w:hAnsi="Arial" w:cs="Arial"/>
                <w:sz w:val="24"/>
                <w:szCs w:val="24"/>
              </w:rPr>
              <w:t xml:space="preserve"> buena</w:t>
            </w:r>
            <w:r w:rsidR="000F1181" w:rsidRPr="00511B1B">
              <w:rPr>
                <w:rFonts w:ascii="Arial" w:hAnsi="Arial" w:cs="Arial"/>
                <w:sz w:val="24"/>
                <w:szCs w:val="24"/>
              </w:rPr>
              <w:t xml:space="preserve"> participación en las diferentes categorías de deporte como  </w:t>
            </w:r>
            <w:r w:rsidR="00511B1B" w:rsidRPr="00511B1B">
              <w:rPr>
                <w:rFonts w:ascii="Arial" w:hAnsi="Arial" w:cs="Arial"/>
                <w:sz w:val="24"/>
                <w:szCs w:val="24"/>
              </w:rPr>
              <w:t xml:space="preserve">Voleibol </w:t>
            </w:r>
            <w:r w:rsidR="000F1181" w:rsidRPr="00511B1B">
              <w:rPr>
                <w:rFonts w:ascii="Arial" w:hAnsi="Arial" w:cs="Arial"/>
                <w:sz w:val="24"/>
                <w:szCs w:val="24"/>
              </w:rPr>
              <w:t>masculino y femenino, futbol</w:t>
            </w:r>
            <w:r w:rsidR="00511B1B" w:rsidRPr="00511B1B">
              <w:rPr>
                <w:rFonts w:ascii="Arial" w:hAnsi="Arial" w:cs="Arial"/>
                <w:sz w:val="24"/>
                <w:szCs w:val="24"/>
              </w:rPr>
              <w:t xml:space="preserve">-sala </w:t>
            </w:r>
            <w:r w:rsidR="000F1181" w:rsidRPr="00511B1B">
              <w:rPr>
                <w:rFonts w:ascii="Arial" w:hAnsi="Arial" w:cs="Arial"/>
                <w:sz w:val="24"/>
                <w:szCs w:val="24"/>
              </w:rPr>
              <w:t xml:space="preserve"> masculino y femenino </w:t>
            </w:r>
            <w:r w:rsidR="00511B1B" w:rsidRPr="00511B1B">
              <w:rPr>
                <w:rFonts w:ascii="Arial" w:hAnsi="Arial" w:cs="Arial"/>
                <w:sz w:val="24"/>
                <w:szCs w:val="24"/>
              </w:rPr>
              <w:t>y Fútbol masculino</w:t>
            </w:r>
          </w:p>
          <w:p w:rsidR="001702AE" w:rsidRPr="00511B1B" w:rsidRDefault="001702AE" w:rsidP="001702AE">
            <w:pPr>
              <w:pStyle w:val="Prrafodelista"/>
              <w:ind w:left="1800"/>
              <w:rPr>
                <w:rFonts w:ascii="Arial" w:hAnsi="Arial" w:cs="Arial"/>
                <w:sz w:val="24"/>
                <w:szCs w:val="24"/>
              </w:rPr>
            </w:pPr>
          </w:p>
          <w:p w:rsidR="0001143D" w:rsidRPr="00511B1B" w:rsidRDefault="0001143D" w:rsidP="001702AE">
            <w:pPr>
              <w:pStyle w:val="Prrafodelista"/>
              <w:ind w:left="1800"/>
              <w:rPr>
                <w:rFonts w:ascii="Arial" w:hAnsi="Arial" w:cs="Arial"/>
                <w:sz w:val="24"/>
                <w:szCs w:val="24"/>
              </w:rPr>
            </w:pPr>
          </w:p>
          <w:p w:rsidR="0001143D" w:rsidRPr="00511B1B" w:rsidRDefault="0001143D" w:rsidP="001702AE">
            <w:pPr>
              <w:pStyle w:val="Prrafodelista"/>
              <w:ind w:left="1800"/>
              <w:rPr>
                <w:rFonts w:ascii="Arial" w:hAnsi="Arial" w:cs="Arial"/>
                <w:sz w:val="24"/>
                <w:szCs w:val="24"/>
              </w:rPr>
            </w:pPr>
          </w:p>
          <w:p w:rsidR="00E445F3" w:rsidRPr="00511B1B" w:rsidRDefault="0062250F" w:rsidP="0062250F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B1B">
              <w:rPr>
                <w:rFonts w:ascii="Arial" w:hAnsi="Arial" w:cs="Arial"/>
                <w:sz w:val="24"/>
                <w:szCs w:val="24"/>
              </w:rPr>
              <w:t xml:space="preserve">El festival de la canción, se va a realizar en el teatro Camilo torres, van a presentarse 30 semifinalistas, entre los cuales </w:t>
            </w:r>
            <w:r w:rsidR="006A7FA2" w:rsidRPr="00511B1B">
              <w:rPr>
                <w:rFonts w:ascii="Arial" w:hAnsi="Arial" w:cs="Arial"/>
                <w:sz w:val="24"/>
                <w:szCs w:val="24"/>
              </w:rPr>
              <w:t>está</w:t>
            </w:r>
            <w:r w:rsidRPr="00511B1B">
              <w:rPr>
                <w:rFonts w:ascii="Arial" w:hAnsi="Arial" w:cs="Arial"/>
                <w:sz w:val="24"/>
                <w:szCs w:val="24"/>
              </w:rPr>
              <w:t xml:space="preserve"> el estudiante Kevin Alonso Zuluaga Ospina, en representación de la Facultad de Enfermería.</w:t>
            </w:r>
            <w:r w:rsidR="001702AE" w:rsidRPr="00511B1B">
              <w:rPr>
                <w:rFonts w:ascii="Arial" w:hAnsi="Arial" w:cs="Arial"/>
                <w:sz w:val="24"/>
                <w:szCs w:val="24"/>
              </w:rPr>
              <w:t xml:space="preserve"> Invita </w:t>
            </w:r>
            <w:r w:rsidR="006A7FA2" w:rsidRPr="00511B1B">
              <w:rPr>
                <w:rFonts w:ascii="Arial" w:hAnsi="Arial" w:cs="Arial"/>
                <w:sz w:val="24"/>
                <w:szCs w:val="24"/>
              </w:rPr>
              <w:t>Dirección</w:t>
            </w:r>
            <w:r w:rsidR="001702AE" w:rsidRPr="00511B1B">
              <w:rPr>
                <w:rFonts w:ascii="Arial" w:hAnsi="Arial" w:cs="Arial"/>
                <w:sz w:val="24"/>
                <w:szCs w:val="24"/>
              </w:rPr>
              <w:t xml:space="preserve"> de Bienestar UdeA.</w:t>
            </w:r>
          </w:p>
          <w:p w:rsidR="00E445F3" w:rsidRPr="00511B1B" w:rsidRDefault="00E445F3" w:rsidP="00BD6C0A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445F3" w:rsidRPr="00511B1B" w:rsidRDefault="00E445F3" w:rsidP="00BD6C0A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445F3" w:rsidRPr="00511B1B" w:rsidRDefault="0062250F" w:rsidP="003824AC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B1B">
              <w:rPr>
                <w:rFonts w:ascii="Arial" w:hAnsi="Arial" w:cs="Arial"/>
                <w:sz w:val="24"/>
                <w:szCs w:val="24"/>
              </w:rPr>
              <w:t xml:space="preserve">Quidame: para el 11 de agosto, se está programando volver a </w:t>
            </w:r>
            <w:r w:rsidR="00511B1B">
              <w:rPr>
                <w:rFonts w:ascii="Arial" w:hAnsi="Arial" w:cs="Arial"/>
                <w:sz w:val="24"/>
                <w:szCs w:val="24"/>
              </w:rPr>
              <w:t>O</w:t>
            </w:r>
            <w:r w:rsidRPr="00511B1B">
              <w:rPr>
                <w:rFonts w:ascii="Arial" w:hAnsi="Arial" w:cs="Arial"/>
                <w:sz w:val="24"/>
                <w:szCs w:val="24"/>
              </w:rPr>
              <w:t xml:space="preserve">riente y llevar la actividad de Quidame. </w:t>
            </w:r>
          </w:p>
          <w:p w:rsidR="00AC0C8D" w:rsidRPr="00511B1B" w:rsidRDefault="00AC0C8D" w:rsidP="00AC0C8D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C0C8D" w:rsidRPr="00511B1B" w:rsidRDefault="00AC0C8D" w:rsidP="00AC0C8D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B1B">
              <w:rPr>
                <w:rFonts w:ascii="Arial" w:hAnsi="Arial" w:cs="Arial"/>
                <w:sz w:val="24"/>
                <w:szCs w:val="24"/>
              </w:rPr>
              <w:t>Jornada de inducción estudiantes nuevos: Ingresan 76 estudiantes nuevo</w:t>
            </w:r>
            <w:r w:rsidR="0001143D" w:rsidRPr="00511B1B">
              <w:rPr>
                <w:rFonts w:ascii="Arial" w:hAnsi="Arial" w:cs="Arial"/>
                <w:sz w:val="24"/>
                <w:szCs w:val="24"/>
              </w:rPr>
              <w:t>s</w:t>
            </w:r>
            <w:r w:rsidRPr="00511B1B">
              <w:rPr>
                <w:rFonts w:ascii="Arial" w:hAnsi="Arial" w:cs="Arial"/>
                <w:sz w:val="24"/>
                <w:szCs w:val="24"/>
              </w:rPr>
              <w:t xml:space="preserve">, la jornada de inducción se </w:t>
            </w:r>
            <w:r w:rsidR="00C261BC" w:rsidRPr="00511B1B">
              <w:rPr>
                <w:rFonts w:ascii="Arial" w:hAnsi="Arial" w:cs="Arial"/>
                <w:sz w:val="24"/>
                <w:szCs w:val="24"/>
              </w:rPr>
              <w:t>realizará</w:t>
            </w:r>
            <w:r w:rsidR="00E22A74" w:rsidRPr="00511B1B">
              <w:rPr>
                <w:rFonts w:ascii="Arial" w:hAnsi="Arial" w:cs="Arial"/>
                <w:sz w:val="24"/>
                <w:szCs w:val="24"/>
              </w:rPr>
              <w:t xml:space="preserve"> del 26 de julio al 5 de agosto.</w:t>
            </w:r>
          </w:p>
          <w:p w:rsidR="00E22A74" w:rsidRPr="00511B1B" w:rsidRDefault="00E22A74" w:rsidP="00E22A74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:rsidR="00E22A74" w:rsidRPr="00511B1B" w:rsidRDefault="00E22A74" w:rsidP="00E22A74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B1B">
              <w:rPr>
                <w:rFonts w:ascii="Arial" w:hAnsi="Arial" w:cs="Arial"/>
                <w:sz w:val="24"/>
                <w:szCs w:val="24"/>
              </w:rPr>
              <w:t>Jornada de Salud: Facultad Saludable de 16 al 19 de agosto:</w:t>
            </w:r>
          </w:p>
          <w:p w:rsidR="00E22A74" w:rsidRPr="00511B1B" w:rsidRDefault="00E22A74" w:rsidP="00E22A74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:rsidR="00E445F3" w:rsidRPr="00511B1B" w:rsidRDefault="00E22A74" w:rsidP="00BD6C0A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B1B">
              <w:rPr>
                <w:rFonts w:ascii="Arial" w:hAnsi="Arial" w:cs="Arial"/>
                <w:sz w:val="24"/>
                <w:szCs w:val="24"/>
              </w:rPr>
              <w:t xml:space="preserve">El 19 de agosto de 8 a 3 pm se va realizar la jornada de vacunación </w:t>
            </w:r>
          </w:p>
          <w:p w:rsidR="00E22A74" w:rsidRPr="00511B1B" w:rsidRDefault="00E22A74" w:rsidP="00BD6C0A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22A74" w:rsidRPr="00511B1B" w:rsidRDefault="00E22A74" w:rsidP="00E22A74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B1B">
              <w:rPr>
                <w:rFonts w:ascii="Arial" w:hAnsi="Arial" w:cs="Arial"/>
                <w:sz w:val="24"/>
                <w:szCs w:val="24"/>
              </w:rPr>
              <w:t>Varios</w:t>
            </w:r>
          </w:p>
          <w:p w:rsidR="00E22A74" w:rsidRPr="00511B1B" w:rsidRDefault="00E22A74" w:rsidP="00E22A74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22A74" w:rsidRPr="00511B1B" w:rsidRDefault="00E22A74" w:rsidP="00373224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B1B">
              <w:rPr>
                <w:rFonts w:ascii="Arial" w:hAnsi="Arial" w:cs="Arial"/>
                <w:sz w:val="24"/>
                <w:szCs w:val="24"/>
              </w:rPr>
              <w:t xml:space="preserve">Los </w:t>
            </w:r>
            <w:r w:rsidR="00D96621" w:rsidRPr="00511B1B">
              <w:rPr>
                <w:rFonts w:ascii="Arial" w:hAnsi="Arial" w:cs="Arial"/>
                <w:sz w:val="24"/>
                <w:szCs w:val="24"/>
              </w:rPr>
              <w:t>sábados</w:t>
            </w:r>
            <w:r w:rsidRPr="00511B1B">
              <w:rPr>
                <w:rFonts w:ascii="Arial" w:hAnsi="Arial" w:cs="Arial"/>
                <w:sz w:val="24"/>
                <w:szCs w:val="24"/>
              </w:rPr>
              <w:t xml:space="preserve"> 6,13 y 20 de agosto de 9-12, se </w:t>
            </w:r>
            <w:r w:rsidR="00D96621" w:rsidRPr="00511B1B">
              <w:rPr>
                <w:rFonts w:ascii="Arial" w:hAnsi="Arial" w:cs="Arial"/>
                <w:sz w:val="24"/>
                <w:szCs w:val="24"/>
              </w:rPr>
              <w:t>realizará</w:t>
            </w:r>
            <w:r w:rsidRPr="00511B1B">
              <w:rPr>
                <w:rFonts w:ascii="Arial" w:hAnsi="Arial" w:cs="Arial"/>
                <w:sz w:val="24"/>
                <w:szCs w:val="24"/>
              </w:rPr>
              <w:t xml:space="preserve"> el curso de cocina </w:t>
            </w:r>
            <w:r w:rsidR="00373224" w:rsidRPr="00511B1B">
              <w:rPr>
                <w:rFonts w:ascii="Arial" w:hAnsi="Arial" w:cs="Arial"/>
                <w:sz w:val="24"/>
                <w:szCs w:val="24"/>
              </w:rPr>
              <w:t xml:space="preserve">ibérica, africana e indígena </w:t>
            </w:r>
            <w:r w:rsidR="00A949FB" w:rsidRPr="00511B1B">
              <w:rPr>
                <w:rFonts w:ascii="Arial" w:hAnsi="Arial" w:cs="Arial"/>
                <w:sz w:val="24"/>
                <w:szCs w:val="24"/>
              </w:rPr>
              <w:t>étnica, el cupo es para 12 personas</w:t>
            </w:r>
            <w:r w:rsidR="0001143D" w:rsidRPr="00511B1B">
              <w:rPr>
                <w:rFonts w:ascii="Arial" w:hAnsi="Arial" w:cs="Arial"/>
                <w:sz w:val="24"/>
                <w:szCs w:val="24"/>
              </w:rPr>
              <w:t xml:space="preserve"> (3 estudiantes, 3</w:t>
            </w:r>
            <w:r w:rsidR="005F78A4" w:rsidRPr="00511B1B">
              <w:rPr>
                <w:rFonts w:ascii="Arial" w:hAnsi="Arial" w:cs="Arial"/>
                <w:sz w:val="24"/>
                <w:szCs w:val="24"/>
              </w:rPr>
              <w:t xml:space="preserve"> empleados administrativos, tres docentes y tres padres de familia)</w:t>
            </w:r>
            <w:r w:rsidR="0001143D" w:rsidRPr="00511B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3224" w:rsidRPr="00511B1B">
              <w:rPr>
                <w:rFonts w:ascii="Arial" w:hAnsi="Arial" w:cs="Arial"/>
                <w:sz w:val="24"/>
                <w:szCs w:val="24"/>
              </w:rPr>
              <w:t xml:space="preserve"> el lugar de encuentro es en el parque de la vida.</w:t>
            </w:r>
          </w:p>
          <w:p w:rsidR="00373224" w:rsidRPr="00511B1B" w:rsidRDefault="00373224" w:rsidP="00373224">
            <w:pPr>
              <w:pStyle w:val="Prrafodelista"/>
              <w:shd w:val="clear" w:color="auto" w:fill="FFFFFF"/>
              <w:spacing w:after="0" w:line="240" w:lineRule="auto"/>
              <w:ind w:left="180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3224" w:rsidRPr="00511B1B" w:rsidRDefault="005F78A4" w:rsidP="00511B1B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B1B">
              <w:rPr>
                <w:rFonts w:ascii="Arial" w:hAnsi="Arial" w:cs="Arial"/>
                <w:sz w:val="24"/>
                <w:szCs w:val="24"/>
              </w:rPr>
              <w:t xml:space="preserve">El 14 de julio se pudo realizar la compra del micrófono </w:t>
            </w:r>
            <w:r w:rsidR="00D96621" w:rsidRPr="00511B1B">
              <w:rPr>
                <w:rFonts w:ascii="Arial" w:hAnsi="Arial" w:cs="Arial"/>
                <w:sz w:val="24"/>
                <w:szCs w:val="24"/>
              </w:rPr>
              <w:t>inalámbrico</w:t>
            </w:r>
            <w:r w:rsidRPr="00511B1B">
              <w:rPr>
                <w:rFonts w:ascii="Arial" w:hAnsi="Arial" w:cs="Arial"/>
                <w:sz w:val="24"/>
                <w:szCs w:val="24"/>
              </w:rPr>
              <w:t xml:space="preserve"> y e</w:t>
            </w:r>
            <w:r w:rsidR="00511B1B">
              <w:rPr>
                <w:rFonts w:ascii="Arial" w:hAnsi="Arial" w:cs="Arial"/>
                <w:sz w:val="24"/>
                <w:szCs w:val="24"/>
              </w:rPr>
              <w:t xml:space="preserve">l soporte, en la empresa </w:t>
            </w:r>
            <w:proofErr w:type="spellStart"/>
            <w:r w:rsidR="00511B1B">
              <w:rPr>
                <w:rFonts w:ascii="Arial" w:hAnsi="Arial" w:cs="Arial"/>
                <w:sz w:val="24"/>
                <w:szCs w:val="24"/>
              </w:rPr>
              <w:t>Plux</w:t>
            </w:r>
            <w:proofErr w:type="spellEnd"/>
            <w:r w:rsidR="00373224" w:rsidRPr="00511B1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22A74" w:rsidRPr="00511B1B" w:rsidRDefault="00E22A74" w:rsidP="00BD6C0A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55BD1" w:rsidRPr="00511B1B" w:rsidRDefault="00B55BD1" w:rsidP="00373224">
            <w:pPr>
              <w:pStyle w:val="Prrafodelista"/>
              <w:rPr>
                <w:rFonts w:ascii="Arial" w:hAnsi="Arial" w:cs="Arial"/>
              </w:rPr>
            </w:pPr>
          </w:p>
        </w:tc>
      </w:tr>
      <w:tr w:rsidR="00F33B5A" w:rsidRPr="00FA1EB6" w:rsidTr="0037322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2"/>
        </w:trPr>
        <w:tc>
          <w:tcPr>
            <w:tcW w:w="5758" w:type="dxa"/>
            <w:gridSpan w:val="3"/>
          </w:tcPr>
          <w:p w:rsidR="001D26D3" w:rsidRDefault="008A3D04" w:rsidP="008A3D04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lastRenderedPageBreak/>
              <w:t>Tarea asignada</w:t>
            </w:r>
          </w:p>
          <w:p w:rsidR="00D67EB3" w:rsidRPr="00FA1EB6" w:rsidRDefault="00D67EB3" w:rsidP="008A3D04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7" w:type="dxa"/>
            <w:gridSpan w:val="2"/>
          </w:tcPr>
          <w:p w:rsidR="00F33B5A" w:rsidRPr="00FA1EB6" w:rsidRDefault="00F33B5A" w:rsidP="00F223BD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  <w:p w:rsidR="001D26D3" w:rsidRPr="00FA1EB6" w:rsidRDefault="001D26D3" w:rsidP="00F223BD">
            <w:pPr>
              <w:spacing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  <w:gridSpan w:val="2"/>
          </w:tcPr>
          <w:p w:rsidR="00F33B5A" w:rsidRPr="00FA1EB6" w:rsidRDefault="00F33B5A" w:rsidP="00F223BD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Fecha  de compromiso</w:t>
            </w:r>
          </w:p>
        </w:tc>
      </w:tr>
      <w:tr w:rsidR="001D26D3" w:rsidRPr="00FA1EB6" w:rsidTr="00D73C1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2"/>
        </w:trPr>
        <w:tc>
          <w:tcPr>
            <w:tcW w:w="5758" w:type="dxa"/>
            <w:gridSpan w:val="3"/>
          </w:tcPr>
          <w:p w:rsidR="001D26D3" w:rsidRPr="00FA1EB6" w:rsidRDefault="00373224" w:rsidP="00F602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Indagar ante jurídica, las implicaciones de los fondos pequeños de recolección de dinero</w:t>
            </w:r>
          </w:p>
        </w:tc>
        <w:tc>
          <w:tcPr>
            <w:tcW w:w="2707" w:type="dxa"/>
            <w:gridSpan w:val="2"/>
          </w:tcPr>
          <w:p w:rsidR="00F223BD" w:rsidRPr="00570B6D" w:rsidRDefault="00373224" w:rsidP="00574FC8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Mario Cano</w:t>
            </w:r>
          </w:p>
        </w:tc>
        <w:tc>
          <w:tcPr>
            <w:tcW w:w="1884" w:type="dxa"/>
            <w:gridSpan w:val="2"/>
          </w:tcPr>
          <w:p w:rsidR="001D26D3" w:rsidRPr="00FA1EB6" w:rsidRDefault="001F00D7" w:rsidP="00F33B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Cumplida</w:t>
            </w:r>
          </w:p>
        </w:tc>
      </w:tr>
      <w:tr w:rsidR="00373224" w:rsidRPr="00FA1EB6" w:rsidTr="00D73C1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2"/>
        </w:trPr>
        <w:tc>
          <w:tcPr>
            <w:tcW w:w="5758" w:type="dxa"/>
            <w:gridSpan w:val="3"/>
          </w:tcPr>
          <w:p w:rsidR="00373224" w:rsidRDefault="00373224" w:rsidP="00F602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Hablar con Adriana Pineda, Jefe de departamento de formación básica, para coordinar los tiempos </w:t>
            </w:r>
            <w:r w:rsidR="00A51454">
              <w:rPr>
                <w:rFonts w:ascii="Arial" w:hAnsi="Arial" w:cs="Arial"/>
                <w:sz w:val="24"/>
                <w:szCs w:val="24"/>
              </w:rPr>
              <w:t>que va a dedicar Silvia Correa al dpto. de bienestar</w:t>
            </w:r>
          </w:p>
        </w:tc>
        <w:tc>
          <w:tcPr>
            <w:tcW w:w="2707" w:type="dxa"/>
            <w:gridSpan w:val="2"/>
          </w:tcPr>
          <w:p w:rsidR="00373224" w:rsidRDefault="00A51454" w:rsidP="00574FC8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Mario Cano</w:t>
            </w:r>
          </w:p>
        </w:tc>
        <w:tc>
          <w:tcPr>
            <w:tcW w:w="1884" w:type="dxa"/>
            <w:gridSpan w:val="2"/>
          </w:tcPr>
          <w:p w:rsidR="00373224" w:rsidRPr="00FA1EB6" w:rsidRDefault="001F00D7" w:rsidP="002F02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Ahora está asignada a Posgrados</w:t>
            </w:r>
            <w:r w:rsidR="002F023C">
              <w:rPr>
                <w:rFonts w:ascii="Arial" w:hAnsi="Arial" w:cs="Arial"/>
                <w:sz w:val="24"/>
                <w:szCs w:val="24"/>
              </w:rPr>
              <w:t xml:space="preserve"> ante quienes se hará la indagación</w:t>
            </w:r>
          </w:p>
        </w:tc>
      </w:tr>
    </w:tbl>
    <w:p w:rsidR="00A51454" w:rsidRDefault="00A51454" w:rsidP="00E042DE">
      <w:pPr>
        <w:ind w:left="-709"/>
        <w:rPr>
          <w:rFonts w:ascii="Arial" w:hAnsi="Arial" w:cs="Arial"/>
          <w:sz w:val="24"/>
          <w:szCs w:val="24"/>
        </w:rPr>
      </w:pPr>
    </w:p>
    <w:p w:rsidR="00570B6D" w:rsidRDefault="00EB6078" w:rsidP="00E042DE">
      <w:pPr>
        <w:ind w:lef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comité se dio por terminado a las 9:</w:t>
      </w:r>
      <w:r w:rsidR="009747DA">
        <w:rPr>
          <w:rFonts w:ascii="Arial" w:hAnsi="Arial" w:cs="Arial"/>
          <w:sz w:val="24"/>
          <w:szCs w:val="24"/>
        </w:rPr>
        <w:t>2</w:t>
      </w:r>
      <w:r w:rsidR="00041F5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am</w:t>
      </w:r>
    </w:p>
    <w:p w:rsidR="003A2A45" w:rsidRPr="00FA1EB6" w:rsidRDefault="004A0863" w:rsidP="00394932">
      <w:pPr>
        <w:ind w:left="-709"/>
        <w:rPr>
          <w:rFonts w:ascii="Arial" w:eastAsia="Times New Roman" w:hAnsi="Arial" w:cs="Arial"/>
          <w:color w:val="222222"/>
          <w:sz w:val="24"/>
          <w:szCs w:val="24"/>
        </w:rPr>
      </w:pPr>
      <w:r w:rsidRPr="00FA1EB6">
        <w:rPr>
          <w:rFonts w:ascii="Arial" w:hAnsi="Arial" w:cs="Arial"/>
          <w:sz w:val="24"/>
          <w:szCs w:val="24"/>
        </w:rPr>
        <w:t>Responsable del Acta: Silvia Correa V.</w:t>
      </w:r>
      <w:r w:rsidR="00570B6D" w:rsidRPr="00570B6D">
        <w:rPr>
          <w:rFonts w:ascii="Arial" w:eastAsia="Times New Roman" w:hAnsi="Arial" w:cs="Arial"/>
          <w:color w:val="222222"/>
          <w:sz w:val="24"/>
          <w:szCs w:val="24"/>
        </w:rPr>
        <w:tab/>
      </w:r>
    </w:p>
    <w:sectPr w:rsidR="003A2A45" w:rsidRPr="00FA1EB6" w:rsidSect="00BB5E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850F"/>
      </v:shape>
    </w:pict>
  </w:numPicBullet>
  <w:abstractNum w:abstractNumId="0" w15:restartNumberingAfterBreak="0">
    <w:nsid w:val="00AF54E8"/>
    <w:multiLevelType w:val="hybridMultilevel"/>
    <w:tmpl w:val="25E8B428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5655C8"/>
    <w:multiLevelType w:val="hybridMultilevel"/>
    <w:tmpl w:val="B84A6332"/>
    <w:lvl w:ilvl="0" w:tplc="4886C6DE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5D32B7E"/>
    <w:multiLevelType w:val="hybridMultilevel"/>
    <w:tmpl w:val="786422C8"/>
    <w:lvl w:ilvl="0" w:tplc="240A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5A078D"/>
    <w:multiLevelType w:val="hybridMultilevel"/>
    <w:tmpl w:val="97761B6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5A1EAE"/>
    <w:multiLevelType w:val="hybridMultilevel"/>
    <w:tmpl w:val="6D3277C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E65AC"/>
    <w:multiLevelType w:val="hybridMultilevel"/>
    <w:tmpl w:val="C846C638"/>
    <w:lvl w:ilvl="0" w:tplc="F1829FA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AD0F85"/>
    <w:multiLevelType w:val="hybridMultilevel"/>
    <w:tmpl w:val="4D0E7F00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B373AE"/>
    <w:multiLevelType w:val="hybridMultilevel"/>
    <w:tmpl w:val="62B2A2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511C8"/>
    <w:multiLevelType w:val="hybridMultilevel"/>
    <w:tmpl w:val="4E12647C"/>
    <w:lvl w:ilvl="0" w:tplc="240A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1A2B0DF8"/>
    <w:multiLevelType w:val="hybridMultilevel"/>
    <w:tmpl w:val="E54082BE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1D519E"/>
    <w:multiLevelType w:val="hybridMultilevel"/>
    <w:tmpl w:val="2432FDFA"/>
    <w:lvl w:ilvl="0" w:tplc="129641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B08C0"/>
    <w:multiLevelType w:val="hybridMultilevel"/>
    <w:tmpl w:val="B6DA396A"/>
    <w:lvl w:ilvl="0" w:tplc="9CB0AAD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292428"/>
    <w:multiLevelType w:val="hybridMultilevel"/>
    <w:tmpl w:val="5BA678A2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44E52"/>
    <w:multiLevelType w:val="hybridMultilevel"/>
    <w:tmpl w:val="DDC67DD0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81113"/>
    <w:multiLevelType w:val="hybridMultilevel"/>
    <w:tmpl w:val="64AC9AD8"/>
    <w:lvl w:ilvl="0" w:tplc="BE5A1A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C02E9"/>
    <w:multiLevelType w:val="hybridMultilevel"/>
    <w:tmpl w:val="8AE298EE"/>
    <w:lvl w:ilvl="0" w:tplc="240A000B">
      <w:start w:val="1"/>
      <w:numFmt w:val="bullet"/>
      <w:lvlText w:val=""/>
      <w:lvlJc w:val="left"/>
      <w:pPr>
        <w:ind w:left="145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6" w15:restartNumberingAfterBreak="0">
    <w:nsid w:val="36EA7209"/>
    <w:multiLevelType w:val="hybridMultilevel"/>
    <w:tmpl w:val="71CE65E8"/>
    <w:lvl w:ilvl="0" w:tplc="623E41F2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CF6CFB"/>
    <w:multiLevelType w:val="multilevel"/>
    <w:tmpl w:val="5B40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8B13DD"/>
    <w:multiLevelType w:val="hybridMultilevel"/>
    <w:tmpl w:val="61F208DC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475156"/>
    <w:multiLevelType w:val="hybridMultilevel"/>
    <w:tmpl w:val="46FA50E8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90272"/>
    <w:multiLevelType w:val="hybridMultilevel"/>
    <w:tmpl w:val="F078C5C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0926C7"/>
    <w:multiLevelType w:val="hybridMultilevel"/>
    <w:tmpl w:val="500EADC0"/>
    <w:lvl w:ilvl="0" w:tplc="3A009E4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1F5176"/>
    <w:multiLevelType w:val="hybridMultilevel"/>
    <w:tmpl w:val="C23C32E2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6A22AD5"/>
    <w:multiLevelType w:val="hybridMultilevel"/>
    <w:tmpl w:val="2CEE12C8"/>
    <w:lvl w:ilvl="0" w:tplc="F4A64540">
      <w:numFmt w:val="bullet"/>
      <w:lvlText w:val="-"/>
      <w:lvlJc w:val="left"/>
      <w:pPr>
        <w:ind w:left="1410" w:hanging="69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6C13990"/>
    <w:multiLevelType w:val="hybridMultilevel"/>
    <w:tmpl w:val="F17EF14E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F14062"/>
    <w:multiLevelType w:val="hybridMultilevel"/>
    <w:tmpl w:val="63E25678"/>
    <w:lvl w:ilvl="0" w:tplc="421A51A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07CCD"/>
    <w:multiLevelType w:val="multilevel"/>
    <w:tmpl w:val="0D70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A022C1"/>
    <w:multiLevelType w:val="hybridMultilevel"/>
    <w:tmpl w:val="E6DC0F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35385"/>
    <w:multiLevelType w:val="hybridMultilevel"/>
    <w:tmpl w:val="592C4EE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C6A8B"/>
    <w:multiLevelType w:val="hybridMultilevel"/>
    <w:tmpl w:val="919EC22C"/>
    <w:lvl w:ilvl="0" w:tplc="240A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77D20C61"/>
    <w:multiLevelType w:val="hybridMultilevel"/>
    <w:tmpl w:val="389AD950"/>
    <w:lvl w:ilvl="0" w:tplc="240A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1" w15:restartNumberingAfterBreak="0">
    <w:nsid w:val="7A5734EE"/>
    <w:multiLevelType w:val="hybridMultilevel"/>
    <w:tmpl w:val="B01837C8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AB36601"/>
    <w:multiLevelType w:val="hybridMultilevel"/>
    <w:tmpl w:val="2482EEF4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CA0652D"/>
    <w:multiLevelType w:val="hybridMultilevel"/>
    <w:tmpl w:val="8A1A7E9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B475E"/>
    <w:multiLevelType w:val="hybridMultilevel"/>
    <w:tmpl w:val="25CA4110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E892589"/>
    <w:multiLevelType w:val="hybridMultilevel"/>
    <w:tmpl w:val="84D8DB2E"/>
    <w:lvl w:ilvl="0" w:tplc="31EC83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E5A0C"/>
    <w:multiLevelType w:val="hybridMultilevel"/>
    <w:tmpl w:val="F5FA1974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EC64442"/>
    <w:multiLevelType w:val="hybridMultilevel"/>
    <w:tmpl w:val="07E64BA2"/>
    <w:lvl w:ilvl="0" w:tplc="9CB0AA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"/>
  </w:num>
  <w:num w:numId="3">
    <w:abstractNumId w:val="24"/>
  </w:num>
  <w:num w:numId="4">
    <w:abstractNumId w:val="9"/>
  </w:num>
  <w:num w:numId="5">
    <w:abstractNumId w:val="4"/>
  </w:num>
  <w:num w:numId="6">
    <w:abstractNumId w:val="18"/>
  </w:num>
  <w:num w:numId="7">
    <w:abstractNumId w:val="32"/>
  </w:num>
  <w:num w:numId="8">
    <w:abstractNumId w:val="33"/>
  </w:num>
  <w:num w:numId="9">
    <w:abstractNumId w:val="20"/>
  </w:num>
  <w:num w:numId="10">
    <w:abstractNumId w:val="8"/>
  </w:num>
  <w:num w:numId="11">
    <w:abstractNumId w:val="27"/>
  </w:num>
  <w:num w:numId="12">
    <w:abstractNumId w:val="37"/>
  </w:num>
  <w:num w:numId="13">
    <w:abstractNumId w:val="11"/>
  </w:num>
  <w:num w:numId="14">
    <w:abstractNumId w:val="29"/>
  </w:num>
  <w:num w:numId="15">
    <w:abstractNumId w:val="15"/>
  </w:num>
  <w:num w:numId="16">
    <w:abstractNumId w:val="30"/>
  </w:num>
  <w:num w:numId="17">
    <w:abstractNumId w:val="26"/>
  </w:num>
  <w:num w:numId="18">
    <w:abstractNumId w:val="17"/>
  </w:num>
  <w:num w:numId="19">
    <w:abstractNumId w:val="2"/>
  </w:num>
  <w:num w:numId="20">
    <w:abstractNumId w:val="25"/>
  </w:num>
  <w:num w:numId="21">
    <w:abstractNumId w:val="14"/>
  </w:num>
  <w:num w:numId="22">
    <w:abstractNumId w:val="3"/>
  </w:num>
  <w:num w:numId="23">
    <w:abstractNumId w:val="7"/>
  </w:num>
  <w:num w:numId="24">
    <w:abstractNumId w:val="6"/>
  </w:num>
  <w:num w:numId="25">
    <w:abstractNumId w:val="23"/>
  </w:num>
  <w:num w:numId="26">
    <w:abstractNumId w:val="22"/>
  </w:num>
  <w:num w:numId="27">
    <w:abstractNumId w:val="16"/>
  </w:num>
  <w:num w:numId="28">
    <w:abstractNumId w:val="12"/>
  </w:num>
  <w:num w:numId="29">
    <w:abstractNumId w:val="13"/>
  </w:num>
  <w:num w:numId="30">
    <w:abstractNumId w:val="19"/>
  </w:num>
  <w:num w:numId="31">
    <w:abstractNumId w:val="28"/>
  </w:num>
  <w:num w:numId="32">
    <w:abstractNumId w:val="5"/>
  </w:num>
  <w:num w:numId="33">
    <w:abstractNumId w:val="31"/>
  </w:num>
  <w:num w:numId="34">
    <w:abstractNumId w:val="21"/>
  </w:num>
  <w:num w:numId="35">
    <w:abstractNumId w:val="36"/>
  </w:num>
  <w:num w:numId="36">
    <w:abstractNumId w:val="10"/>
  </w:num>
  <w:num w:numId="37">
    <w:abstractNumId w:val="34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BB0"/>
    <w:rsid w:val="00000BFE"/>
    <w:rsid w:val="0000151F"/>
    <w:rsid w:val="00006A29"/>
    <w:rsid w:val="000074FF"/>
    <w:rsid w:val="0001143D"/>
    <w:rsid w:val="00031AA8"/>
    <w:rsid w:val="0003590F"/>
    <w:rsid w:val="00037D09"/>
    <w:rsid w:val="00041F52"/>
    <w:rsid w:val="00042DAA"/>
    <w:rsid w:val="00057B29"/>
    <w:rsid w:val="00071BD5"/>
    <w:rsid w:val="00084A35"/>
    <w:rsid w:val="00086232"/>
    <w:rsid w:val="00090330"/>
    <w:rsid w:val="00090ECB"/>
    <w:rsid w:val="000A4AC7"/>
    <w:rsid w:val="000A7982"/>
    <w:rsid w:val="000B1C36"/>
    <w:rsid w:val="000B4C79"/>
    <w:rsid w:val="000C0A65"/>
    <w:rsid w:val="000C4CDE"/>
    <w:rsid w:val="000E24D0"/>
    <w:rsid w:val="000E3AD8"/>
    <w:rsid w:val="000E45D9"/>
    <w:rsid w:val="000F1181"/>
    <w:rsid w:val="000F2893"/>
    <w:rsid w:val="00116D2E"/>
    <w:rsid w:val="001204C4"/>
    <w:rsid w:val="00120E8D"/>
    <w:rsid w:val="001261D0"/>
    <w:rsid w:val="00142C57"/>
    <w:rsid w:val="00143970"/>
    <w:rsid w:val="001527C7"/>
    <w:rsid w:val="00155713"/>
    <w:rsid w:val="00162B39"/>
    <w:rsid w:val="001702AE"/>
    <w:rsid w:val="00174D06"/>
    <w:rsid w:val="001779BD"/>
    <w:rsid w:val="00193274"/>
    <w:rsid w:val="001979F3"/>
    <w:rsid w:val="001A08D7"/>
    <w:rsid w:val="001A6BC1"/>
    <w:rsid w:val="001B0D82"/>
    <w:rsid w:val="001B64B1"/>
    <w:rsid w:val="001C1731"/>
    <w:rsid w:val="001C341B"/>
    <w:rsid w:val="001D26D3"/>
    <w:rsid w:val="001E32BE"/>
    <w:rsid w:val="001E5E3C"/>
    <w:rsid w:val="001F00D7"/>
    <w:rsid w:val="00201A34"/>
    <w:rsid w:val="002058F2"/>
    <w:rsid w:val="00206B92"/>
    <w:rsid w:val="00210EB0"/>
    <w:rsid w:val="00216ED5"/>
    <w:rsid w:val="00221C0A"/>
    <w:rsid w:val="0022230F"/>
    <w:rsid w:val="002270E0"/>
    <w:rsid w:val="00244ABD"/>
    <w:rsid w:val="00256CA4"/>
    <w:rsid w:val="00257F2C"/>
    <w:rsid w:val="00266C51"/>
    <w:rsid w:val="00273899"/>
    <w:rsid w:val="002801C9"/>
    <w:rsid w:val="00284AF8"/>
    <w:rsid w:val="00284C47"/>
    <w:rsid w:val="00292540"/>
    <w:rsid w:val="002A05A7"/>
    <w:rsid w:val="002A3D90"/>
    <w:rsid w:val="002A69CC"/>
    <w:rsid w:val="002B42C5"/>
    <w:rsid w:val="002C0612"/>
    <w:rsid w:val="002E2923"/>
    <w:rsid w:val="002E623C"/>
    <w:rsid w:val="002F023C"/>
    <w:rsid w:val="002F268D"/>
    <w:rsid w:val="003218D7"/>
    <w:rsid w:val="003222C8"/>
    <w:rsid w:val="003267BE"/>
    <w:rsid w:val="00334EB9"/>
    <w:rsid w:val="00351E77"/>
    <w:rsid w:val="003528A4"/>
    <w:rsid w:val="003570BA"/>
    <w:rsid w:val="003576B9"/>
    <w:rsid w:val="00357949"/>
    <w:rsid w:val="00362E88"/>
    <w:rsid w:val="00373224"/>
    <w:rsid w:val="00374CB9"/>
    <w:rsid w:val="00376D22"/>
    <w:rsid w:val="0037749B"/>
    <w:rsid w:val="00394932"/>
    <w:rsid w:val="003A041C"/>
    <w:rsid w:val="003A2A45"/>
    <w:rsid w:val="003B057A"/>
    <w:rsid w:val="003B7476"/>
    <w:rsid w:val="003C79FC"/>
    <w:rsid w:val="003D4FBF"/>
    <w:rsid w:val="003E0747"/>
    <w:rsid w:val="003F6BE4"/>
    <w:rsid w:val="0040531D"/>
    <w:rsid w:val="0040616B"/>
    <w:rsid w:val="004236CC"/>
    <w:rsid w:val="004241AD"/>
    <w:rsid w:val="004324F7"/>
    <w:rsid w:val="00442069"/>
    <w:rsid w:val="004435EC"/>
    <w:rsid w:val="00443852"/>
    <w:rsid w:val="00446CE3"/>
    <w:rsid w:val="0045519D"/>
    <w:rsid w:val="004614D5"/>
    <w:rsid w:val="0048504C"/>
    <w:rsid w:val="004876E8"/>
    <w:rsid w:val="00490A6C"/>
    <w:rsid w:val="0049529C"/>
    <w:rsid w:val="00496086"/>
    <w:rsid w:val="004A0863"/>
    <w:rsid w:val="004A26B8"/>
    <w:rsid w:val="004A4078"/>
    <w:rsid w:val="004B3626"/>
    <w:rsid w:val="004B6561"/>
    <w:rsid w:val="004C11EC"/>
    <w:rsid w:val="004C2FC5"/>
    <w:rsid w:val="004D21EC"/>
    <w:rsid w:val="004E447E"/>
    <w:rsid w:val="004E7149"/>
    <w:rsid w:val="0050451E"/>
    <w:rsid w:val="00511B1B"/>
    <w:rsid w:val="00532899"/>
    <w:rsid w:val="00533697"/>
    <w:rsid w:val="0053765C"/>
    <w:rsid w:val="00542A7B"/>
    <w:rsid w:val="00542C2A"/>
    <w:rsid w:val="0054571F"/>
    <w:rsid w:val="00547C43"/>
    <w:rsid w:val="00554204"/>
    <w:rsid w:val="00557DFE"/>
    <w:rsid w:val="0056070D"/>
    <w:rsid w:val="005645E4"/>
    <w:rsid w:val="00566C1F"/>
    <w:rsid w:val="00570B6D"/>
    <w:rsid w:val="0057108B"/>
    <w:rsid w:val="00573C13"/>
    <w:rsid w:val="00574FC8"/>
    <w:rsid w:val="00575D0E"/>
    <w:rsid w:val="00585953"/>
    <w:rsid w:val="00590D71"/>
    <w:rsid w:val="005B05A8"/>
    <w:rsid w:val="005B11D7"/>
    <w:rsid w:val="005B51E6"/>
    <w:rsid w:val="005B6527"/>
    <w:rsid w:val="005C638F"/>
    <w:rsid w:val="005D0925"/>
    <w:rsid w:val="005D1093"/>
    <w:rsid w:val="005E1FD0"/>
    <w:rsid w:val="005E372A"/>
    <w:rsid w:val="005F1F82"/>
    <w:rsid w:val="005F34DE"/>
    <w:rsid w:val="005F4288"/>
    <w:rsid w:val="005F4516"/>
    <w:rsid w:val="005F78A4"/>
    <w:rsid w:val="00602134"/>
    <w:rsid w:val="00611901"/>
    <w:rsid w:val="00614C18"/>
    <w:rsid w:val="006154C0"/>
    <w:rsid w:val="0062250F"/>
    <w:rsid w:val="00623203"/>
    <w:rsid w:val="00626BA2"/>
    <w:rsid w:val="00631BD4"/>
    <w:rsid w:val="00632635"/>
    <w:rsid w:val="00634368"/>
    <w:rsid w:val="0063622B"/>
    <w:rsid w:val="00641EE4"/>
    <w:rsid w:val="00642F06"/>
    <w:rsid w:val="006473F7"/>
    <w:rsid w:val="00652CD4"/>
    <w:rsid w:val="00656E37"/>
    <w:rsid w:val="006660EF"/>
    <w:rsid w:val="006729F1"/>
    <w:rsid w:val="00683EF9"/>
    <w:rsid w:val="006914F4"/>
    <w:rsid w:val="00691AA7"/>
    <w:rsid w:val="006A7E0D"/>
    <w:rsid w:val="006A7FA2"/>
    <w:rsid w:val="006C78F6"/>
    <w:rsid w:val="006D158B"/>
    <w:rsid w:val="006D4DEF"/>
    <w:rsid w:val="006D572F"/>
    <w:rsid w:val="006E21D9"/>
    <w:rsid w:val="006F14F6"/>
    <w:rsid w:val="006F5062"/>
    <w:rsid w:val="00711C65"/>
    <w:rsid w:val="00712ACB"/>
    <w:rsid w:val="007133CD"/>
    <w:rsid w:val="00721728"/>
    <w:rsid w:val="00723FB7"/>
    <w:rsid w:val="00725678"/>
    <w:rsid w:val="0072625B"/>
    <w:rsid w:val="00726E77"/>
    <w:rsid w:val="0072790F"/>
    <w:rsid w:val="007413A8"/>
    <w:rsid w:val="0074594D"/>
    <w:rsid w:val="00750876"/>
    <w:rsid w:val="0075599C"/>
    <w:rsid w:val="00764887"/>
    <w:rsid w:val="00773EB8"/>
    <w:rsid w:val="0077704B"/>
    <w:rsid w:val="00781270"/>
    <w:rsid w:val="0078587F"/>
    <w:rsid w:val="00785D4B"/>
    <w:rsid w:val="00787EB1"/>
    <w:rsid w:val="00791BE5"/>
    <w:rsid w:val="00793158"/>
    <w:rsid w:val="00793EE4"/>
    <w:rsid w:val="007A54E7"/>
    <w:rsid w:val="007B0907"/>
    <w:rsid w:val="007C03A3"/>
    <w:rsid w:val="007D2A7C"/>
    <w:rsid w:val="007D5C7C"/>
    <w:rsid w:val="007E1B0A"/>
    <w:rsid w:val="007E3983"/>
    <w:rsid w:val="008103A6"/>
    <w:rsid w:val="00810712"/>
    <w:rsid w:val="00812ABE"/>
    <w:rsid w:val="008173B1"/>
    <w:rsid w:val="00825406"/>
    <w:rsid w:val="00827921"/>
    <w:rsid w:val="00832008"/>
    <w:rsid w:val="00857831"/>
    <w:rsid w:val="008579FB"/>
    <w:rsid w:val="00863D12"/>
    <w:rsid w:val="00866853"/>
    <w:rsid w:val="00873D11"/>
    <w:rsid w:val="00873FBB"/>
    <w:rsid w:val="00874557"/>
    <w:rsid w:val="008747D4"/>
    <w:rsid w:val="00875CCB"/>
    <w:rsid w:val="008946F3"/>
    <w:rsid w:val="008A3D04"/>
    <w:rsid w:val="008A6E7D"/>
    <w:rsid w:val="008B4BB0"/>
    <w:rsid w:val="008C1D2A"/>
    <w:rsid w:val="008C1F9D"/>
    <w:rsid w:val="008C76AD"/>
    <w:rsid w:val="008D520E"/>
    <w:rsid w:val="008E00DA"/>
    <w:rsid w:val="008F2B4E"/>
    <w:rsid w:val="008F44E3"/>
    <w:rsid w:val="008F61C8"/>
    <w:rsid w:val="0090460E"/>
    <w:rsid w:val="00904E38"/>
    <w:rsid w:val="0091067D"/>
    <w:rsid w:val="00913D93"/>
    <w:rsid w:val="009207C6"/>
    <w:rsid w:val="00924847"/>
    <w:rsid w:val="0093030E"/>
    <w:rsid w:val="0093354A"/>
    <w:rsid w:val="0094203F"/>
    <w:rsid w:val="00951066"/>
    <w:rsid w:val="0096103C"/>
    <w:rsid w:val="00963A69"/>
    <w:rsid w:val="009747DA"/>
    <w:rsid w:val="00983AD6"/>
    <w:rsid w:val="00987FD5"/>
    <w:rsid w:val="00996588"/>
    <w:rsid w:val="009A0365"/>
    <w:rsid w:val="009A2F7F"/>
    <w:rsid w:val="009A4FF8"/>
    <w:rsid w:val="009A5766"/>
    <w:rsid w:val="009B2FA0"/>
    <w:rsid w:val="009D204D"/>
    <w:rsid w:val="009D7F91"/>
    <w:rsid w:val="009E7F56"/>
    <w:rsid w:val="009F099A"/>
    <w:rsid w:val="00A07960"/>
    <w:rsid w:val="00A1642B"/>
    <w:rsid w:val="00A378E0"/>
    <w:rsid w:val="00A44721"/>
    <w:rsid w:val="00A51454"/>
    <w:rsid w:val="00A7016D"/>
    <w:rsid w:val="00A8339C"/>
    <w:rsid w:val="00A859D0"/>
    <w:rsid w:val="00A87DBF"/>
    <w:rsid w:val="00A949FB"/>
    <w:rsid w:val="00AA38E1"/>
    <w:rsid w:val="00AB1CC4"/>
    <w:rsid w:val="00AC0C8D"/>
    <w:rsid w:val="00AC3DD1"/>
    <w:rsid w:val="00AD303F"/>
    <w:rsid w:val="00AE0D15"/>
    <w:rsid w:val="00AF3F46"/>
    <w:rsid w:val="00B14248"/>
    <w:rsid w:val="00B2506D"/>
    <w:rsid w:val="00B2569B"/>
    <w:rsid w:val="00B40169"/>
    <w:rsid w:val="00B55BD1"/>
    <w:rsid w:val="00B62E51"/>
    <w:rsid w:val="00B62E76"/>
    <w:rsid w:val="00B726AD"/>
    <w:rsid w:val="00B748AB"/>
    <w:rsid w:val="00B80CE1"/>
    <w:rsid w:val="00B97C62"/>
    <w:rsid w:val="00BA19AB"/>
    <w:rsid w:val="00BA5D79"/>
    <w:rsid w:val="00BB5E8E"/>
    <w:rsid w:val="00BC10AE"/>
    <w:rsid w:val="00BC12E8"/>
    <w:rsid w:val="00BC4B29"/>
    <w:rsid w:val="00BC4F1E"/>
    <w:rsid w:val="00BD3539"/>
    <w:rsid w:val="00BD6635"/>
    <w:rsid w:val="00BD6C0A"/>
    <w:rsid w:val="00BE0AFD"/>
    <w:rsid w:val="00BE190D"/>
    <w:rsid w:val="00BE3CCB"/>
    <w:rsid w:val="00BE528B"/>
    <w:rsid w:val="00BE5AE5"/>
    <w:rsid w:val="00C00F20"/>
    <w:rsid w:val="00C13699"/>
    <w:rsid w:val="00C17A83"/>
    <w:rsid w:val="00C261BC"/>
    <w:rsid w:val="00C3092A"/>
    <w:rsid w:val="00C34320"/>
    <w:rsid w:val="00C37A99"/>
    <w:rsid w:val="00C40740"/>
    <w:rsid w:val="00C40CA7"/>
    <w:rsid w:val="00C53450"/>
    <w:rsid w:val="00C71C18"/>
    <w:rsid w:val="00C73A9E"/>
    <w:rsid w:val="00C74F00"/>
    <w:rsid w:val="00CA28D4"/>
    <w:rsid w:val="00CB3030"/>
    <w:rsid w:val="00CB4B4B"/>
    <w:rsid w:val="00CB4EBA"/>
    <w:rsid w:val="00CC3D53"/>
    <w:rsid w:val="00CD324E"/>
    <w:rsid w:val="00CE0008"/>
    <w:rsid w:val="00CE1740"/>
    <w:rsid w:val="00CE18BD"/>
    <w:rsid w:val="00CE37D6"/>
    <w:rsid w:val="00CF4B78"/>
    <w:rsid w:val="00D05CD3"/>
    <w:rsid w:val="00D1164F"/>
    <w:rsid w:val="00D127D4"/>
    <w:rsid w:val="00D16AB1"/>
    <w:rsid w:val="00D221EA"/>
    <w:rsid w:val="00D2483F"/>
    <w:rsid w:val="00D30E62"/>
    <w:rsid w:val="00D373F4"/>
    <w:rsid w:val="00D43DC7"/>
    <w:rsid w:val="00D44E7B"/>
    <w:rsid w:val="00D4553A"/>
    <w:rsid w:val="00D60C64"/>
    <w:rsid w:val="00D60E55"/>
    <w:rsid w:val="00D611AE"/>
    <w:rsid w:val="00D67EB3"/>
    <w:rsid w:val="00D73C14"/>
    <w:rsid w:val="00D763F1"/>
    <w:rsid w:val="00D77A19"/>
    <w:rsid w:val="00D87CA4"/>
    <w:rsid w:val="00D952F2"/>
    <w:rsid w:val="00D96621"/>
    <w:rsid w:val="00DA3645"/>
    <w:rsid w:val="00DA75B1"/>
    <w:rsid w:val="00DB275C"/>
    <w:rsid w:val="00DB6768"/>
    <w:rsid w:val="00DC6A3E"/>
    <w:rsid w:val="00DD5BCA"/>
    <w:rsid w:val="00DF21B7"/>
    <w:rsid w:val="00DF65D4"/>
    <w:rsid w:val="00E042DE"/>
    <w:rsid w:val="00E04D7E"/>
    <w:rsid w:val="00E113BB"/>
    <w:rsid w:val="00E11DC7"/>
    <w:rsid w:val="00E13442"/>
    <w:rsid w:val="00E21267"/>
    <w:rsid w:val="00E212D6"/>
    <w:rsid w:val="00E21917"/>
    <w:rsid w:val="00E22A74"/>
    <w:rsid w:val="00E3138A"/>
    <w:rsid w:val="00E41097"/>
    <w:rsid w:val="00E445F3"/>
    <w:rsid w:val="00E556E0"/>
    <w:rsid w:val="00E56054"/>
    <w:rsid w:val="00E572C9"/>
    <w:rsid w:val="00E634B2"/>
    <w:rsid w:val="00E75221"/>
    <w:rsid w:val="00E81C92"/>
    <w:rsid w:val="00E91D83"/>
    <w:rsid w:val="00E94A4B"/>
    <w:rsid w:val="00E96FF3"/>
    <w:rsid w:val="00EA576F"/>
    <w:rsid w:val="00EB1A37"/>
    <w:rsid w:val="00EB6078"/>
    <w:rsid w:val="00EB6131"/>
    <w:rsid w:val="00EC6C2E"/>
    <w:rsid w:val="00EC7DCC"/>
    <w:rsid w:val="00ED0D5A"/>
    <w:rsid w:val="00ED0D8A"/>
    <w:rsid w:val="00ED3202"/>
    <w:rsid w:val="00EE0F72"/>
    <w:rsid w:val="00EE24B3"/>
    <w:rsid w:val="00EF4448"/>
    <w:rsid w:val="00F017AA"/>
    <w:rsid w:val="00F01CFE"/>
    <w:rsid w:val="00F105C3"/>
    <w:rsid w:val="00F11A1A"/>
    <w:rsid w:val="00F21AD2"/>
    <w:rsid w:val="00F223BD"/>
    <w:rsid w:val="00F26F3F"/>
    <w:rsid w:val="00F33B5A"/>
    <w:rsid w:val="00F44BAF"/>
    <w:rsid w:val="00F4550B"/>
    <w:rsid w:val="00F4738B"/>
    <w:rsid w:val="00F602BA"/>
    <w:rsid w:val="00F61FDA"/>
    <w:rsid w:val="00F66A69"/>
    <w:rsid w:val="00F679C3"/>
    <w:rsid w:val="00F73AFA"/>
    <w:rsid w:val="00F752DF"/>
    <w:rsid w:val="00F8063A"/>
    <w:rsid w:val="00F8352E"/>
    <w:rsid w:val="00F92E09"/>
    <w:rsid w:val="00F93FD5"/>
    <w:rsid w:val="00F96CF5"/>
    <w:rsid w:val="00FA0E62"/>
    <w:rsid w:val="00FA1EB6"/>
    <w:rsid w:val="00FB0152"/>
    <w:rsid w:val="00FB7B41"/>
    <w:rsid w:val="00FE7A2D"/>
    <w:rsid w:val="00FF1ABA"/>
    <w:rsid w:val="00FF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C9D67E-2040-486E-B6AE-808FBD1F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E398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70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016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1071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87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C73A9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93E0F-1483-410C-ABA4-3AF9FEED4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ENFERMERIA</Company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CARLOS MARIO CANO VASQUEZ</cp:lastModifiedBy>
  <cp:revision>2</cp:revision>
  <dcterms:created xsi:type="dcterms:W3CDTF">2018-11-29T15:29:00Z</dcterms:created>
  <dcterms:modified xsi:type="dcterms:W3CDTF">2018-11-29T15:29:00Z</dcterms:modified>
</cp:coreProperties>
</file>