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C83A4E" w:rsidTr="00C83A4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A4E" w:rsidRDefault="00C83A4E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APROBADO EN EL CONSEJO DE </w:t>
            </w:r>
          </w:p>
          <w:p w:rsidR="00C83A4E" w:rsidRDefault="00C83A4E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D85B1A" w:rsidRDefault="00D85B1A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C83A4E" w:rsidRDefault="00C83A4E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C83A4E" w:rsidRDefault="00C83A4E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D85B1A" w:rsidRDefault="00D85B1A" w:rsidP="00D85B1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85B1A" w:rsidRPr="00D45F8A" w:rsidRDefault="00D85B1A" w:rsidP="00D85B1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PROGRAMA DE </w:t>
      </w: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DERECHO COMERCIAL Y LABORAL </w:t>
      </w:r>
    </w:p>
    <w:p w:rsidR="00D85B1A" w:rsidRPr="00D45F8A" w:rsidRDefault="00D85B1A" w:rsidP="00D85B1A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85B1A" w:rsidRPr="008C3065" w:rsidRDefault="00D85B1A" w:rsidP="00D85B1A">
      <w:pPr>
        <w:ind w:left="360"/>
        <w:jc w:val="center"/>
        <w:rPr>
          <w:rFonts w:asciiTheme="minorHAnsi" w:hAnsiTheme="minorHAnsi"/>
          <w:sz w:val="22"/>
          <w:szCs w:val="22"/>
          <w:lang w:val="es-CO"/>
        </w:rPr>
      </w:pPr>
      <w:r w:rsidRPr="008C3065">
        <w:rPr>
          <w:rFonts w:asciiTheme="minorHAnsi" w:hAnsiTheme="minorHAnsi"/>
          <w:sz w:val="22"/>
          <w:szCs w:val="22"/>
          <w:lang w:val="es-CO"/>
        </w:rPr>
        <w:t xml:space="preserve">El presente formato tiene la finalidad de unificar la presentación de los programas correspondientes a los cursos ofrecidos por el </w:t>
      </w:r>
      <w:r>
        <w:rPr>
          <w:rFonts w:asciiTheme="minorHAnsi" w:hAnsiTheme="minorHAnsi"/>
          <w:sz w:val="22"/>
          <w:szCs w:val="22"/>
          <w:lang w:val="es-CO"/>
        </w:rPr>
        <w:t>Departamento de ciencias administrativas.</w:t>
      </w:r>
    </w:p>
    <w:p w:rsidR="00D85B1A" w:rsidRPr="00722484" w:rsidRDefault="00D85B1A" w:rsidP="00D85B1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D85B1A" w:rsidRDefault="00D85B1A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D85B1A" w:rsidRDefault="00D85B1A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D85B1A" w:rsidRPr="00722484" w:rsidRDefault="00D85B1A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804"/>
      </w:tblGrid>
      <w:tr w:rsidR="00D85B1A" w:rsidRPr="008C3065" w:rsidTr="004B2E8B">
        <w:tc>
          <w:tcPr>
            <w:tcW w:w="2725" w:type="dxa"/>
          </w:tcPr>
          <w:p w:rsidR="00D85B1A" w:rsidRPr="008C3065" w:rsidRDefault="00D85B1A" w:rsidP="004B2E8B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804" w:type="dxa"/>
          </w:tcPr>
          <w:p w:rsidR="00D85B1A" w:rsidRPr="008C3065" w:rsidRDefault="00D85B1A" w:rsidP="004B2E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DERECHO COMERCIAL Y LABORAL </w:t>
            </w:r>
          </w:p>
        </w:tc>
      </w:tr>
      <w:tr w:rsidR="00D85B1A" w:rsidRPr="008C3065" w:rsidTr="004B2E8B">
        <w:tc>
          <w:tcPr>
            <w:tcW w:w="2725" w:type="dxa"/>
          </w:tcPr>
          <w:p w:rsidR="00D85B1A" w:rsidRPr="008C3065" w:rsidRDefault="00D85B1A" w:rsidP="004B2E8B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D85B1A" w:rsidRPr="00B2473B" w:rsidRDefault="00D85B1A" w:rsidP="004B2E8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Monica Maria Gonzalez </w:t>
            </w:r>
            <w:r w:rsidR="002F7E29">
              <w:rPr>
                <w:rFonts w:asciiTheme="minorHAnsi" w:hAnsiTheme="minorHAnsi"/>
                <w:b/>
                <w:sz w:val="22"/>
                <w:szCs w:val="22"/>
              </w:rPr>
              <w:t>(mgonzalez@arhuaco.udea.edu.co)</w:t>
            </w:r>
          </w:p>
        </w:tc>
      </w:tr>
      <w:tr w:rsidR="00D85B1A" w:rsidRPr="008C3065" w:rsidTr="004B2E8B">
        <w:tc>
          <w:tcPr>
            <w:tcW w:w="2725" w:type="dxa"/>
          </w:tcPr>
          <w:p w:rsidR="00D85B1A" w:rsidRPr="008C3065" w:rsidRDefault="00D85B1A" w:rsidP="004B2E8B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D85B1A" w:rsidRPr="008C3065" w:rsidRDefault="00A71499" w:rsidP="004B2E8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catedra</w:t>
            </w:r>
          </w:p>
        </w:tc>
      </w:tr>
      <w:tr w:rsidR="00FC2C6E" w:rsidRPr="008C3065" w:rsidTr="004B2E8B">
        <w:tc>
          <w:tcPr>
            <w:tcW w:w="2725" w:type="dxa"/>
          </w:tcPr>
          <w:p w:rsidR="00FC2C6E" w:rsidRPr="008C3065" w:rsidRDefault="00FC2C6E" w:rsidP="004B2E8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FC2C6E" w:rsidRDefault="00FC2C6E" w:rsidP="004B2E8B">
            <w:pPr>
              <w:rPr>
                <w:rFonts w:asciiTheme="minorHAnsi" w:hAnsiTheme="minorHAnsi" w:cs="Calibri"/>
                <w:sz w:val="22"/>
                <w:szCs w:val="22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L-W: 18-20; M-J: 18-20</w:t>
            </w:r>
          </w:p>
        </w:tc>
      </w:tr>
      <w:tr w:rsidR="00F606BC" w:rsidRPr="00B2473B" w:rsidTr="00F606B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BC" w:rsidRPr="00F606BC" w:rsidRDefault="00F606BC" w:rsidP="00ED24BC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BC" w:rsidRPr="00F606BC" w:rsidRDefault="00F606BC" w:rsidP="00ED24BC">
            <w:pPr>
              <w:rPr>
                <w:rFonts w:asciiTheme="minorHAnsi" w:hAnsiTheme="minorHAnsi" w:cs="Calibri"/>
                <w:b/>
                <w:lang w:val="es-CO"/>
              </w:rPr>
            </w:pPr>
            <w:r w:rsidRPr="00F606BC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Edgar Mario Duque Ramírez</w:t>
            </w:r>
            <w:r w:rsidR="00AB207B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(edgarmarioduque@yahoo.com )</w:t>
            </w:r>
          </w:p>
        </w:tc>
      </w:tr>
      <w:tr w:rsidR="00F606BC" w:rsidRPr="00A71499" w:rsidTr="00F606B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BC" w:rsidRPr="00F606BC" w:rsidRDefault="00F606BC" w:rsidP="00ED24BC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6BC" w:rsidRPr="00A71499" w:rsidRDefault="00A71499" w:rsidP="00ED24BC">
            <w:pPr>
              <w:rPr>
                <w:rFonts w:asciiTheme="minorHAnsi" w:hAnsiTheme="minorHAnsi" w:cs="Calibri"/>
                <w:lang w:val="es-CO"/>
              </w:rPr>
            </w:pPr>
            <w:r w:rsidRPr="00A71499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catedra</w:t>
            </w:r>
          </w:p>
        </w:tc>
      </w:tr>
      <w:tr w:rsidR="00FC2C6E" w:rsidRPr="00A71499" w:rsidTr="00F606B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C6E" w:rsidRPr="008C3065" w:rsidRDefault="00FC2C6E" w:rsidP="00ED24B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C6E" w:rsidRPr="00A71499" w:rsidRDefault="00FC2C6E" w:rsidP="00ED24BC">
            <w:pPr>
              <w:rPr>
                <w:rFonts w:asciiTheme="minorHAnsi" w:hAnsiTheme="minorHAnsi" w:cs="Calibri"/>
                <w:sz w:val="22"/>
                <w:szCs w:val="22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M-J: 16-18 </w:t>
            </w:r>
            <w:bookmarkStart w:id="0" w:name="_GoBack"/>
            <w:bookmarkEnd w:id="0"/>
          </w:p>
        </w:tc>
      </w:tr>
    </w:tbl>
    <w:p w:rsidR="00FE288D" w:rsidRPr="004D5A06" w:rsidRDefault="00FE288D" w:rsidP="00933C62">
      <w:pPr>
        <w:ind w:left="360"/>
        <w:jc w:val="center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963D9" w:rsidRPr="007624C4" w:rsidRDefault="004D5A06" w:rsidP="007624C4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>
        <w:rPr>
          <w:rFonts w:asciiTheme="minorHAnsi" w:hAnsiTheme="minorHAnsi" w:cstheme="minorHAnsi"/>
          <w:sz w:val="20"/>
          <w:szCs w:val="20"/>
          <w:lang w:val="es-CO"/>
        </w:rPr>
        <w:t xml:space="preserve">      </w:t>
      </w:r>
      <w:r w:rsidR="00FE288D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</w:t>
      </w:r>
      <w:r w:rsidR="00EB5EDA" w:rsidRPr="00722484">
        <w:rPr>
          <w:rFonts w:asciiTheme="minorHAnsi" w:hAnsiTheme="minorHAnsi" w:cstheme="minorHAnsi"/>
          <w:sz w:val="20"/>
          <w:szCs w:val="20"/>
          <w:lang w:val="es-CO"/>
        </w:rPr>
        <w:t xml:space="preserve">     </w:t>
      </w:r>
      <w:r w:rsidR="007624C4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  </w:t>
      </w:r>
    </w:p>
    <w:p w:rsidR="003F71E8" w:rsidRPr="007624C4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INFORMACION GENERAL</w:t>
      </w:r>
    </w:p>
    <w:p w:rsidR="003963D9" w:rsidRPr="007624C4" w:rsidRDefault="003963D9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6326"/>
      </w:tblGrid>
      <w:tr w:rsidR="00D85B1A" w:rsidRPr="007624C4" w:rsidTr="00AB40E3">
        <w:tc>
          <w:tcPr>
            <w:tcW w:w="3203" w:type="dxa"/>
            <w:shd w:val="clear" w:color="auto" w:fill="auto"/>
          </w:tcPr>
          <w:p w:rsidR="00D85B1A" w:rsidRPr="007624C4" w:rsidRDefault="00D85B1A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proofErr w:type="spellStart"/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Codigo</w:t>
            </w:r>
            <w:proofErr w:type="spellEnd"/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de la materia </w:t>
            </w:r>
          </w:p>
        </w:tc>
        <w:tc>
          <w:tcPr>
            <w:tcW w:w="6326" w:type="dxa"/>
            <w:shd w:val="clear" w:color="auto" w:fill="auto"/>
          </w:tcPr>
          <w:p w:rsidR="00D85B1A" w:rsidRPr="007624C4" w:rsidRDefault="00D85B1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s-CO"/>
              </w:rPr>
              <w:t>1501875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Créditos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docencia aula semanales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trabajo independiente semanales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Área curricular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86255A" w:rsidP="0086255A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Interdisciplinaria 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Semestre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86255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VI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Validable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proofErr w:type="spellStart"/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Habilitable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7624C4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Pre</w:t>
            </w:r>
            <w:r w:rsidR="0087425B"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rre</w:t>
            </w: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quisitos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86255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80 créditos aprobados </w:t>
            </w:r>
          </w:p>
        </w:tc>
      </w:tr>
      <w:tr w:rsidR="007148DB" w:rsidRPr="007624C4" w:rsidTr="00AB40E3">
        <w:tc>
          <w:tcPr>
            <w:tcW w:w="3203" w:type="dxa"/>
            <w:shd w:val="clear" w:color="auto" w:fill="auto"/>
          </w:tcPr>
          <w:p w:rsidR="007148DB" w:rsidRPr="007624C4" w:rsidRDefault="007148DB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proofErr w:type="spellStart"/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Correquisitos</w:t>
            </w:r>
            <w:proofErr w:type="spellEnd"/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  <w:tc>
          <w:tcPr>
            <w:tcW w:w="6326" w:type="dxa"/>
            <w:shd w:val="clear" w:color="auto" w:fill="auto"/>
          </w:tcPr>
          <w:p w:rsidR="007148DB" w:rsidRPr="007624C4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7624C4" w:rsidTr="00AB40E3">
        <w:tc>
          <w:tcPr>
            <w:tcW w:w="3203" w:type="dxa"/>
            <w:shd w:val="clear" w:color="auto" w:fill="auto"/>
          </w:tcPr>
          <w:p w:rsidR="003F71E8" w:rsidRPr="007624C4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6326" w:type="dxa"/>
            <w:shd w:val="clear" w:color="auto" w:fill="auto"/>
          </w:tcPr>
          <w:p w:rsidR="003F71E8" w:rsidRPr="007624C4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F71E8" w:rsidRPr="007624C4" w:rsidRDefault="003F71E8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963D9" w:rsidRPr="007624C4" w:rsidRDefault="003963D9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7624C4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7624C4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7624C4" w:rsidTr="007148DB">
        <w:tc>
          <w:tcPr>
            <w:tcW w:w="3292" w:type="dxa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I: LEGISLACIÓN LABORAL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perfecto conocimiento  jurídico y manejo práctico de todos los elementos y modalidades de la contratación laboral, garantiza la adecuada asesoría y defensa en lo relativo al cumplimiento de obligaciones y reconocimiento de derechos entre empleadores y trabajadores unidos por una relación laboral.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b/>
                <w:bCs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II:  LEGISLACIÓN COMERCIAL</w:t>
            </w:r>
          </w:p>
          <w:p w:rsidR="00530A46" w:rsidRPr="007624C4" w:rsidRDefault="00530A46" w:rsidP="008C167E">
            <w:pPr>
              <w:pStyle w:val="Sangra2detindependiente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El futuro Contador, administrador de Empresas, economista o similar,   debe comprender los aspectos relevantes del derecho comercial  para, con fundamento en ellos, tomar las decisiones que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le corresponderán en su respectivo campo de aplicación.  Igualmente, contar con información amplia y actualizada en los aspectos relacionados con la materia toda vez que se convertirán en su principal herramienta de trabajo en el desempeño de su profesión. Información y aspectos relevantes que tiene que conocer desde la universidad.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7148DB">
        <w:tc>
          <w:tcPr>
            <w:tcW w:w="3292" w:type="dxa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 General: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I: LEGISLACIÓN LABORAL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El curso pretende suministrar los elementos básicos del derecho laboral, para que el futuro profesional los conozca,  comprenda, analice, interprete y pueda aplicarlos dentro de un espíritu de coordinación económica y equilibrio social. </w:t>
            </w:r>
            <w:proofErr w:type="gramStart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en</w:t>
            </w:r>
            <w:proofErr w:type="gramEnd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la práctica empresarial y en la toma de decisiones relacionadas con el personal que presta sus servicios, bajo contrato de trabajo, a la entidad en la cual el profesional es asesor o consultor.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b/>
                <w:bCs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II:  LEGISLACIÓN COMERCIAL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Brindar los conocimientos básicos, acerca de dos importantes aspectos de nuestra          legislación  mercantil: El Derecho Comercial General. La amplitud del tema, demarcado por la misma legislación sobre  la materia, cubre en forma amplia las disponibilidades de horario fijadas para el curso, y permitirán por medio de la cátedra magistral , discusión de casos prácticos y análisis de jurisprudencias sobre los diferentes temas tratados, una perfecta ubicación de los mismos en la vida de las empresas y de los negocios, ofreciendo a los futuros profesionales una fundamentación  teórico-práctica al momento de tomar decisiones sobre los aspectos  relacionados.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7148DB">
        <w:tc>
          <w:tcPr>
            <w:tcW w:w="3292" w:type="dxa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I: LEGISLACIÓN LABORAL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1. Durante el desarrollo de la materia el estudiante analizará, profundizará y aplicará los conocimientos adquiridos y ante situaciones concretas dará solución a los problemas, teniendo como herramienta el derecho laboral.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 Establecer los elementos esenciales del contrato de trabajo y las diferencias que surgen con las demás figuras jurídicas semejantes; de igual manera el estudio y análisis de los deberes, obligaciones y prohibiciones.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>3. Adquirir conocimiento, interpretación y aplicación de la liquidación de los salarios, prestaciones sociales, indemnizaciones y sanciones a que tienen derecho los trabajadores.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b/>
                <w:bCs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II:  LEGISLACIÓN COMERCIAL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Comprender el tratamiento legal de los bienes mercantiles y la constitución y el funcionamiento de las sociedades comerciales, así como cuáles son los derechos y deberes del comerciante persona natural y </w:t>
            </w:r>
            <w:proofErr w:type="gramStart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jurídica</w:t>
            </w:r>
            <w:proofErr w:type="gramEnd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7148DB">
        <w:tc>
          <w:tcPr>
            <w:tcW w:w="3292" w:type="dxa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PARTE I: LEGISLACIÓN LABORAL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CAPITULO I. NOCIONES GENERALES</w:t>
            </w:r>
          </w:p>
          <w:p w:rsidR="00530A46" w:rsidRPr="007624C4" w:rsidRDefault="00530A46" w:rsidP="008C167E">
            <w:pPr>
              <w:pStyle w:val="Sangradetextonormal"/>
              <w:spacing w:after="0" w:line="240" w:lineRule="auto"/>
              <w:ind w:left="0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lang w:val="es-CO"/>
              </w:rPr>
              <w:t xml:space="preserve">CAPITULO II. EL CONTRATO DE TRABAJO.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CAPITULO III. EL EMPLEADOR.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CAPITULO IV. EL TRABAJADOR.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CAPITULO V. SALARIO.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CAPITULO VI. A. PRESTACIONES SOCIALES.</w:t>
            </w:r>
          </w:p>
          <w:p w:rsidR="00530A46" w:rsidRPr="007624C4" w:rsidRDefault="00530A46" w:rsidP="008C167E">
            <w:pPr>
              <w:jc w:val="both"/>
              <w:rPr>
                <w:rFonts w:asciiTheme="minorHAnsi" w:hAnsiTheme="minorHAnsi" w:cstheme="minorHAnsi"/>
                <w:b/>
                <w:bCs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II:  LEGISLACIÓN COMERCIAL</w:t>
            </w:r>
          </w:p>
          <w:p w:rsidR="00530A46" w:rsidRPr="007624C4" w:rsidRDefault="00530A46" w:rsidP="00530A46">
            <w:pPr>
              <w:numPr>
                <w:ilvl w:val="1"/>
                <w:numId w:val="23"/>
              </w:numPr>
              <w:tabs>
                <w:tab w:val="clear" w:pos="360"/>
                <w:tab w:val="num" w:pos="34"/>
                <w:tab w:val="num" w:pos="1110"/>
              </w:tabs>
              <w:ind w:left="34" w:hanging="34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-C</w:t>
            </w:r>
            <w:r w:rsidR="00606826"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apítulo o sección introductoria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530A46" w:rsidRPr="007624C4" w:rsidRDefault="00530A46" w:rsidP="00530A46">
            <w:pPr>
              <w:numPr>
                <w:ilvl w:val="1"/>
                <w:numId w:val="23"/>
              </w:numPr>
              <w:tabs>
                <w:tab w:val="clear" w:pos="360"/>
                <w:tab w:val="num" w:pos="34"/>
                <w:tab w:val="num" w:pos="1110"/>
              </w:tabs>
              <w:ind w:left="34" w:hanging="34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-La calidad de los comerciantes y sus deberes.</w:t>
            </w:r>
          </w:p>
          <w:p w:rsidR="00530A46" w:rsidRPr="007624C4" w:rsidRDefault="00606826" w:rsidP="00530A46">
            <w:pPr>
              <w:numPr>
                <w:ilvl w:val="1"/>
                <w:numId w:val="23"/>
              </w:numPr>
              <w:tabs>
                <w:tab w:val="clear" w:pos="360"/>
                <w:tab w:val="num" w:pos="34"/>
                <w:tab w:val="num" w:pos="1110"/>
              </w:tabs>
              <w:ind w:left="34" w:hanging="34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</w:t>
            </w:r>
            <w:r w:rsidR="00530A46"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Los actos comerciales y no comerciales.</w:t>
            </w:r>
          </w:p>
          <w:p w:rsidR="00530A46" w:rsidRPr="007624C4" w:rsidRDefault="00606826" w:rsidP="00530A46">
            <w:pPr>
              <w:numPr>
                <w:ilvl w:val="1"/>
                <w:numId w:val="23"/>
              </w:numPr>
              <w:tabs>
                <w:tab w:val="clear" w:pos="360"/>
                <w:tab w:val="num" w:pos="34"/>
                <w:tab w:val="num" w:pos="1110"/>
              </w:tabs>
              <w:ind w:left="34" w:hanging="34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</w:t>
            </w:r>
            <w:r w:rsidR="00530A46"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Los bienes mercantiles, establecimientos de comercio, títulos valores, marcas y patentes.</w:t>
            </w:r>
          </w:p>
          <w:p w:rsidR="00530A46" w:rsidRPr="007624C4" w:rsidRDefault="00530A46" w:rsidP="008C167E">
            <w:pPr>
              <w:tabs>
                <w:tab w:val="num" w:pos="11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-Las sociedades comerciales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C71E4A" w:rsidRPr="007624C4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7624C4" w:rsidRDefault="00722484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7624C4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C71E4A" w:rsidRPr="007624C4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7624C4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A8482E" w:rsidRPr="007624C4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D426E1" w:rsidP="008C167E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NOCIONES GENERALES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1.1 Concepto.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1.2 Principios.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1.3 Jurisprudencia. 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9529" w:type="dxa"/>
            <w:gridSpan w:val="2"/>
            <w:shd w:val="clear" w:color="auto" w:fill="auto"/>
          </w:tcPr>
          <w:p w:rsidR="00AB40E3" w:rsidRPr="007624C4" w:rsidRDefault="00AB40E3" w:rsidP="00AB40E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BIBLIOGRAFÍA : </w:t>
            </w:r>
          </w:p>
          <w:p w:rsidR="00530A46" w:rsidRPr="007624C4" w:rsidRDefault="00AB40E3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RÉGIMEN LABORAL COLOMBIIANO. CONSTITUCIÓN POLÍTICA DE COLOMBIA.</w:t>
            </w:r>
          </w:p>
        </w:tc>
      </w:tr>
    </w:tbl>
    <w:p w:rsidR="00A8482E" w:rsidRPr="007624C4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AF3BB8" w:rsidRPr="007624C4" w:rsidRDefault="00AF3BB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55CE6" w:rsidRPr="007624C4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7624C4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pStyle w:val="Sangradetextonormal"/>
              <w:spacing w:after="0" w:line="240" w:lineRule="auto"/>
              <w:ind w:left="0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lang w:val="es-CO"/>
              </w:rPr>
              <w:t xml:space="preserve">EL CONTRATO DE TRABAJO.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2.1 Definición.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2.2 Requisitos.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2.3 Relación de trabajo.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2.4 Elementos del contrato.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2.5 Sujetos del contrato.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2.6 Modalidades del contrato.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2.7 Duración.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2.8 Período de prueba.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2.9 Concurrencia.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2.10 Coexistencia.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2.11 Suspensión.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2.12 Jornada laboral.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2.13 Descansos.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2.14 Terminación del contrato.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2.15 Efectos de la terminación.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2.16 Prescripción, conciliación y transacción.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2.17 Indemnización por terminación unilateral. 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855CE6" w:rsidRPr="007624C4" w:rsidTr="00AB40E3">
        <w:tc>
          <w:tcPr>
            <w:tcW w:w="3292" w:type="dxa"/>
            <w:shd w:val="clear" w:color="auto" w:fill="auto"/>
          </w:tcPr>
          <w:p w:rsidR="00855CE6" w:rsidRPr="007624C4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No. de semanas que se le </w:t>
            </w: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dedicarán a esta unidad</w:t>
            </w:r>
          </w:p>
        </w:tc>
        <w:tc>
          <w:tcPr>
            <w:tcW w:w="6237" w:type="dxa"/>
            <w:shd w:val="clear" w:color="auto" w:fill="auto"/>
          </w:tcPr>
          <w:p w:rsidR="00855CE6" w:rsidRPr="007624C4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6 Semanas</w:t>
            </w:r>
          </w:p>
        </w:tc>
      </w:tr>
      <w:tr w:rsidR="00855CE6" w:rsidRPr="007624C4" w:rsidTr="00AB40E3">
        <w:tc>
          <w:tcPr>
            <w:tcW w:w="3292" w:type="dxa"/>
            <w:shd w:val="clear" w:color="auto" w:fill="auto"/>
          </w:tcPr>
          <w:p w:rsidR="00855CE6" w:rsidRPr="007624C4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5CE6" w:rsidRPr="007624C4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855CE6" w:rsidRPr="007624C4" w:rsidTr="00AB40E3">
        <w:tc>
          <w:tcPr>
            <w:tcW w:w="9529" w:type="dxa"/>
            <w:gridSpan w:val="2"/>
            <w:shd w:val="clear" w:color="auto" w:fill="auto"/>
          </w:tcPr>
          <w:p w:rsidR="00530A46" w:rsidRPr="007624C4" w:rsidRDefault="00855CE6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530A46" w:rsidRPr="007624C4" w:rsidRDefault="00530A46" w:rsidP="00530A46">
            <w:pPr>
              <w:rPr>
                <w:rFonts w:asciiTheme="minorHAnsi" w:hAnsiTheme="minorHAnsi" w:cstheme="minorHAnsi"/>
                <w:lang w:val="es-CO"/>
              </w:rPr>
            </w:pPr>
          </w:p>
          <w:p w:rsidR="00855CE6" w:rsidRPr="007624C4" w:rsidRDefault="00530A46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RÉGIMEN LABORAL COLOMBIIANO. CONSTITUCIÓN POLÍTICA DE COLOMBIA</w:t>
            </w:r>
            <w:proofErr w:type="gramStart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  <w:r w:rsidR="00855CE6"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  <w:proofErr w:type="gramEnd"/>
            <w:r w:rsidR="00855CE6" w:rsidRPr="007624C4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 xml:space="preserve"> </w:t>
            </w:r>
          </w:p>
          <w:p w:rsidR="00855CE6" w:rsidRPr="007624C4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855CE6" w:rsidRPr="007624C4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55CE6" w:rsidRPr="007624C4" w:rsidRDefault="00855CE6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A20FF" w:rsidRPr="007624C4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7624C4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EL EMPLEADOR.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3.1 Clases.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3.2 Facultades.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3.3 Prohibiciones.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3.4 Obligaciones.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3.5 Representantes.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3.6 Intermediarios.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3.7 Contratista independiente.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9529" w:type="dxa"/>
            <w:gridSpan w:val="2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530A46" w:rsidRPr="007624C4" w:rsidRDefault="00530A46" w:rsidP="00530A46">
            <w:p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RÉGIMEN LABORAL COLOMBIIANO. CONSTITUCIÓN POLÍTICA DE COLOMBIA.</w:t>
            </w:r>
          </w:p>
        </w:tc>
      </w:tr>
    </w:tbl>
    <w:p w:rsidR="00E80166" w:rsidRPr="007624C4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AF3BB8" w:rsidRPr="007624C4" w:rsidRDefault="00AF3BB8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7624C4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E80166" w:rsidRPr="007624C4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EL TRABAJADOR.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4.1 Clases.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4.2 Derechos.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4.3 Obligaciones.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4.4 Prohibiciones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9529" w:type="dxa"/>
            <w:gridSpan w:val="2"/>
            <w:shd w:val="clear" w:color="auto" w:fill="auto"/>
          </w:tcPr>
          <w:p w:rsidR="00530A46" w:rsidRPr="007624C4" w:rsidRDefault="00530A46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530A46" w:rsidRPr="007624C4" w:rsidRDefault="00530A46" w:rsidP="00530A46">
            <w:p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RÉGIMEN LABORAL COLOMBIIANO. CONSTITUCIÓN POLÍTICA DE COLOMBIA.</w:t>
            </w:r>
          </w:p>
        </w:tc>
      </w:tr>
    </w:tbl>
    <w:p w:rsidR="005A20FF" w:rsidRPr="007624C4" w:rsidRDefault="005A20FF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30A46" w:rsidRPr="007624C4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Unidad 5</w:t>
      </w:r>
    </w:p>
    <w:p w:rsidR="00530A46" w:rsidRPr="007624C4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SALARIO.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5.1 Definición.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5.2 Elementos integrantes.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5.3 Modalidades.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5.4 Pago.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5.5 </w:t>
            </w:r>
            <w:proofErr w:type="spellStart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Irrenunciabilidad</w:t>
            </w:r>
            <w:proofErr w:type="spellEnd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5.6 Embargo.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9529" w:type="dxa"/>
            <w:gridSpan w:val="2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530A46" w:rsidRPr="007624C4" w:rsidRDefault="00530A46" w:rsidP="008C167E">
            <w:p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RÉGIMEN LABORAL COLOMBIIANO. CONSTITUCIÓN POLÍTICA DE COLOMBIA.</w:t>
            </w:r>
          </w:p>
        </w:tc>
      </w:tr>
    </w:tbl>
    <w:p w:rsidR="00530A46" w:rsidRPr="007624C4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530A46" w:rsidRPr="007624C4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Unidad 6</w:t>
      </w:r>
    </w:p>
    <w:p w:rsidR="00530A46" w:rsidRPr="007624C4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PRESTACIONES SOCIALES.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6.1 Auxilio de cesantía.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6.2 Intereses de cesantía.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6.3 Prima de servicios.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6.4 Calzado y vestido de labor.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6.5 Accidente de trabajo y enfermedad profesional. </w:t>
            </w: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3292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7624C4" w:rsidTr="00AB40E3">
        <w:tc>
          <w:tcPr>
            <w:tcW w:w="9529" w:type="dxa"/>
            <w:gridSpan w:val="2"/>
            <w:shd w:val="clear" w:color="auto" w:fill="auto"/>
          </w:tcPr>
          <w:p w:rsidR="00530A46" w:rsidRPr="007624C4" w:rsidRDefault="00530A46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530A46" w:rsidRPr="007624C4" w:rsidRDefault="00530A46" w:rsidP="008C167E">
            <w:p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RÉGIMEN LABORAL COLOMBIIANO. CONSTITUCIÓN POLÍTICA DE COLOMBIA.</w:t>
            </w:r>
          </w:p>
        </w:tc>
      </w:tr>
    </w:tbl>
    <w:p w:rsidR="00FC46D9" w:rsidRPr="007624C4" w:rsidRDefault="00FC46D9" w:rsidP="003F71E8">
      <w:pPr>
        <w:rPr>
          <w:rFonts w:asciiTheme="minorHAnsi" w:hAnsiTheme="minorHAnsi" w:cstheme="minorHAnsi"/>
          <w:sz w:val="22"/>
          <w:szCs w:val="22"/>
        </w:rPr>
      </w:pPr>
    </w:p>
    <w:p w:rsidR="00530A46" w:rsidRPr="007624C4" w:rsidRDefault="00530A46" w:rsidP="003F71E8">
      <w:pPr>
        <w:rPr>
          <w:rFonts w:asciiTheme="minorHAnsi" w:hAnsiTheme="minorHAnsi" w:cstheme="minorHAnsi"/>
          <w:sz w:val="22"/>
          <w:szCs w:val="22"/>
        </w:rPr>
      </w:pPr>
    </w:p>
    <w:p w:rsidR="00530A46" w:rsidRPr="007624C4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 xml:space="preserve">Unidad </w:t>
      </w:r>
      <w:r w:rsidR="00271601" w:rsidRPr="007624C4">
        <w:rPr>
          <w:rFonts w:asciiTheme="minorHAnsi" w:hAnsiTheme="minorHAnsi" w:cstheme="minorHAnsi"/>
          <w:b/>
          <w:sz w:val="22"/>
          <w:szCs w:val="22"/>
          <w:lang w:val="es-CO"/>
        </w:rPr>
        <w:t>7</w:t>
      </w:r>
    </w:p>
    <w:p w:rsidR="00530A46" w:rsidRPr="007624C4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271601" w:rsidRPr="007624C4" w:rsidTr="00AB40E3">
        <w:tc>
          <w:tcPr>
            <w:tcW w:w="3292" w:type="dxa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INDEMNIZACION Y SANCIONES.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271601" w:rsidRPr="007624C4" w:rsidTr="00AB40E3">
        <w:tc>
          <w:tcPr>
            <w:tcW w:w="3292" w:type="dxa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271601" w:rsidRPr="007624C4" w:rsidRDefault="002716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271601" w:rsidRPr="007624C4" w:rsidRDefault="002716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271601" w:rsidRPr="007624C4" w:rsidRDefault="00271601" w:rsidP="00271601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7.1 Moratoria. </w:t>
            </w:r>
          </w:p>
          <w:p w:rsidR="00271601" w:rsidRPr="007624C4" w:rsidRDefault="00271601" w:rsidP="00271601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7.2 No consignación de la cesantía al respectivo fondo. </w:t>
            </w: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 7.3 No pago de intereses a la cesantía en su oportunidad. </w:t>
            </w:r>
          </w:p>
        </w:tc>
      </w:tr>
      <w:tr w:rsidR="00271601" w:rsidRPr="007624C4" w:rsidTr="00AB40E3">
        <w:tc>
          <w:tcPr>
            <w:tcW w:w="3292" w:type="dxa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271601" w:rsidRPr="007624C4" w:rsidTr="00AB40E3">
        <w:tc>
          <w:tcPr>
            <w:tcW w:w="3292" w:type="dxa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271601" w:rsidRPr="007624C4" w:rsidTr="00AB40E3">
        <w:tc>
          <w:tcPr>
            <w:tcW w:w="9529" w:type="dxa"/>
            <w:gridSpan w:val="2"/>
            <w:shd w:val="clear" w:color="auto" w:fill="auto"/>
          </w:tcPr>
          <w:p w:rsidR="00271601" w:rsidRPr="007624C4" w:rsidRDefault="002716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271601" w:rsidRPr="007624C4" w:rsidRDefault="00271601" w:rsidP="008C167E">
            <w:p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RÉGIMEN LABORAL COLOMBIIANO. CONSTITUCIÓN POLÍTICA DE COLOMBIA.</w:t>
            </w:r>
          </w:p>
        </w:tc>
      </w:tr>
    </w:tbl>
    <w:p w:rsidR="00530A46" w:rsidRPr="007624C4" w:rsidRDefault="00530A46" w:rsidP="003F71E8">
      <w:pPr>
        <w:rPr>
          <w:rFonts w:asciiTheme="minorHAnsi" w:hAnsiTheme="minorHAnsi" w:cstheme="minorHAnsi"/>
          <w:sz w:val="22"/>
          <w:szCs w:val="22"/>
        </w:rPr>
      </w:pPr>
    </w:p>
    <w:p w:rsidR="00530A46" w:rsidRPr="007624C4" w:rsidRDefault="00530A46" w:rsidP="003F71E8">
      <w:pPr>
        <w:rPr>
          <w:rFonts w:asciiTheme="minorHAnsi" w:hAnsiTheme="minorHAnsi" w:cstheme="minorHAnsi"/>
          <w:sz w:val="22"/>
          <w:szCs w:val="22"/>
        </w:rPr>
      </w:pPr>
    </w:p>
    <w:p w:rsidR="00FC46D9" w:rsidRPr="007624C4" w:rsidRDefault="00FC46D9" w:rsidP="00FC46D9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7624C4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Académico 2002 de 1993).</w:t>
      </w:r>
    </w:p>
    <w:p w:rsidR="00AB40E3" w:rsidRPr="007624C4" w:rsidRDefault="00AB40E3" w:rsidP="00FC46D9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AB40E3" w:rsidRPr="007624C4" w:rsidRDefault="00AB40E3" w:rsidP="00FC46D9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AB40E3" w:rsidRPr="007624C4" w:rsidRDefault="00AB40E3" w:rsidP="00FC46D9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pPr w:leftFromText="141" w:rightFromText="141" w:vertAnchor="text" w:horzAnchor="margin" w:tblpX="392" w:tblpY="5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0"/>
        <w:gridCol w:w="2534"/>
        <w:gridCol w:w="4030"/>
      </w:tblGrid>
      <w:tr w:rsidR="00AB40E3" w:rsidRPr="007624C4" w:rsidTr="00AB40E3">
        <w:tc>
          <w:tcPr>
            <w:tcW w:w="9464" w:type="dxa"/>
            <w:gridSpan w:val="3"/>
          </w:tcPr>
          <w:p w:rsidR="00AB40E3" w:rsidRPr="007624C4" w:rsidRDefault="00AB40E3" w:rsidP="00AB40E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EVALUACIÓN</w:t>
            </w:r>
          </w:p>
        </w:tc>
      </w:tr>
      <w:tr w:rsidR="00AB40E3" w:rsidRPr="007624C4" w:rsidTr="00AB40E3">
        <w:tc>
          <w:tcPr>
            <w:tcW w:w="2900" w:type="dxa"/>
          </w:tcPr>
          <w:p w:rsidR="00AB40E3" w:rsidRPr="007624C4" w:rsidRDefault="00AB40E3" w:rsidP="00AB40E3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AB40E3" w:rsidRPr="007624C4" w:rsidRDefault="00AB40E3" w:rsidP="00AB40E3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4030" w:type="dxa"/>
          </w:tcPr>
          <w:p w:rsidR="00AB40E3" w:rsidRPr="007624C4" w:rsidRDefault="00AB40E3" w:rsidP="00AB40E3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AB40E3" w:rsidRPr="007624C4" w:rsidTr="00AB40E3">
        <w:tc>
          <w:tcPr>
            <w:tcW w:w="2900" w:type="dxa"/>
          </w:tcPr>
          <w:p w:rsidR="00AB40E3" w:rsidRPr="007624C4" w:rsidRDefault="00AB40E3" w:rsidP="00AB40E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No.1 (parte laboral)</w:t>
            </w:r>
          </w:p>
        </w:tc>
        <w:tc>
          <w:tcPr>
            <w:tcW w:w="2534" w:type="dxa"/>
          </w:tcPr>
          <w:p w:rsidR="00AB40E3" w:rsidRPr="007624C4" w:rsidRDefault="00AB40E3" w:rsidP="00AB40E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4030" w:type="dxa"/>
          </w:tcPr>
          <w:p w:rsidR="00AB40E3" w:rsidRPr="007624C4" w:rsidRDefault="007624C4" w:rsidP="00AB40E3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AB40E3" w:rsidRPr="007624C4" w:rsidTr="00AB40E3">
        <w:tc>
          <w:tcPr>
            <w:tcW w:w="2900" w:type="dxa"/>
          </w:tcPr>
          <w:p w:rsidR="00AB40E3" w:rsidRPr="007624C4" w:rsidRDefault="00AB40E3" w:rsidP="00AB40E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Trabajo de investigación</w:t>
            </w:r>
          </w:p>
        </w:tc>
        <w:tc>
          <w:tcPr>
            <w:tcW w:w="2534" w:type="dxa"/>
          </w:tcPr>
          <w:p w:rsidR="00AB40E3" w:rsidRPr="007624C4" w:rsidRDefault="00AB40E3" w:rsidP="00AB40E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4030" w:type="dxa"/>
          </w:tcPr>
          <w:p w:rsidR="00AB40E3" w:rsidRPr="007624C4" w:rsidRDefault="007624C4" w:rsidP="00AB40E3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AB40E3" w:rsidRPr="007624C4" w:rsidTr="00AB40E3">
        <w:tc>
          <w:tcPr>
            <w:tcW w:w="2900" w:type="dxa"/>
          </w:tcPr>
          <w:p w:rsidR="00AB40E3" w:rsidRPr="007624C4" w:rsidRDefault="00AB40E3" w:rsidP="00AB40E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No.2 (parte comercial)</w:t>
            </w:r>
          </w:p>
        </w:tc>
        <w:tc>
          <w:tcPr>
            <w:tcW w:w="2534" w:type="dxa"/>
          </w:tcPr>
          <w:p w:rsidR="00AB40E3" w:rsidRPr="007624C4" w:rsidRDefault="00AB40E3" w:rsidP="00AB40E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4030" w:type="dxa"/>
          </w:tcPr>
          <w:p w:rsidR="00AB40E3" w:rsidRPr="007624C4" w:rsidRDefault="007624C4" w:rsidP="00AB40E3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AB40E3" w:rsidRPr="007624C4" w:rsidTr="00AB40E3">
        <w:tc>
          <w:tcPr>
            <w:tcW w:w="2900" w:type="dxa"/>
          </w:tcPr>
          <w:p w:rsidR="00AB40E3" w:rsidRPr="007624C4" w:rsidRDefault="00AB40E3" w:rsidP="00AB40E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No.2 (parte comercial)</w:t>
            </w:r>
          </w:p>
        </w:tc>
        <w:tc>
          <w:tcPr>
            <w:tcW w:w="2534" w:type="dxa"/>
          </w:tcPr>
          <w:p w:rsidR="00AB40E3" w:rsidRPr="007624C4" w:rsidRDefault="00AB40E3" w:rsidP="00AB40E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4030" w:type="dxa"/>
          </w:tcPr>
          <w:p w:rsidR="00AB40E3" w:rsidRPr="007624C4" w:rsidRDefault="007624C4" w:rsidP="00AB40E3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AB40E3" w:rsidRPr="007624C4" w:rsidTr="00AB40E3">
        <w:tc>
          <w:tcPr>
            <w:tcW w:w="2900" w:type="dxa"/>
          </w:tcPr>
          <w:p w:rsidR="00AB40E3" w:rsidRPr="007624C4" w:rsidRDefault="00AB40E3" w:rsidP="00AB40E3">
            <w:p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Examen final</w:t>
            </w:r>
          </w:p>
        </w:tc>
        <w:tc>
          <w:tcPr>
            <w:tcW w:w="2534" w:type="dxa"/>
          </w:tcPr>
          <w:p w:rsidR="00AB40E3" w:rsidRPr="007624C4" w:rsidRDefault="00AB40E3" w:rsidP="00AB40E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4030" w:type="dxa"/>
          </w:tcPr>
          <w:p w:rsidR="00AB40E3" w:rsidRPr="007624C4" w:rsidRDefault="007624C4" w:rsidP="00AB40E3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</w:tbl>
    <w:p w:rsidR="00A93E60" w:rsidRPr="007624C4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A93E60" w:rsidRPr="007624C4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7624C4" w:rsidTr="005A511F">
        <w:trPr>
          <w:trHeight w:val="498"/>
        </w:trPr>
        <w:tc>
          <w:tcPr>
            <w:tcW w:w="9497" w:type="dxa"/>
          </w:tcPr>
          <w:p w:rsidR="005A511F" w:rsidRPr="007624C4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7624C4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7624C4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FC46D9" w:rsidRPr="007624C4" w:rsidRDefault="00FC46D9" w:rsidP="00FC46D9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AB40E3" w:rsidRPr="007624C4" w:rsidRDefault="00AB40E3" w:rsidP="00FC46D9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D779D3" w:rsidRPr="007624C4" w:rsidRDefault="00D779D3" w:rsidP="00D779D3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7624C4">
        <w:rPr>
          <w:rFonts w:asciiTheme="minorHAnsi" w:hAnsiTheme="minorHAnsi" w:cstheme="minorHAnsi"/>
          <w:b/>
          <w:sz w:val="22"/>
          <w:szCs w:val="22"/>
          <w:lang w:val="es-CO"/>
        </w:rPr>
        <w:t xml:space="preserve">BIBLIOGRAFÍA COMPLEMENTARIA </w:t>
      </w:r>
    </w:p>
    <w:p w:rsidR="00D779D3" w:rsidRPr="007624C4" w:rsidRDefault="00D779D3" w:rsidP="00D779D3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5"/>
        <w:gridCol w:w="8114"/>
      </w:tblGrid>
      <w:tr w:rsidR="00A93E60" w:rsidRPr="007624C4" w:rsidTr="00A93E60">
        <w:tc>
          <w:tcPr>
            <w:tcW w:w="1415" w:type="dxa"/>
          </w:tcPr>
          <w:p w:rsidR="00A93E60" w:rsidRPr="007624C4" w:rsidRDefault="00A93E60" w:rsidP="008C167E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I: LEGISLACIÓN LABORAL</w:t>
            </w:r>
          </w:p>
          <w:p w:rsidR="00A93E60" w:rsidRPr="007624C4" w:rsidRDefault="00A93E60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93E60" w:rsidRPr="007624C4" w:rsidRDefault="00A93E60" w:rsidP="008C167E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93E60" w:rsidRPr="007624C4" w:rsidRDefault="00A93E60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8114" w:type="dxa"/>
          </w:tcPr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CAMACHO HENRÍQUEZ, Guillermo. DERECHO DEL TRABAJO</w:t>
            </w:r>
          </w:p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CAMPOS RIVERA, Domingo. DERECHO LABORAL COLOMBIANO.</w:t>
            </w:r>
          </w:p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ESCUDERO CASTRO, Silvio. CURSO DE DERECHO COLECTIVO DE TRABAJO. </w:t>
            </w:r>
          </w:p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GONZALEZ CHARRY, Guillermo. COMPENDIO DE DERECHO LABORAL. </w:t>
            </w:r>
          </w:p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GUERRERO FIGUEROA, Guillermo. COMPENDIO DE DERECHO LABORAL. Tomos I</w:t>
            </w:r>
            <w:proofErr w:type="gramStart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,II</w:t>
            </w:r>
            <w:proofErr w:type="gramEnd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y III. </w:t>
            </w:r>
          </w:p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GUERRERO FIGUEROA, Guillermo. INTRODUCCION AL DERECHO DEL TRABAJO. </w:t>
            </w:r>
          </w:p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REVISTA DE ACUTALIDAD LABORAL DE LEGIS.</w:t>
            </w:r>
          </w:p>
          <w:p w:rsidR="00A93E60" w:rsidRPr="007624C4" w:rsidRDefault="00A93E60" w:rsidP="00A93E60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JURISPRUDENCIA Y DOCTRINA DE LEGIS.</w:t>
            </w:r>
          </w:p>
        </w:tc>
      </w:tr>
      <w:tr w:rsidR="00A93E60" w:rsidRPr="007624C4" w:rsidTr="00A93E60">
        <w:tc>
          <w:tcPr>
            <w:tcW w:w="1415" w:type="dxa"/>
          </w:tcPr>
          <w:p w:rsidR="00A93E60" w:rsidRPr="007624C4" w:rsidRDefault="00A93E60" w:rsidP="008C167E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7624C4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PARTE II:  LEGISLACIÓN COMERCIAL</w:t>
            </w:r>
          </w:p>
          <w:p w:rsidR="00A93E60" w:rsidRPr="007624C4" w:rsidRDefault="00A93E60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8114" w:type="dxa"/>
          </w:tcPr>
          <w:p w:rsidR="00A93E60" w:rsidRPr="007624C4" w:rsidRDefault="00A93E60" w:rsidP="00A93E60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MADRIÑAN DE LA TORRE, Ramón  E. Principios de  Derecho Comercial. Editorial Temis: Bogotá D. E., 1980</w:t>
            </w:r>
          </w:p>
          <w:p w:rsidR="00A93E60" w:rsidRPr="007624C4" w:rsidRDefault="00A93E60" w:rsidP="00A93E60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GAVIRIA GUTIÉRREZ, Enrique. Lecciones de derecho Comercial, Ed. biblioteca  jurídica </w:t>
            </w:r>
            <w:proofErr w:type="spellStart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Diké</w:t>
            </w:r>
            <w:proofErr w:type="spellEnd"/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Medellín, 1987</w:t>
            </w:r>
          </w:p>
          <w:p w:rsidR="00A93E60" w:rsidRPr="007624C4" w:rsidRDefault="00A93E60" w:rsidP="00A93E60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GAVIRIA GUTIERREZ, Enrique. Las Sociedades en el nuevo código de comercio. Ed. Temis: Bogotá 1975</w:t>
            </w:r>
          </w:p>
          <w:p w:rsidR="00A93E60" w:rsidRPr="007624C4" w:rsidRDefault="00A93E60" w:rsidP="00A93E60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PINZÓN, José Gabino: Derecho Comercial Vol. I, II y III Bogotá, Edit., Temis, 1957, Sociedades  Comerciales, Bogotá, Ed. Temis, 1977.</w:t>
            </w:r>
          </w:p>
          <w:p w:rsidR="00A93E60" w:rsidRPr="007624C4" w:rsidRDefault="00A93E60" w:rsidP="00A93E60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VELÁSQUEZ, Carlos Alberto. Instituciones de Derecho Comercial</w:t>
            </w:r>
          </w:p>
          <w:p w:rsidR="00A93E60" w:rsidRPr="007624C4" w:rsidRDefault="00A93E60" w:rsidP="00A93E60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VELÁSQUEZ RODRÍGUEZ, Oscar Darío. Nuevo Manual de derecho Comercial. Medellín, Edit. Librería jurídica, Sánchez R. Ltda.., 2002</w:t>
            </w:r>
          </w:p>
          <w:p w:rsidR="00A93E60" w:rsidRPr="007624C4" w:rsidRDefault="00A93E60" w:rsidP="00A93E60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7624C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Código de Comercio. </w:t>
            </w:r>
          </w:p>
        </w:tc>
      </w:tr>
    </w:tbl>
    <w:p w:rsidR="00D779D3" w:rsidRPr="007624C4" w:rsidRDefault="00D779D3" w:rsidP="00D779D3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C46D9" w:rsidRPr="007624C4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FC46D9" w:rsidRPr="007624C4" w:rsidSect="0043735C">
      <w:headerReference w:type="default" r:id="rId9"/>
      <w:footerReference w:type="even" r:id="rId10"/>
      <w:footerReference w:type="default" r:id="rId11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FC4" w:rsidRDefault="00643FC4" w:rsidP="00747214">
      <w:r>
        <w:separator/>
      </w:r>
    </w:p>
  </w:endnote>
  <w:endnote w:type="continuationSeparator" w:id="0">
    <w:p w:rsidR="00643FC4" w:rsidRDefault="00643FC4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14" w:rsidRDefault="00D42CD4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643FC4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5CA" w:rsidRDefault="00D42CD4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FC2C6E">
      <w:rPr>
        <w:noProof/>
      </w:rPr>
      <w:t>1</w:t>
    </w:r>
    <w:r>
      <w:fldChar w:fldCharType="end"/>
    </w:r>
  </w:p>
  <w:p w:rsidR="00CA2414" w:rsidRDefault="00643FC4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FC4" w:rsidRDefault="00643FC4" w:rsidP="00747214">
      <w:r>
        <w:separator/>
      </w:r>
    </w:p>
  </w:footnote>
  <w:footnote w:type="continuationSeparator" w:id="0">
    <w:p w:rsidR="00643FC4" w:rsidRDefault="00643FC4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B1A" w:rsidRPr="00D45F8A" w:rsidRDefault="00D85B1A" w:rsidP="00D85B1A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D85B1A" w:rsidRPr="00D45F8A" w:rsidRDefault="00D85B1A" w:rsidP="00D85B1A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D85B1A" w:rsidRPr="00782ADF" w:rsidRDefault="00D85B1A" w:rsidP="00D85B1A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DEPARTAMENTO DE </w:t>
    </w: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>ADMINISTRACIÓN</w:t>
    </w:r>
  </w:p>
  <w:p w:rsidR="00D85B1A" w:rsidRDefault="00D85B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9CB"/>
    <w:multiLevelType w:val="hybridMultilevel"/>
    <w:tmpl w:val="20E40A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8"/>
  </w:num>
  <w:num w:numId="4">
    <w:abstractNumId w:val="5"/>
  </w:num>
  <w:num w:numId="5">
    <w:abstractNumId w:val="1"/>
  </w:num>
  <w:num w:numId="6">
    <w:abstractNumId w:val="25"/>
  </w:num>
  <w:num w:numId="7">
    <w:abstractNumId w:val="10"/>
  </w:num>
  <w:num w:numId="8">
    <w:abstractNumId w:val="13"/>
  </w:num>
  <w:num w:numId="9">
    <w:abstractNumId w:val="22"/>
  </w:num>
  <w:num w:numId="10">
    <w:abstractNumId w:val="18"/>
  </w:num>
  <w:num w:numId="11">
    <w:abstractNumId w:val="2"/>
  </w:num>
  <w:num w:numId="12">
    <w:abstractNumId w:val="9"/>
  </w:num>
  <w:num w:numId="13">
    <w:abstractNumId w:val="6"/>
  </w:num>
  <w:num w:numId="14">
    <w:abstractNumId w:val="4"/>
  </w:num>
  <w:num w:numId="15">
    <w:abstractNumId w:val="11"/>
  </w:num>
  <w:num w:numId="16">
    <w:abstractNumId w:val="14"/>
  </w:num>
  <w:num w:numId="17">
    <w:abstractNumId w:val="19"/>
  </w:num>
  <w:num w:numId="18">
    <w:abstractNumId w:val="20"/>
  </w:num>
  <w:num w:numId="19">
    <w:abstractNumId w:val="17"/>
  </w:num>
  <w:num w:numId="20">
    <w:abstractNumId w:val="16"/>
  </w:num>
  <w:num w:numId="21">
    <w:abstractNumId w:val="15"/>
  </w:num>
  <w:num w:numId="22">
    <w:abstractNumId w:val="23"/>
  </w:num>
  <w:num w:numId="23">
    <w:abstractNumId w:val="21"/>
  </w:num>
  <w:num w:numId="24">
    <w:abstractNumId w:val="3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07686"/>
    <w:rsid w:val="00034E92"/>
    <w:rsid w:val="00045EBB"/>
    <w:rsid w:val="00053282"/>
    <w:rsid w:val="000C309B"/>
    <w:rsid w:val="000C7CD7"/>
    <w:rsid w:val="000E50A1"/>
    <w:rsid w:val="000F6136"/>
    <w:rsid w:val="00115410"/>
    <w:rsid w:val="0016212A"/>
    <w:rsid w:val="001808EA"/>
    <w:rsid w:val="001A7FD2"/>
    <w:rsid w:val="001C7CF1"/>
    <w:rsid w:val="001D23A2"/>
    <w:rsid w:val="001D5A58"/>
    <w:rsid w:val="001E29B1"/>
    <w:rsid w:val="00206EF8"/>
    <w:rsid w:val="00233D3D"/>
    <w:rsid w:val="00271601"/>
    <w:rsid w:val="00271CCF"/>
    <w:rsid w:val="00292D31"/>
    <w:rsid w:val="00297A8D"/>
    <w:rsid w:val="002A70D8"/>
    <w:rsid w:val="002B0283"/>
    <w:rsid w:val="002B5883"/>
    <w:rsid w:val="002D2DB2"/>
    <w:rsid w:val="002F0DDF"/>
    <w:rsid w:val="002F7E29"/>
    <w:rsid w:val="00352D32"/>
    <w:rsid w:val="00371120"/>
    <w:rsid w:val="00372FEF"/>
    <w:rsid w:val="00387C01"/>
    <w:rsid w:val="003963D9"/>
    <w:rsid w:val="003A1DE7"/>
    <w:rsid w:val="003F27B3"/>
    <w:rsid w:val="003F71E8"/>
    <w:rsid w:val="00417AFC"/>
    <w:rsid w:val="00417E88"/>
    <w:rsid w:val="00425C6E"/>
    <w:rsid w:val="0043735C"/>
    <w:rsid w:val="00447F0C"/>
    <w:rsid w:val="00494C3B"/>
    <w:rsid w:val="004A0191"/>
    <w:rsid w:val="004B1993"/>
    <w:rsid w:val="004C5EAD"/>
    <w:rsid w:val="004D1C1E"/>
    <w:rsid w:val="004D2D1E"/>
    <w:rsid w:val="004D5A06"/>
    <w:rsid w:val="004E309C"/>
    <w:rsid w:val="00530A46"/>
    <w:rsid w:val="00550D03"/>
    <w:rsid w:val="005536EB"/>
    <w:rsid w:val="0056581A"/>
    <w:rsid w:val="0058283C"/>
    <w:rsid w:val="005847EB"/>
    <w:rsid w:val="005902E6"/>
    <w:rsid w:val="005A20FF"/>
    <w:rsid w:val="005A2E7D"/>
    <w:rsid w:val="005A511F"/>
    <w:rsid w:val="005B22F7"/>
    <w:rsid w:val="005B734A"/>
    <w:rsid w:val="005D1856"/>
    <w:rsid w:val="005E14B8"/>
    <w:rsid w:val="005E7969"/>
    <w:rsid w:val="0060027A"/>
    <w:rsid w:val="00606826"/>
    <w:rsid w:val="00606ED2"/>
    <w:rsid w:val="00622FCF"/>
    <w:rsid w:val="006315BC"/>
    <w:rsid w:val="00634DE9"/>
    <w:rsid w:val="006429C7"/>
    <w:rsid w:val="00643FC4"/>
    <w:rsid w:val="006679C7"/>
    <w:rsid w:val="0067135A"/>
    <w:rsid w:val="00697D5D"/>
    <w:rsid w:val="006C3326"/>
    <w:rsid w:val="006E5A5C"/>
    <w:rsid w:val="006F36F7"/>
    <w:rsid w:val="006F6B7F"/>
    <w:rsid w:val="007103B5"/>
    <w:rsid w:val="007148DB"/>
    <w:rsid w:val="00722484"/>
    <w:rsid w:val="0072760F"/>
    <w:rsid w:val="00730725"/>
    <w:rsid w:val="00747214"/>
    <w:rsid w:val="00757B33"/>
    <w:rsid w:val="007613E4"/>
    <w:rsid w:val="007624C4"/>
    <w:rsid w:val="00791B63"/>
    <w:rsid w:val="007A2E25"/>
    <w:rsid w:val="007B0FE4"/>
    <w:rsid w:val="00855CE6"/>
    <w:rsid w:val="0086255A"/>
    <w:rsid w:val="0086697A"/>
    <w:rsid w:val="00867F92"/>
    <w:rsid w:val="0087425B"/>
    <w:rsid w:val="008758C9"/>
    <w:rsid w:val="00881AB1"/>
    <w:rsid w:val="00897738"/>
    <w:rsid w:val="008B0F37"/>
    <w:rsid w:val="008C4B59"/>
    <w:rsid w:val="008C5ED0"/>
    <w:rsid w:val="008E3441"/>
    <w:rsid w:val="009305B5"/>
    <w:rsid w:val="00933C62"/>
    <w:rsid w:val="00936A8F"/>
    <w:rsid w:val="00937342"/>
    <w:rsid w:val="00954B55"/>
    <w:rsid w:val="009714F1"/>
    <w:rsid w:val="009774CE"/>
    <w:rsid w:val="00983010"/>
    <w:rsid w:val="009D1E4A"/>
    <w:rsid w:val="009E0D48"/>
    <w:rsid w:val="009F085D"/>
    <w:rsid w:val="009F5087"/>
    <w:rsid w:val="00A0151F"/>
    <w:rsid w:val="00A2393D"/>
    <w:rsid w:val="00A244BD"/>
    <w:rsid w:val="00A3326D"/>
    <w:rsid w:val="00A3470A"/>
    <w:rsid w:val="00A54F64"/>
    <w:rsid w:val="00A71499"/>
    <w:rsid w:val="00A779F7"/>
    <w:rsid w:val="00A8482E"/>
    <w:rsid w:val="00A85201"/>
    <w:rsid w:val="00A93E60"/>
    <w:rsid w:val="00AA4F13"/>
    <w:rsid w:val="00AB207B"/>
    <w:rsid w:val="00AB40E3"/>
    <w:rsid w:val="00AC34A7"/>
    <w:rsid w:val="00AD2032"/>
    <w:rsid w:val="00AF3BB8"/>
    <w:rsid w:val="00AF41E3"/>
    <w:rsid w:val="00B25D5F"/>
    <w:rsid w:val="00B35C6B"/>
    <w:rsid w:val="00B40EDC"/>
    <w:rsid w:val="00B6067E"/>
    <w:rsid w:val="00B9630E"/>
    <w:rsid w:val="00BA1E1C"/>
    <w:rsid w:val="00BA7DBD"/>
    <w:rsid w:val="00BF126C"/>
    <w:rsid w:val="00BF28BC"/>
    <w:rsid w:val="00BF53E4"/>
    <w:rsid w:val="00BF6DF6"/>
    <w:rsid w:val="00C105BF"/>
    <w:rsid w:val="00C15C9C"/>
    <w:rsid w:val="00C368B0"/>
    <w:rsid w:val="00C66E4F"/>
    <w:rsid w:val="00C71987"/>
    <w:rsid w:val="00C71E4A"/>
    <w:rsid w:val="00C73AB4"/>
    <w:rsid w:val="00C83A4E"/>
    <w:rsid w:val="00C91821"/>
    <w:rsid w:val="00CB7CEB"/>
    <w:rsid w:val="00D426E1"/>
    <w:rsid w:val="00D42CD4"/>
    <w:rsid w:val="00D649F1"/>
    <w:rsid w:val="00D669FF"/>
    <w:rsid w:val="00D779D3"/>
    <w:rsid w:val="00D82096"/>
    <w:rsid w:val="00D85B1A"/>
    <w:rsid w:val="00DA06E5"/>
    <w:rsid w:val="00DA1055"/>
    <w:rsid w:val="00DA661D"/>
    <w:rsid w:val="00DB1C8E"/>
    <w:rsid w:val="00DC102E"/>
    <w:rsid w:val="00DD2A70"/>
    <w:rsid w:val="00DE0BEA"/>
    <w:rsid w:val="00DE0E11"/>
    <w:rsid w:val="00E0239C"/>
    <w:rsid w:val="00E1267C"/>
    <w:rsid w:val="00E443CD"/>
    <w:rsid w:val="00E80166"/>
    <w:rsid w:val="00EA0DFD"/>
    <w:rsid w:val="00EA3C3E"/>
    <w:rsid w:val="00EB3602"/>
    <w:rsid w:val="00EB5EDA"/>
    <w:rsid w:val="00EB681F"/>
    <w:rsid w:val="00EC638A"/>
    <w:rsid w:val="00EE19B2"/>
    <w:rsid w:val="00F12B34"/>
    <w:rsid w:val="00F15E01"/>
    <w:rsid w:val="00F15E91"/>
    <w:rsid w:val="00F45742"/>
    <w:rsid w:val="00F606BC"/>
    <w:rsid w:val="00F77497"/>
    <w:rsid w:val="00F77934"/>
    <w:rsid w:val="00F9436A"/>
    <w:rsid w:val="00FB7251"/>
    <w:rsid w:val="00FC2C6E"/>
    <w:rsid w:val="00FC46D9"/>
    <w:rsid w:val="00FD27B0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85B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85B1A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2E2B065-38FE-431F-8F0C-EC8808F3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1435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FCE-OLGAC</cp:lastModifiedBy>
  <cp:revision>17</cp:revision>
  <cp:lastPrinted>2012-07-09T16:04:00Z</cp:lastPrinted>
  <dcterms:created xsi:type="dcterms:W3CDTF">2013-03-22T17:22:00Z</dcterms:created>
  <dcterms:modified xsi:type="dcterms:W3CDTF">2015-04-14T16:49:00Z</dcterms:modified>
</cp:coreProperties>
</file>