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D02" w:rsidRPr="00B924C5" w:rsidRDefault="00405D02" w:rsidP="00405D02">
      <w:pPr>
        <w:jc w:val="both"/>
        <w:rPr>
          <w:rFonts w:asciiTheme="minorHAnsi" w:hAnsiTheme="minorHAnsi" w:cstheme="minorHAnsi"/>
          <w:sz w:val="20"/>
          <w:szCs w:val="20"/>
          <w:lang w:val="es-CO"/>
        </w:rPr>
      </w:pPr>
    </w:p>
    <w:p w:rsidR="00405D02" w:rsidRPr="00B924C5" w:rsidRDefault="00405D02" w:rsidP="00405D02">
      <w:pPr>
        <w:ind w:left="360"/>
        <w:jc w:val="both"/>
        <w:rPr>
          <w:rFonts w:asciiTheme="minorHAnsi" w:hAnsiTheme="minorHAnsi" w:cstheme="minorHAnsi"/>
          <w:b/>
          <w:sz w:val="20"/>
          <w:szCs w:val="20"/>
          <w:lang w:val="es-CO"/>
        </w:rPr>
      </w:pPr>
      <w:r w:rsidRPr="00B924C5">
        <w:rPr>
          <w:rFonts w:asciiTheme="minorHAnsi" w:hAnsiTheme="minorHAnsi" w:cstheme="minorHAnsi"/>
          <w:b/>
          <w:sz w:val="20"/>
          <w:szCs w:val="20"/>
          <w:lang w:val="es-CO"/>
        </w:rPr>
        <w:t xml:space="preserve">      </w:t>
      </w:r>
    </w:p>
    <w:p w:rsidR="009434B2" w:rsidRDefault="004F21C2" w:rsidP="004A5537">
      <w:pPr>
        <w:ind w:left="360"/>
        <w:jc w:val="center"/>
        <w:rPr>
          <w:rFonts w:asciiTheme="minorHAnsi" w:hAnsiTheme="minorHAnsi" w:cstheme="minorHAnsi"/>
          <w:sz w:val="20"/>
          <w:szCs w:val="20"/>
          <w:lang w:val="es-CO"/>
        </w:rPr>
      </w:pPr>
      <w:r>
        <w:rPr>
          <w:rFonts w:asciiTheme="minorHAnsi" w:hAnsiTheme="minorHAnsi" w:cstheme="minorHAnsi"/>
          <w:sz w:val="20"/>
          <w:szCs w:val="20"/>
          <w:lang w:val="es-CO"/>
        </w:rPr>
        <w:t xml:space="preserve"> </w:t>
      </w:r>
    </w:p>
    <w:tbl>
      <w:tblPr>
        <w:tblpPr w:leftFromText="141" w:rightFromText="141" w:topFromText="100" w:bottomFromText="100" w:vertAnchor="text" w:horzAnchor="margin" w:tblpXSpec="right" w:tblpY="-35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0"/>
      </w:tblGrid>
      <w:tr w:rsidR="009434B2" w:rsidRPr="009434B2" w:rsidTr="009434B2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4B2" w:rsidRPr="009434B2" w:rsidRDefault="009434B2" w:rsidP="009434B2">
            <w:pPr>
              <w:jc w:val="both"/>
              <w:rPr>
                <w:rFonts w:ascii="Calibri" w:hAnsi="Calibri"/>
                <w:lang w:val="es-CO"/>
              </w:rPr>
            </w:pPr>
            <w:r w:rsidRPr="009434B2">
              <w:rPr>
                <w:rFonts w:ascii="Calibri" w:hAnsi="Calibri"/>
                <w:sz w:val="22"/>
                <w:szCs w:val="22"/>
                <w:lang w:val="es-CO"/>
              </w:rPr>
              <w:t xml:space="preserve">APROBADO EN EL CONSEJO DE </w:t>
            </w:r>
          </w:p>
          <w:p w:rsidR="009434B2" w:rsidRPr="009434B2" w:rsidRDefault="009434B2" w:rsidP="009434B2">
            <w:pPr>
              <w:jc w:val="both"/>
              <w:rPr>
                <w:rFonts w:ascii="Calibri" w:hAnsi="Calibri"/>
                <w:lang w:val="es-CO"/>
              </w:rPr>
            </w:pPr>
            <w:r w:rsidRPr="009434B2">
              <w:rPr>
                <w:rFonts w:ascii="Calibri" w:hAnsi="Calibri"/>
                <w:sz w:val="22"/>
                <w:szCs w:val="22"/>
                <w:lang w:val="es-CO"/>
              </w:rPr>
              <w:t>FACULTAD DE CIENCIAS ECONÓMICAS. ACTA 2014-II-10 DE MARZO 24 DE 2015</w:t>
            </w:r>
          </w:p>
        </w:tc>
      </w:tr>
    </w:tbl>
    <w:p w:rsidR="004A5537" w:rsidRDefault="004A5537" w:rsidP="004A5537">
      <w:pPr>
        <w:ind w:left="360"/>
        <w:jc w:val="center"/>
        <w:rPr>
          <w:rFonts w:asciiTheme="minorHAnsi" w:hAnsiTheme="minorHAnsi" w:cstheme="minorHAnsi"/>
          <w:sz w:val="20"/>
          <w:szCs w:val="20"/>
          <w:lang w:val="es-CO"/>
        </w:rPr>
      </w:pPr>
    </w:p>
    <w:p w:rsidR="004A5537" w:rsidRDefault="004A5537" w:rsidP="004A5537">
      <w:pPr>
        <w:ind w:left="360"/>
        <w:jc w:val="center"/>
        <w:rPr>
          <w:rFonts w:asciiTheme="minorHAnsi" w:hAnsiTheme="minorHAnsi" w:cstheme="minorHAnsi"/>
          <w:sz w:val="20"/>
          <w:szCs w:val="20"/>
          <w:lang w:val="es-CO"/>
        </w:rPr>
      </w:pPr>
    </w:p>
    <w:p w:rsidR="009434B2" w:rsidRDefault="009434B2" w:rsidP="004A5537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</w:p>
    <w:p w:rsidR="009434B2" w:rsidRDefault="009434B2" w:rsidP="004A5537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</w:p>
    <w:p w:rsidR="004A5537" w:rsidRPr="00D45F8A" w:rsidRDefault="004A5537" w:rsidP="004A5537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  <w:r w:rsidRPr="00D45F8A"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  <w:t xml:space="preserve">PROGRAMA DE </w:t>
      </w:r>
      <w:r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  <w:t>MACROECONOM</w:t>
      </w:r>
      <w:r w:rsidR="00D90DA5"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  <w:t>Í</w:t>
      </w:r>
      <w:r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  <w:t xml:space="preserve">A II </w:t>
      </w:r>
    </w:p>
    <w:p w:rsidR="004A5537" w:rsidRPr="00D45F8A" w:rsidRDefault="004A5537" w:rsidP="004A5537">
      <w:pPr>
        <w:ind w:left="360"/>
        <w:jc w:val="both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</w:p>
    <w:p w:rsidR="004A5537" w:rsidRDefault="004A5537" w:rsidP="004A5537">
      <w:pPr>
        <w:ind w:left="360"/>
        <w:jc w:val="center"/>
        <w:rPr>
          <w:rFonts w:asciiTheme="minorHAnsi" w:hAnsiTheme="minorHAnsi"/>
          <w:sz w:val="22"/>
          <w:szCs w:val="22"/>
          <w:lang w:val="es-CO"/>
        </w:rPr>
      </w:pPr>
      <w:r w:rsidRPr="008C3065">
        <w:rPr>
          <w:rFonts w:asciiTheme="minorHAnsi" w:hAnsiTheme="minorHAnsi"/>
          <w:sz w:val="22"/>
          <w:szCs w:val="22"/>
          <w:lang w:val="es-CO"/>
        </w:rPr>
        <w:t xml:space="preserve">El presente formato tiene la finalidad de unificar la presentación de los programas correspondientes a los cursos ofrecidos por el </w:t>
      </w:r>
      <w:r>
        <w:rPr>
          <w:rFonts w:asciiTheme="minorHAnsi" w:hAnsiTheme="minorHAnsi"/>
          <w:sz w:val="22"/>
          <w:szCs w:val="22"/>
          <w:lang w:val="es-CO"/>
        </w:rPr>
        <w:t>Departamento de ciencias económicas.</w:t>
      </w:r>
    </w:p>
    <w:p w:rsidR="00405D02" w:rsidRPr="00B924C5" w:rsidRDefault="00405D02" w:rsidP="00405D02">
      <w:pPr>
        <w:ind w:left="360"/>
        <w:jc w:val="both"/>
        <w:rPr>
          <w:rFonts w:asciiTheme="minorHAnsi" w:hAnsiTheme="minorHAnsi" w:cstheme="minorHAnsi"/>
          <w:sz w:val="20"/>
          <w:szCs w:val="20"/>
          <w:lang w:val="es-CO"/>
        </w:rPr>
      </w:pP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9"/>
        <w:gridCol w:w="6804"/>
      </w:tblGrid>
      <w:tr w:rsidR="004A5537" w:rsidRPr="004A5537" w:rsidTr="004A5537">
        <w:tc>
          <w:tcPr>
            <w:tcW w:w="3119" w:type="dxa"/>
          </w:tcPr>
          <w:p w:rsidR="004A5537" w:rsidRPr="004A5537" w:rsidRDefault="004A5537" w:rsidP="004B2E8B">
            <w:pPr>
              <w:rPr>
                <w:rFonts w:asciiTheme="minorHAnsi" w:hAnsiTheme="minorHAnsi"/>
                <w:b/>
              </w:rPr>
            </w:pPr>
            <w:r w:rsidRPr="004A5537">
              <w:rPr>
                <w:rFonts w:asciiTheme="minorHAnsi" w:hAnsiTheme="minorHAnsi"/>
                <w:b/>
                <w:sz w:val="22"/>
                <w:szCs w:val="22"/>
              </w:rPr>
              <w:t>NOMBRE DE LA MATERIA</w:t>
            </w:r>
          </w:p>
        </w:tc>
        <w:tc>
          <w:tcPr>
            <w:tcW w:w="6804" w:type="dxa"/>
          </w:tcPr>
          <w:p w:rsidR="004A5537" w:rsidRPr="004A5537" w:rsidRDefault="004A5537" w:rsidP="00D90DA5">
            <w:pPr>
              <w:rPr>
                <w:rFonts w:asciiTheme="minorHAnsi" w:hAnsiTheme="minorHAnsi"/>
              </w:rPr>
            </w:pPr>
            <w:r w:rsidRPr="004A5537">
              <w:rPr>
                <w:rFonts w:asciiTheme="minorHAnsi" w:hAnsiTheme="minorHAnsi" w:cstheme="minorHAnsi"/>
                <w:b/>
                <w:sz w:val="22"/>
                <w:szCs w:val="22"/>
              </w:rPr>
              <w:t>MACROECONOM</w:t>
            </w:r>
            <w:r w:rsidR="00D90DA5">
              <w:rPr>
                <w:rFonts w:asciiTheme="minorHAnsi" w:hAnsiTheme="minorHAnsi" w:cstheme="minorHAnsi"/>
                <w:b/>
                <w:sz w:val="22"/>
                <w:szCs w:val="22"/>
              </w:rPr>
              <w:t>Í</w:t>
            </w:r>
            <w:r w:rsidRPr="004A55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 II </w:t>
            </w:r>
          </w:p>
        </w:tc>
      </w:tr>
      <w:tr w:rsidR="004A5537" w:rsidRPr="006F0F30" w:rsidTr="004A5537">
        <w:tc>
          <w:tcPr>
            <w:tcW w:w="3119" w:type="dxa"/>
          </w:tcPr>
          <w:p w:rsidR="004A5537" w:rsidRPr="004A5537" w:rsidRDefault="004A5537" w:rsidP="004B2E8B">
            <w:pPr>
              <w:rPr>
                <w:rFonts w:asciiTheme="minorHAnsi" w:hAnsiTheme="minorHAnsi"/>
                <w:b/>
              </w:rPr>
            </w:pPr>
            <w:r w:rsidRPr="004A5537">
              <w:rPr>
                <w:rFonts w:asciiTheme="minorHAnsi" w:hAnsi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6804" w:type="dxa"/>
          </w:tcPr>
          <w:p w:rsidR="004A5537" w:rsidRPr="00D90DA5" w:rsidRDefault="009A6B75" w:rsidP="004B2E8B">
            <w:pPr>
              <w:rPr>
                <w:rFonts w:asciiTheme="minorHAnsi" w:hAnsiTheme="minorHAnsi"/>
                <w:b/>
                <w:lang w:val="es-CO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val="es-CO"/>
              </w:rPr>
              <w:t>Jaime Alberto Montoya</w:t>
            </w:r>
            <w:r w:rsidR="00FD2B99">
              <w:rPr>
                <w:rFonts w:asciiTheme="minorHAnsi" w:hAnsiTheme="minorHAnsi"/>
                <w:b/>
                <w:sz w:val="22"/>
                <w:szCs w:val="22"/>
                <w:lang w:val="es-CO"/>
              </w:rPr>
              <w:t xml:space="preserve"> (montoyajaime@live.com)</w:t>
            </w:r>
            <w:bookmarkStart w:id="0" w:name="_GoBack"/>
            <w:bookmarkEnd w:id="0"/>
          </w:p>
        </w:tc>
      </w:tr>
      <w:tr w:rsidR="004A5537" w:rsidRPr="004A5537" w:rsidTr="004A5537">
        <w:tc>
          <w:tcPr>
            <w:tcW w:w="3119" w:type="dxa"/>
          </w:tcPr>
          <w:p w:rsidR="004A5537" w:rsidRPr="004A5537" w:rsidRDefault="004A5537" w:rsidP="004B2E8B">
            <w:pPr>
              <w:rPr>
                <w:rFonts w:asciiTheme="minorHAnsi" w:hAnsiTheme="minorHAnsi"/>
                <w:b/>
              </w:rPr>
            </w:pPr>
            <w:r w:rsidRPr="004A5537">
              <w:rPr>
                <w:rFonts w:asciiTheme="minorHAnsi" w:hAnsiTheme="minorHAnsi"/>
                <w:b/>
                <w:sz w:val="22"/>
                <w:szCs w:val="22"/>
              </w:rPr>
              <w:t>OFICINA</w:t>
            </w:r>
          </w:p>
        </w:tc>
        <w:tc>
          <w:tcPr>
            <w:tcW w:w="6804" w:type="dxa"/>
          </w:tcPr>
          <w:p w:rsidR="004A5537" w:rsidRPr="004A5537" w:rsidRDefault="00A05ED9" w:rsidP="00D90DA5">
            <w:pPr>
              <w:rPr>
                <w:rFonts w:asciiTheme="minorHAnsi" w:hAnsiTheme="minorHAnsi"/>
              </w:rPr>
            </w:pPr>
            <w:r w:rsidRPr="004A5537">
              <w:rPr>
                <w:rFonts w:asciiTheme="minorHAnsi" w:hAnsiTheme="minorHAnsi" w:cs="Calibri"/>
                <w:sz w:val="22"/>
                <w:szCs w:val="22"/>
                <w:lang w:val="es-CO"/>
              </w:rPr>
              <w:t>B</w:t>
            </w:r>
            <w:r w:rsidR="00D90DA5">
              <w:rPr>
                <w:rFonts w:asciiTheme="minorHAnsi" w:hAnsiTheme="minorHAnsi" w:cs="Calibri"/>
                <w:sz w:val="22"/>
                <w:szCs w:val="22"/>
                <w:lang w:val="es-CO"/>
              </w:rPr>
              <w:t>loque</w:t>
            </w:r>
            <w:r w:rsidR="00A878A2">
              <w:rPr>
                <w:rFonts w:asciiTheme="minorHAnsi" w:hAnsiTheme="minorHAnsi" w:cs="Calibri"/>
                <w:sz w:val="22"/>
                <w:szCs w:val="22"/>
                <w:lang w:val="es-CO"/>
              </w:rPr>
              <w:t xml:space="preserve"> 13-404</w:t>
            </w:r>
          </w:p>
        </w:tc>
      </w:tr>
      <w:tr w:rsidR="00D90DA5" w:rsidRPr="004A5537" w:rsidTr="004A5537">
        <w:tc>
          <w:tcPr>
            <w:tcW w:w="3119" w:type="dxa"/>
          </w:tcPr>
          <w:p w:rsidR="00D90DA5" w:rsidRPr="004A5537" w:rsidRDefault="00D90DA5" w:rsidP="004B2E8B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HORARIO DE CLASE</w:t>
            </w:r>
          </w:p>
        </w:tc>
        <w:tc>
          <w:tcPr>
            <w:tcW w:w="6804" w:type="dxa"/>
          </w:tcPr>
          <w:p w:rsidR="00D90DA5" w:rsidRPr="004A5537" w:rsidRDefault="004B71A0" w:rsidP="00D90DA5">
            <w:pPr>
              <w:rPr>
                <w:rFonts w:asciiTheme="minorHAnsi" w:hAnsiTheme="minorHAnsi" w:cs="Calibri"/>
                <w:lang w:val="es-CO"/>
              </w:rPr>
            </w:pPr>
            <w:r>
              <w:rPr>
                <w:rFonts w:asciiTheme="minorHAnsi" w:hAnsiTheme="minorHAnsi" w:cs="Calibri"/>
                <w:sz w:val="22"/>
                <w:szCs w:val="22"/>
                <w:lang w:val="es-CO"/>
              </w:rPr>
              <w:t>W – V : 10 – 12</w:t>
            </w:r>
            <w:r w:rsidR="00D90DA5">
              <w:rPr>
                <w:rFonts w:asciiTheme="minorHAnsi" w:hAnsiTheme="minorHAnsi" w:cs="Calibri"/>
                <w:sz w:val="22"/>
                <w:szCs w:val="22"/>
                <w:lang w:val="es-CO"/>
              </w:rPr>
              <w:t xml:space="preserve"> </w:t>
            </w:r>
            <w:r w:rsidR="009A6B75">
              <w:rPr>
                <w:rFonts w:asciiTheme="minorHAnsi" w:hAnsiTheme="minorHAnsi" w:cs="Calibri"/>
                <w:sz w:val="22"/>
                <w:szCs w:val="22"/>
                <w:lang w:val="es-CO"/>
              </w:rPr>
              <w:t>; W-V : 14-16</w:t>
            </w:r>
          </w:p>
        </w:tc>
      </w:tr>
    </w:tbl>
    <w:p w:rsidR="00D90DA5" w:rsidRDefault="00D90DA5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4B71A0" w:rsidRDefault="004B71A0" w:rsidP="00D90DA5">
      <w:pPr>
        <w:ind w:left="-284"/>
        <w:rPr>
          <w:rFonts w:asciiTheme="minorHAnsi" w:hAnsiTheme="minorHAnsi" w:cstheme="minorHAnsi"/>
          <w:b/>
          <w:bCs/>
          <w:sz w:val="22"/>
          <w:szCs w:val="22"/>
          <w:lang w:val="es-CO"/>
        </w:rPr>
      </w:pPr>
    </w:p>
    <w:p w:rsidR="004B71A0" w:rsidRDefault="004B71A0" w:rsidP="00D90DA5">
      <w:pPr>
        <w:ind w:left="-284"/>
        <w:rPr>
          <w:rFonts w:asciiTheme="minorHAnsi" w:hAnsiTheme="minorHAnsi" w:cstheme="minorHAnsi"/>
          <w:b/>
          <w:bCs/>
          <w:sz w:val="22"/>
          <w:szCs w:val="22"/>
          <w:lang w:val="es-CO"/>
        </w:rPr>
      </w:pPr>
    </w:p>
    <w:p w:rsidR="00F92BB3" w:rsidRPr="004A5537" w:rsidRDefault="00D90DA5" w:rsidP="00D90DA5">
      <w:pPr>
        <w:ind w:left="-284"/>
        <w:rPr>
          <w:rFonts w:asciiTheme="minorHAnsi" w:hAnsiTheme="minorHAnsi" w:cstheme="minorHAnsi"/>
          <w:b/>
          <w:bCs/>
          <w:sz w:val="22"/>
          <w:szCs w:val="22"/>
          <w:lang w:val="es-CO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es-CO"/>
        </w:rPr>
        <w:t>INFORMACIÓ</w:t>
      </w:r>
      <w:r w:rsidR="00F92BB3" w:rsidRPr="004A5537">
        <w:rPr>
          <w:rFonts w:asciiTheme="minorHAnsi" w:hAnsiTheme="minorHAnsi" w:cstheme="minorHAnsi"/>
          <w:b/>
          <w:bCs/>
          <w:sz w:val="22"/>
          <w:szCs w:val="22"/>
          <w:lang w:val="es-CO"/>
        </w:rPr>
        <w:t>N GENERAL</w:t>
      </w:r>
    </w:p>
    <w:p w:rsidR="00F92BB3" w:rsidRPr="004A5537" w:rsidRDefault="00F92BB3" w:rsidP="003F71E8">
      <w:pPr>
        <w:rPr>
          <w:rFonts w:asciiTheme="minorHAnsi" w:hAnsiTheme="minorHAnsi" w:cstheme="minorHAnsi"/>
          <w:b/>
          <w:bCs/>
          <w:sz w:val="22"/>
          <w:szCs w:val="22"/>
          <w:lang w:val="es-CO"/>
        </w:rPr>
      </w:pPr>
    </w:p>
    <w:tbl>
      <w:tblPr>
        <w:tblW w:w="98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04"/>
        <w:gridCol w:w="6649"/>
      </w:tblGrid>
      <w:tr w:rsidR="004A5537" w:rsidRPr="004A5537" w:rsidTr="003E6952">
        <w:tc>
          <w:tcPr>
            <w:tcW w:w="3204" w:type="dxa"/>
            <w:shd w:val="clear" w:color="auto" w:fill="auto"/>
          </w:tcPr>
          <w:p w:rsidR="004A5537" w:rsidRPr="004A5537" w:rsidRDefault="004A5537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4A5537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Código de la materia </w:t>
            </w:r>
          </w:p>
        </w:tc>
        <w:tc>
          <w:tcPr>
            <w:tcW w:w="6649" w:type="dxa"/>
            <w:shd w:val="clear" w:color="auto" w:fill="auto"/>
          </w:tcPr>
          <w:p w:rsidR="004A5537" w:rsidRPr="004A5537" w:rsidRDefault="004A5537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4A5537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1503712</w:t>
            </w:r>
          </w:p>
        </w:tc>
      </w:tr>
      <w:tr w:rsidR="00F92BB3" w:rsidRPr="004A5537" w:rsidTr="003E6952">
        <w:tc>
          <w:tcPr>
            <w:tcW w:w="3204" w:type="dxa"/>
            <w:shd w:val="clear" w:color="auto" w:fill="auto"/>
          </w:tcPr>
          <w:p w:rsidR="00F92BB3" w:rsidRPr="004A5537" w:rsidRDefault="00F92BB3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4A5537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Créditos</w:t>
            </w:r>
          </w:p>
        </w:tc>
        <w:tc>
          <w:tcPr>
            <w:tcW w:w="6649" w:type="dxa"/>
            <w:shd w:val="clear" w:color="auto" w:fill="auto"/>
          </w:tcPr>
          <w:p w:rsidR="00F92BB3" w:rsidRPr="004A5537" w:rsidRDefault="00405D02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4A5537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3</w:t>
            </w:r>
          </w:p>
        </w:tc>
      </w:tr>
      <w:tr w:rsidR="00F92BB3" w:rsidRPr="004A5537" w:rsidTr="003E6952">
        <w:tc>
          <w:tcPr>
            <w:tcW w:w="3204" w:type="dxa"/>
            <w:shd w:val="clear" w:color="auto" w:fill="auto"/>
          </w:tcPr>
          <w:p w:rsidR="00F92BB3" w:rsidRPr="004A5537" w:rsidRDefault="00F92BB3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4A5537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Horas docencia aula semanales</w:t>
            </w:r>
          </w:p>
        </w:tc>
        <w:tc>
          <w:tcPr>
            <w:tcW w:w="6649" w:type="dxa"/>
            <w:shd w:val="clear" w:color="auto" w:fill="auto"/>
          </w:tcPr>
          <w:p w:rsidR="00F92BB3" w:rsidRPr="004A5537" w:rsidRDefault="00F92BB3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4A5537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4</w:t>
            </w:r>
          </w:p>
        </w:tc>
      </w:tr>
      <w:tr w:rsidR="00F92BB3" w:rsidRPr="004A5537" w:rsidTr="003E6952">
        <w:tc>
          <w:tcPr>
            <w:tcW w:w="3204" w:type="dxa"/>
            <w:shd w:val="clear" w:color="auto" w:fill="auto"/>
          </w:tcPr>
          <w:p w:rsidR="00F92BB3" w:rsidRPr="004A5537" w:rsidRDefault="00F92BB3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4A5537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Horas trabajo independiente semanales</w:t>
            </w:r>
          </w:p>
        </w:tc>
        <w:tc>
          <w:tcPr>
            <w:tcW w:w="6649" w:type="dxa"/>
            <w:shd w:val="clear" w:color="auto" w:fill="auto"/>
          </w:tcPr>
          <w:p w:rsidR="00F92BB3" w:rsidRPr="004A5537" w:rsidRDefault="00405D02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4A5537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5</w:t>
            </w:r>
          </w:p>
        </w:tc>
      </w:tr>
      <w:tr w:rsidR="00F92BB3" w:rsidRPr="004A5537" w:rsidTr="003E6952">
        <w:tc>
          <w:tcPr>
            <w:tcW w:w="3204" w:type="dxa"/>
            <w:shd w:val="clear" w:color="auto" w:fill="auto"/>
          </w:tcPr>
          <w:p w:rsidR="00F92BB3" w:rsidRPr="004A5537" w:rsidRDefault="00F92BB3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4A5537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Área curricular</w:t>
            </w:r>
          </w:p>
        </w:tc>
        <w:tc>
          <w:tcPr>
            <w:tcW w:w="6649" w:type="dxa"/>
            <w:shd w:val="clear" w:color="auto" w:fill="auto"/>
          </w:tcPr>
          <w:p w:rsidR="00F92BB3" w:rsidRPr="004A5537" w:rsidRDefault="00405D02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4A5537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Macroeconomía</w:t>
            </w:r>
          </w:p>
        </w:tc>
      </w:tr>
      <w:tr w:rsidR="00F92BB3" w:rsidRPr="004A5537" w:rsidTr="003E6952">
        <w:tc>
          <w:tcPr>
            <w:tcW w:w="3204" w:type="dxa"/>
            <w:shd w:val="clear" w:color="auto" w:fill="auto"/>
          </w:tcPr>
          <w:p w:rsidR="00F92BB3" w:rsidRPr="004A5537" w:rsidRDefault="00F92BB3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4A5537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Semestre</w:t>
            </w:r>
          </w:p>
        </w:tc>
        <w:tc>
          <w:tcPr>
            <w:tcW w:w="6649" w:type="dxa"/>
            <w:shd w:val="clear" w:color="auto" w:fill="auto"/>
          </w:tcPr>
          <w:p w:rsidR="00F92BB3" w:rsidRPr="004A5537" w:rsidRDefault="00405D02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4A5537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VI</w:t>
            </w:r>
          </w:p>
        </w:tc>
      </w:tr>
      <w:tr w:rsidR="00F92BB3" w:rsidRPr="004A5537" w:rsidTr="003E6952">
        <w:tc>
          <w:tcPr>
            <w:tcW w:w="3204" w:type="dxa"/>
            <w:shd w:val="clear" w:color="auto" w:fill="auto"/>
          </w:tcPr>
          <w:p w:rsidR="00F92BB3" w:rsidRPr="004A5537" w:rsidRDefault="00F92BB3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4A5537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Validable</w:t>
            </w:r>
          </w:p>
        </w:tc>
        <w:tc>
          <w:tcPr>
            <w:tcW w:w="6649" w:type="dxa"/>
            <w:shd w:val="clear" w:color="auto" w:fill="auto"/>
          </w:tcPr>
          <w:p w:rsidR="00F92BB3" w:rsidRPr="004A5537" w:rsidRDefault="00405D02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4A5537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SI</w:t>
            </w:r>
          </w:p>
        </w:tc>
      </w:tr>
      <w:tr w:rsidR="00F92BB3" w:rsidRPr="004A5537" w:rsidTr="003E6952">
        <w:tc>
          <w:tcPr>
            <w:tcW w:w="3204" w:type="dxa"/>
            <w:shd w:val="clear" w:color="auto" w:fill="auto"/>
          </w:tcPr>
          <w:p w:rsidR="00F92BB3" w:rsidRPr="004A5537" w:rsidRDefault="00F92BB3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4A5537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Habilitable</w:t>
            </w:r>
          </w:p>
        </w:tc>
        <w:tc>
          <w:tcPr>
            <w:tcW w:w="6649" w:type="dxa"/>
            <w:shd w:val="clear" w:color="auto" w:fill="auto"/>
          </w:tcPr>
          <w:p w:rsidR="00F92BB3" w:rsidRPr="004A5537" w:rsidRDefault="00F92BB3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4A5537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SI</w:t>
            </w:r>
          </w:p>
        </w:tc>
      </w:tr>
      <w:tr w:rsidR="00F92BB3" w:rsidRPr="004A5537" w:rsidTr="003E6952">
        <w:tc>
          <w:tcPr>
            <w:tcW w:w="3204" w:type="dxa"/>
            <w:shd w:val="clear" w:color="auto" w:fill="auto"/>
          </w:tcPr>
          <w:p w:rsidR="00F92BB3" w:rsidRPr="004A5537" w:rsidRDefault="00F92BB3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4A5537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Pre</w:t>
            </w:r>
            <w:r w:rsidR="00C43B60" w:rsidRPr="004A5537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rre</w:t>
            </w:r>
            <w:r w:rsidRPr="004A5537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quisitos</w:t>
            </w:r>
          </w:p>
        </w:tc>
        <w:tc>
          <w:tcPr>
            <w:tcW w:w="6649" w:type="dxa"/>
            <w:shd w:val="clear" w:color="auto" w:fill="auto"/>
          </w:tcPr>
          <w:p w:rsidR="00F92BB3" w:rsidRPr="004A5537" w:rsidRDefault="00405D02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4A5537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Macroeconomía I</w:t>
            </w:r>
          </w:p>
        </w:tc>
      </w:tr>
      <w:tr w:rsidR="00F92BB3" w:rsidRPr="004A5537" w:rsidTr="003E6952">
        <w:tc>
          <w:tcPr>
            <w:tcW w:w="3204" w:type="dxa"/>
            <w:shd w:val="clear" w:color="auto" w:fill="auto"/>
          </w:tcPr>
          <w:p w:rsidR="00F92BB3" w:rsidRPr="004A5537" w:rsidRDefault="00F92BB3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4A5537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Correquisitos</w:t>
            </w:r>
          </w:p>
        </w:tc>
        <w:tc>
          <w:tcPr>
            <w:tcW w:w="6649" w:type="dxa"/>
            <w:shd w:val="clear" w:color="auto" w:fill="auto"/>
          </w:tcPr>
          <w:p w:rsidR="00F92BB3" w:rsidRPr="004A5537" w:rsidRDefault="00405D02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4A5537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Ninguno</w:t>
            </w:r>
          </w:p>
        </w:tc>
      </w:tr>
      <w:tr w:rsidR="00F92BB3" w:rsidRPr="004A5537" w:rsidTr="003E6952">
        <w:tc>
          <w:tcPr>
            <w:tcW w:w="3204" w:type="dxa"/>
            <w:shd w:val="clear" w:color="auto" w:fill="auto"/>
          </w:tcPr>
          <w:p w:rsidR="00F92BB3" w:rsidRPr="004A5537" w:rsidRDefault="00F92BB3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4A5537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Programa a los cuales se ofrece la materia</w:t>
            </w:r>
          </w:p>
        </w:tc>
        <w:tc>
          <w:tcPr>
            <w:tcW w:w="6649" w:type="dxa"/>
            <w:shd w:val="clear" w:color="auto" w:fill="auto"/>
          </w:tcPr>
          <w:p w:rsidR="00F92BB3" w:rsidRPr="004A5537" w:rsidRDefault="00F92BB3" w:rsidP="006F0F30">
            <w:pPr>
              <w:rPr>
                <w:rFonts w:asciiTheme="minorHAnsi" w:hAnsiTheme="minorHAnsi" w:cstheme="minorHAnsi"/>
                <w:lang w:val="es-CO"/>
              </w:rPr>
            </w:pPr>
            <w:r w:rsidRPr="004A5537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E</w:t>
            </w:r>
            <w:r w:rsidR="006F0F30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conomía</w:t>
            </w:r>
          </w:p>
        </w:tc>
      </w:tr>
    </w:tbl>
    <w:p w:rsidR="00F92BB3" w:rsidRPr="004A5537" w:rsidRDefault="00F92BB3" w:rsidP="003F71E8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es-CO"/>
        </w:rPr>
      </w:pPr>
    </w:p>
    <w:p w:rsidR="00F92BB3" w:rsidRPr="004A5537" w:rsidRDefault="00D90DA5" w:rsidP="00D90DA5">
      <w:pPr>
        <w:ind w:hanging="284"/>
        <w:jc w:val="both"/>
        <w:rPr>
          <w:rFonts w:asciiTheme="minorHAnsi" w:hAnsiTheme="minorHAnsi" w:cstheme="minorHAnsi"/>
          <w:b/>
          <w:bCs/>
          <w:sz w:val="22"/>
          <w:szCs w:val="22"/>
          <w:lang w:val="es-CO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es-CO"/>
        </w:rPr>
        <w:t>INFORMACIÓ</w:t>
      </w:r>
      <w:r w:rsidR="00F92BB3" w:rsidRPr="004A5537">
        <w:rPr>
          <w:rFonts w:asciiTheme="minorHAnsi" w:hAnsiTheme="minorHAnsi" w:cstheme="minorHAnsi"/>
          <w:b/>
          <w:bCs/>
          <w:sz w:val="22"/>
          <w:szCs w:val="22"/>
          <w:lang w:val="es-CO"/>
        </w:rPr>
        <w:t>N COMPLEMENTARIA</w:t>
      </w:r>
    </w:p>
    <w:p w:rsidR="00F92BB3" w:rsidRPr="004A5537" w:rsidRDefault="00F92BB3" w:rsidP="003F71E8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es-CO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27"/>
        <w:gridCol w:w="6662"/>
      </w:tblGrid>
      <w:tr w:rsidR="003A2D2E" w:rsidRPr="006F0F30" w:rsidTr="003A2D2E">
        <w:trPr>
          <w:trHeight w:val="1012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Objetivo general</w:t>
            </w:r>
          </w:p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D2E" w:rsidRDefault="003A2D2E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Suministrar al estudiante el instrumental teórico necesario para entender y comprender la dinámica económica en el contexto de economías abiertas al resto del mundo comercial y financieramente. Lo anterior permitirá que el estudiante no solo comprenda  los efectos y los alcances de la política económica, sino también el acercamiento a la comprensión de los problemas macroeconómicos reales que enfrenta la economía doméstica. </w:t>
            </w:r>
          </w:p>
        </w:tc>
      </w:tr>
      <w:tr w:rsidR="003A2D2E" w:rsidRPr="006F0F30" w:rsidTr="003A2D2E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Objetivos específicos</w:t>
            </w:r>
          </w:p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D2E" w:rsidRDefault="003A2D2E">
            <w:pPr>
              <w:pStyle w:val="Textoindependiente"/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Comprender la dinámica de los mercados reales, monetario, financiero y de divisas en el contexto de economías abiertas, con miras a que el estudiante tenga un conocimiento más amplio de la política monetaria, fiscal y cambiaria así como de los efectos y ajustes en presencia de shocks internos y externos, en el corto y largo plazo, que afectan a la economía.</w:t>
            </w:r>
          </w:p>
        </w:tc>
      </w:tr>
      <w:tr w:rsidR="003A2D2E" w:rsidRPr="006F0F30" w:rsidTr="003A2D2E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Justificación</w:t>
            </w:r>
          </w:p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D2E" w:rsidRDefault="003A2D2E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lastRenderedPageBreak/>
              <w:t xml:space="preserve">El curso aborda dos áreas fundamentales para la formación del </w:t>
            </w: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lastRenderedPageBreak/>
              <w:t>economista: a) la teoría de las economías abiertas( política económica y shocks reales y financieros) en un sentido general y para economías emergentes en un sentido particular y b) el desarrollo de tópicos de la teoría y la política monetaria(la creación del dinero, , mecanismos de transmisión,  enfoques de la demanda de dinero, etc)</w:t>
            </w:r>
          </w:p>
        </w:tc>
      </w:tr>
      <w:tr w:rsidR="003A2D2E" w:rsidRPr="006F0F30" w:rsidTr="003A2D2E">
        <w:trPr>
          <w:trHeight w:val="113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lastRenderedPageBreak/>
              <w:t>Contenido resumido</w:t>
            </w:r>
          </w:p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2E" w:rsidRDefault="003A2D2E" w:rsidP="003A2D2E">
            <w:pPr>
              <w:pStyle w:val="Prrafodelista"/>
              <w:numPr>
                <w:ilvl w:val="0"/>
                <w:numId w:val="32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Fundamentos de la Macroeconomía Abierta.</w:t>
            </w:r>
          </w:p>
          <w:p w:rsidR="003A2D2E" w:rsidRDefault="003A2D2E" w:rsidP="003A2D2E">
            <w:pPr>
              <w:pStyle w:val="Prrafodelista"/>
              <w:numPr>
                <w:ilvl w:val="0"/>
                <w:numId w:val="32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Enfoque real de la Macroeconomía Abierta.</w:t>
            </w:r>
          </w:p>
          <w:p w:rsidR="003A2D2E" w:rsidRDefault="003A2D2E" w:rsidP="003A2D2E">
            <w:pPr>
              <w:pStyle w:val="Prrafodelista"/>
              <w:numPr>
                <w:ilvl w:val="0"/>
                <w:numId w:val="32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Modelando el comportamiento de la Macroeconomía Abierta con Precios Fijos.</w:t>
            </w:r>
          </w:p>
          <w:p w:rsidR="003A2D2E" w:rsidRDefault="003A2D2E" w:rsidP="003A2D2E">
            <w:pPr>
              <w:pStyle w:val="Prrafodelista"/>
              <w:numPr>
                <w:ilvl w:val="0"/>
                <w:numId w:val="32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Modelando el comportamiento de la Macroeconomía Abierta con Precios Flexibles.</w:t>
            </w:r>
          </w:p>
          <w:p w:rsidR="003A2D2E" w:rsidRDefault="003A2D2E" w:rsidP="003A2D2E">
            <w:pPr>
              <w:pStyle w:val="Prrafodelista"/>
              <w:numPr>
                <w:ilvl w:val="0"/>
                <w:numId w:val="32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Tópicos de Política Monetaria: la determinación de la oferta monetaria y los mecanismos de transmisión de la Política Monetaria. </w:t>
            </w:r>
          </w:p>
          <w:p w:rsidR="003A2D2E" w:rsidRDefault="003A2D2E" w:rsidP="003A2D2E">
            <w:pPr>
              <w:pStyle w:val="Prrafodelista"/>
              <w:numPr>
                <w:ilvl w:val="0"/>
                <w:numId w:val="32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Regímenes cambiarios para Economías Emergentes (Unidad transversal).</w:t>
            </w:r>
          </w:p>
          <w:p w:rsidR="003A2D2E" w:rsidRPr="003A2D2E" w:rsidRDefault="003A2D2E" w:rsidP="003A2D2E">
            <w:pPr>
              <w:pStyle w:val="Prrafodelista"/>
              <w:numPr>
                <w:ilvl w:val="0"/>
                <w:numId w:val="32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Crisis financieras en las Economías Emergentes (Unidad transversal).</w:t>
            </w:r>
          </w:p>
        </w:tc>
      </w:tr>
    </w:tbl>
    <w:p w:rsidR="00D90DA5" w:rsidRDefault="00D90DA5" w:rsidP="003F71E8">
      <w:pPr>
        <w:rPr>
          <w:rFonts w:asciiTheme="minorHAnsi" w:hAnsiTheme="minorHAnsi" w:cstheme="minorHAnsi"/>
          <w:b/>
          <w:bCs/>
          <w:sz w:val="22"/>
          <w:szCs w:val="22"/>
          <w:lang w:val="es-CO"/>
        </w:rPr>
      </w:pPr>
    </w:p>
    <w:p w:rsidR="00F92BB3" w:rsidRPr="004A5537" w:rsidRDefault="00F92BB3" w:rsidP="00D90DA5">
      <w:pPr>
        <w:ind w:hanging="284"/>
        <w:rPr>
          <w:rFonts w:asciiTheme="minorHAnsi" w:hAnsiTheme="minorHAnsi" w:cstheme="minorHAnsi"/>
          <w:b/>
          <w:bCs/>
          <w:sz w:val="22"/>
          <w:szCs w:val="22"/>
          <w:lang w:val="es-CO"/>
        </w:rPr>
      </w:pPr>
      <w:r w:rsidRPr="004A5537">
        <w:rPr>
          <w:rFonts w:asciiTheme="minorHAnsi" w:hAnsiTheme="minorHAnsi" w:cstheme="minorHAnsi"/>
          <w:b/>
          <w:bCs/>
          <w:sz w:val="22"/>
          <w:szCs w:val="22"/>
          <w:lang w:val="es-CO"/>
        </w:rPr>
        <w:t>UNIDADES</w:t>
      </w:r>
    </w:p>
    <w:p w:rsidR="00F92BB3" w:rsidRPr="004A5537" w:rsidRDefault="00F92BB3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F92BB3" w:rsidRPr="004A5537" w:rsidRDefault="00F92BB3" w:rsidP="00D90DA5">
      <w:pPr>
        <w:ind w:hanging="284"/>
        <w:rPr>
          <w:rFonts w:asciiTheme="minorHAnsi" w:hAnsiTheme="minorHAnsi" w:cstheme="minorHAnsi"/>
          <w:b/>
          <w:bCs/>
          <w:sz w:val="22"/>
          <w:szCs w:val="22"/>
          <w:lang w:val="es-CO"/>
        </w:rPr>
      </w:pPr>
      <w:r w:rsidRPr="004A5537">
        <w:rPr>
          <w:rFonts w:asciiTheme="minorHAnsi" w:hAnsiTheme="minorHAnsi" w:cstheme="minorHAnsi"/>
          <w:b/>
          <w:bCs/>
          <w:sz w:val="22"/>
          <w:szCs w:val="22"/>
          <w:lang w:val="es-CO"/>
        </w:rPr>
        <w:t>Unidad 1</w:t>
      </w:r>
    </w:p>
    <w:p w:rsidR="00F92BB3" w:rsidRPr="004A5537" w:rsidRDefault="00F92BB3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92"/>
        <w:gridCol w:w="7022"/>
      </w:tblGrid>
      <w:tr w:rsidR="003A2D2E" w:rsidRPr="006F0F30" w:rsidTr="003A2D2E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 a desarrollar </w:t>
            </w:r>
          </w:p>
        </w:tc>
        <w:tc>
          <w:tcPr>
            <w:tcW w:w="7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1.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s-CO"/>
              </w:rPr>
              <w:t>Fundamentos de la Macroeconomía abierta.</w:t>
            </w:r>
          </w:p>
        </w:tc>
      </w:tr>
      <w:tr w:rsidR="003A2D2E" w:rsidTr="003A2D2E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</w:tc>
        <w:tc>
          <w:tcPr>
            <w:tcW w:w="7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D2E" w:rsidRDefault="003A2D2E" w:rsidP="003A2D2E">
            <w:pPr>
              <w:pStyle w:val="Prrafodelista"/>
              <w:numPr>
                <w:ilvl w:val="0"/>
                <w:numId w:val="33"/>
              </w:numPr>
              <w:tabs>
                <w:tab w:val="left" w:pos="-720"/>
                <w:tab w:val="left" w:pos="0"/>
              </w:tabs>
              <w:suppressAutoHyphens/>
              <w:ind w:left="358"/>
              <w:jc w:val="both"/>
              <w:rPr>
                <w:rFonts w:asciiTheme="minorHAnsi" w:hAnsiTheme="minorHAnsi" w:cstheme="minorHAnsi"/>
                <w:spacing w:val="-3"/>
                <w:lang w:val="es-CO"/>
              </w:rPr>
            </w:pPr>
            <w:r>
              <w:rPr>
                <w:rFonts w:asciiTheme="minorHAnsi" w:hAnsiTheme="minorHAnsi" w:cstheme="minorHAnsi"/>
                <w:spacing w:val="-3"/>
                <w:sz w:val="22"/>
                <w:szCs w:val="22"/>
                <w:lang w:val="es-CO"/>
              </w:rPr>
              <w:t xml:space="preserve">Estructura básica de la balanza de pagos. </w:t>
            </w:r>
          </w:p>
          <w:p w:rsidR="003A2D2E" w:rsidRDefault="003A2D2E" w:rsidP="003A2D2E">
            <w:pPr>
              <w:pStyle w:val="Prrafodelista"/>
              <w:numPr>
                <w:ilvl w:val="0"/>
                <w:numId w:val="33"/>
              </w:numPr>
              <w:tabs>
                <w:tab w:val="left" w:pos="-720"/>
                <w:tab w:val="left" w:pos="0"/>
              </w:tabs>
              <w:suppressAutoHyphens/>
              <w:ind w:left="358"/>
              <w:jc w:val="both"/>
              <w:rPr>
                <w:rFonts w:asciiTheme="minorHAnsi" w:hAnsiTheme="minorHAnsi" w:cstheme="minorHAnsi"/>
                <w:spacing w:val="-3"/>
                <w:lang w:val="es-CO"/>
              </w:rPr>
            </w:pPr>
            <w:r>
              <w:rPr>
                <w:rFonts w:asciiTheme="minorHAnsi" w:hAnsiTheme="minorHAnsi" w:cstheme="minorHAnsi"/>
                <w:spacing w:val="-3"/>
                <w:sz w:val="22"/>
                <w:szCs w:val="22"/>
                <w:lang w:val="es-CO"/>
              </w:rPr>
              <w:t xml:space="preserve">Paridad del poder de compra y tipo de cambio real. </w:t>
            </w:r>
          </w:p>
          <w:p w:rsidR="003A2D2E" w:rsidRDefault="003A2D2E" w:rsidP="003A2D2E">
            <w:pPr>
              <w:pStyle w:val="Prrafodelista"/>
              <w:numPr>
                <w:ilvl w:val="0"/>
                <w:numId w:val="33"/>
              </w:numPr>
              <w:tabs>
                <w:tab w:val="left" w:pos="-720"/>
                <w:tab w:val="left" w:pos="0"/>
              </w:tabs>
              <w:suppressAutoHyphens/>
              <w:ind w:left="358"/>
              <w:jc w:val="both"/>
              <w:rPr>
                <w:rFonts w:asciiTheme="minorHAnsi" w:hAnsiTheme="minorHAnsi" w:cstheme="minorHAnsi"/>
                <w:spacing w:val="-3"/>
                <w:lang w:val="es-CO"/>
              </w:rPr>
            </w:pPr>
            <w:r>
              <w:rPr>
                <w:rFonts w:asciiTheme="minorHAnsi" w:hAnsiTheme="minorHAnsi" w:cstheme="minorHAnsi"/>
                <w:spacing w:val="-3"/>
                <w:sz w:val="22"/>
                <w:szCs w:val="22"/>
                <w:lang w:val="es-CO"/>
              </w:rPr>
              <w:t xml:space="preserve">Metodología y cálculo de la tasa de cambio real. </w:t>
            </w:r>
          </w:p>
          <w:p w:rsidR="003A2D2E" w:rsidRDefault="003A2D2E" w:rsidP="003A2D2E">
            <w:pPr>
              <w:pStyle w:val="Prrafodelista"/>
              <w:numPr>
                <w:ilvl w:val="0"/>
                <w:numId w:val="33"/>
              </w:numPr>
              <w:tabs>
                <w:tab w:val="left" w:pos="-720"/>
                <w:tab w:val="left" w:pos="0"/>
              </w:tabs>
              <w:suppressAutoHyphens/>
              <w:ind w:left="358"/>
              <w:jc w:val="both"/>
              <w:rPr>
                <w:rFonts w:asciiTheme="minorHAnsi" w:hAnsiTheme="minorHAnsi" w:cstheme="minorHAnsi"/>
                <w:spacing w:val="-3"/>
                <w:lang w:val="es-CO"/>
              </w:rPr>
            </w:pPr>
            <w:r>
              <w:rPr>
                <w:rFonts w:asciiTheme="minorHAnsi" w:hAnsiTheme="minorHAnsi" w:cstheme="minorHAnsi"/>
                <w:spacing w:val="-3"/>
                <w:sz w:val="22"/>
                <w:szCs w:val="22"/>
                <w:lang w:val="es-CO"/>
              </w:rPr>
              <w:t xml:space="preserve">Paridad cubierta y no cubierta de intereses. </w:t>
            </w:r>
          </w:p>
          <w:p w:rsidR="003A2D2E" w:rsidRDefault="003A2D2E" w:rsidP="003A2D2E">
            <w:pPr>
              <w:pStyle w:val="Prrafodelista"/>
              <w:numPr>
                <w:ilvl w:val="0"/>
                <w:numId w:val="33"/>
              </w:numPr>
              <w:tabs>
                <w:tab w:val="left" w:pos="-720"/>
                <w:tab w:val="left" w:pos="0"/>
              </w:tabs>
              <w:suppressAutoHyphens/>
              <w:ind w:left="358"/>
              <w:jc w:val="both"/>
              <w:rPr>
                <w:rFonts w:asciiTheme="minorHAnsi" w:hAnsiTheme="minorHAnsi" w:cstheme="minorHAnsi"/>
                <w:spacing w:val="-3"/>
                <w:lang w:val="es-CO"/>
              </w:rPr>
            </w:pPr>
            <w:r>
              <w:rPr>
                <w:rFonts w:asciiTheme="minorHAnsi" w:hAnsiTheme="minorHAnsi" w:cstheme="minorHAnsi"/>
                <w:spacing w:val="-3"/>
                <w:sz w:val="22"/>
                <w:szCs w:val="22"/>
                <w:lang w:val="es-CO"/>
              </w:rPr>
              <w:t xml:space="preserve"> Mercado de divisas: al contado y a plazos. </w:t>
            </w:r>
          </w:p>
          <w:p w:rsidR="003A2D2E" w:rsidRDefault="003A2D2E" w:rsidP="003A2D2E">
            <w:pPr>
              <w:pStyle w:val="Prrafodelista"/>
              <w:numPr>
                <w:ilvl w:val="0"/>
                <w:numId w:val="33"/>
              </w:numPr>
              <w:tabs>
                <w:tab w:val="left" w:pos="-720"/>
                <w:tab w:val="left" w:pos="0"/>
              </w:tabs>
              <w:suppressAutoHyphens/>
              <w:ind w:left="358"/>
              <w:jc w:val="both"/>
              <w:rPr>
                <w:rFonts w:asciiTheme="minorHAnsi" w:hAnsiTheme="minorHAnsi" w:cstheme="minorHAnsi"/>
                <w:spacing w:val="-3"/>
                <w:lang w:val="es-CO"/>
              </w:rPr>
            </w:pPr>
            <w:r>
              <w:rPr>
                <w:rFonts w:asciiTheme="minorHAnsi" w:hAnsiTheme="minorHAnsi" w:cstheme="minorHAnsi"/>
                <w:spacing w:val="-3"/>
                <w:sz w:val="22"/>
                <w:szCs w:val="22"/>
                <w:lang w:val="es-CO"/>
              </w:rPr>
              <w:t xml:space="preserve"> Modelos básicos para determinar los tipos de cambios. </w:t>
            </w:r>
          </w:p>
          <w:p w:rsidR="003A2D2E" w:rsidRDefault="003A2D2E" w:rsidP="003A2D2E">
            <w:pPr>
              <w:pStyle w:val="Prrafodelista"/>
              <w:numPr>
                <w:ilvl w:val="0"/>
                <w:numId w:val="33"/>
              </w:numPr>
              <w:tabs>
                <w:tab w:val="left" w:pos="-720"/>
                <w:tab w:val="left" w:pos="0"/>
              </w:tabs>
              <w:suppressAutoHyphens/>
              <w:ind w:left="358"/>
              <w:jc w:val="both"/>
              <w:rPr>
                <w:rFonts w:asciiTheme="minorHAnsi" w:hAnsiTheme="minorHAnsi" w:cstheme="minorHAnsi"/>
                <w:spacing w:val="-3"/>
                <w:lang w:val="es-CO"/>
              </w:rPr>
            </w:pPr>
            <w:r>
              <w:rPr>
                <w:rFonts w:asciiTheme="minorHAnsi" w:hAnsiTheme="minorHAnsi" w:cstheme="minorHAnsi"/>
                <w:spacing w:val="-3"/>
                <w:sz w:val="22"/>
                <w:szCs w:val="22"/>
                <w:lang w:val="es-CO"/>
              </w:rPr>
              <w:t xml:space="preserve"> Mecanismos de ajuste externo. </w:t>
            </w:r>
          </w:p>
        </w:tc>
      </w:tr>
      <w:tr w:rsidR="003A2D2E" w:rsidTr="003A2D2E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Número de semanas que se le dedicarán a esta unidad</w:t>
            </w:r>
          </w:p>
        </w:tc>
        <w:tc>
          <w:tcPr>
            <w:tcW w:w="7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D2E" w:rsidRDefault="003A2D2E">
            <w:p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4 semanas </w:t>
            </w:r>
          </w:p>
        </w:tc>
      </w:tr>
      <w:tr w:rsidR="003A2D2E" w:rsidTr="003A2D2E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Actividades de trabajo independiente para los estudiantes</w:t>
            </w:r>
          </w:p>
        </w:tc>
        <w:tc>
          <w:tcPr>
            <w:tcW w:w="7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D2E" w:rsidRDefault="003A2D2E" w:rsidP="003A2D2E">
            <w:pPr>
              <w:pStyle w:val="Prrafodelista"/>
              <w:numPr>
                <w:ilvl w:val="0"/>
                <w:numId w:val="34"/>
              </w:numPr>
              <w:ind w:left="252" w:hanging="283"/>
              <w:rPr>
                <w:rFonts w:asciiTheme="minorHAnsi" w:eastAsia="Arial Unicode MS" w:hAnsiTheme="minorHAnsi" w:cstheme="minorHAnsi"/>
                <w:lang w:val="es-CO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Preparar con antelación a cada clase, un resumen sobre los conceptos más importantes que se trabajarían en esta. </w:t>
            </w:r>
          </w:p>
          <w:p w:rsidR="003A2D2E" w:rsidRDefault="003A2D2E" w:rsidP="003A2D2E">
            <w:pPr>
              <w:pStyle w:val="Prrafodelista"/>
              <w:numPr>
                <w:ilvl w:val="0"/>
                <w:numId w:val="34"/>
              </w:numPr>
              <w:ind w:left="252" w:hanging="283"/>
              <w:rPr>
                <w:rFonts w:asciiTheme="minorHAnsi" w:eastAsia="Arial Unicode MS" w:hAnsiTheme="minorHAnsi" w:cstheme="minorHAnsi"/>
                <w:lang w:val="es-CO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Lectura de bibliografía Básica.</w:t>
            </w:r>
          </w:p>
          <w:p w:rsidR="003A2D2E" w:rsidRDefault="003A2D2E" w:rsidP="003A2D2E">
            <w:pPr>
              <w:pStyle w:val="Prrafodelista"/>
              <w:numPr>
                <w:ilvl w:val="0"/>
                <w:numId w:val="34"/>
              </w:numPr>
              <w:ind w:left="252" w:hanging="283"/>
              <w:rPr>
                <w:rFonts w:asciiTheme="minorHAnsi" w:eastAsia="Arial Unicode MS" w:hAnsiTheme="minorHAnsi" w:cstheme="minorHAnsi"/>
                <w:lang w:val="es-CO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Videos complementarios sobre la Balanza de pagos: </w:t>
            </w:r>
          </w:p>
          <w:p w:rsidR="003A2D2E" w:rsidRDefault="00672CC4">
            <w:pPr>
              <w:pStyle w:val="Prrafodelista"/>
              <w:ind w:left="252"/>
              <w:rPr>
                <w:rFonts w:asciiTheme="minorHAnsi" w:eastAsia="Arial Unicode MS" w:hAnsiTheme="minorHAnsi" w:cstheme="minorHAnsi"/>
                <w:lang w:val="es-CO"/>
              </w:rPr>
            </w:pPr>
            <w:hyperlink r:id="rId7" w:history="1">
              <w:r w:rsidR="003A2D2E">
                <w:rPr>
                  <w:rStyle w:val="Hipervnculo"/>
                  <w:rFonts w:asciiTheme="minorHAnsi" w:eastAsia="Arial Unicode MS" w:hAnsiTheme="minorHAnsi" w:cstheme="minorHAnsi"/>
                  <w:sz w:val="22"/>
                  <w:szCs w:val="22"/>
                  <w:lang w:val="es-CO"/>
                </w:rPr>
                <w:t>http://www.youtube.com/watch?v=b9qofHageEo</w:t>
              </w:r>
            </w:hyperlink>
            <w:r w:rsidR="003A2D2E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  <w:p w:rsidR="003A2D2E" w:rsidRDefault="00672CC4">
            <w:pPr>
              <w:pStyle w:val="Prrafodelista"/>
              <w:ind w:left="252"/>
              <w:rPr>
                <w:rFonts w:asciiTheme="minorHAnsi" w:eastAsia="Arial Unicode MS" w:hAnsiTheme="minorHAnsi" w:cstheme="minorHAnsi"/>
                <w:lang w:val="es-CO"/>
              </w:rPr>
            </w:pPr>
            <w:hyperlink r:id="rId8" w:history="1">
              <w:r w:rsidR="003A2D2E">
                <w:rPr>
                  <w:rStyle w:val="Hipervnculo"/>
                  <w:rFonts w:asciiTheme="minorHAnsi" w:eastAsia="Arial Unicode MS" w:hAnsiTheme="minorHAnsi" w:cstheme="minorHAnsi"/>
                  <w:sz w:val="22"/>
                  <w:szCs w:val="22"/>
                  <w:lang w:val="es-CO"/>
                </w:rPr>
                <w:t>http://www.youtube.com/watch?v=CIuiXvw83m4&amp;feature=related</w:t>
              </w:r>
            </w:hyperlink>
            <w:r w:rsidR="003A2D2E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 </w:t>
            </w:r>
          </w:p>
          <w:p w:rsidR="003A2D2E" w:rsidRDefault="003A2D2E" w:rsidP="003A2D2E">
            <w:pPr>
              <w:pStyle w:val="Prrafodelista"/>
              <w:numPr>
                <w:ilvl w:val="0"/>
                <w:numId w:val="34"/>
              </w:numPr>
              <w:ind w:left="252" w:hanging="283"/>
              <w:rPr>
                <w:rFonts w:asciiTheme="minorHAnsi" w:eastAsia="Arial Unicode MS" w:hAnsiTheme="minorHAnsi" w:cstheme="minorHAnsi"/>
                <w:lang w:val="es-CO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Video complementario sobre el tipo de cambio: </w:t>
            </w:r>
            <w:hyperlink r:id="rId9" w:history="1">
              <w:r>
                <w:rPr>
                  <w:rStyle w:val="Hipervnculo"/>
                  <w:rFonts w:asciiTheme="minorHAnsi" w:eastAsia="Arial Unicode MS" w:hAnsiTheme="minorHAnsi" w:cstheme="minorHAnsi"/>
                  <w:sz w:val="22"/>
                  <w:szCs w:val="22"/>
                  <w:lang w:val="es-CO"/>
                </w:rPr>
                <w:t>http://www.youtube.com/watch?v=qIMd6WRgqWw</w:t>
              </w:r>
            </w:hyperlink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  <w:p w:rsidR="003A2D2E" w:rsidRDefault="003A2D2E" w:rsidP="003A2D2E">
            <w:pPr>
              <w:pStyle w:val="Prrafodelista"/>
              <w:numPr>
                <w:ilvl w:val="0"/>
                <w:numId w:val="34"/>
              </w:numPr>
              <w:ind w:left="252" w:hanging="283"/>
              <w:rPr>
                <w:rFonts w:asciiTheme="minorHAnsi" w:eastAsia="Arial Unicode MS" w:hAnsiTheme="minorHAnsi" w:cstheme="minorHAnsi"/>
                <w:lang w:val="es-CO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Taller ejercicios de aplicación sobre los contenidos abordados en esta unidad.</w:t>
            </w:r>
          </w:p>
          <w:p w:rsidR="003A2D2E" w:rsidRDefault="00102E54" w:rsidP="003A2D2E">
            <w:pPr>
              <w:pStyle w:val="Prrafodelista"/>
              <w:numPr>
                <w:ilvl w:val="0"/>
                <w:numId w:val="34"/>
              </w:numPr>
              <w:ind w:left="252" w:hanging="283"/>
              <w:rPr>
                <w:rFonts w:asciiTheme="minorHAnsi" w:eastAsia="Arial Unicode MS" w:hAnsiTheme="minorHAnsi" w:cstheme="minorHAnsi"/>
                <w:lang w:val="es-CO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Asesorías con el</w:t>
            </w:r>
            <w:r w:rsidR="003A2D2E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monitor.</w:t>
            </w:r>
          </w:p>
        </w:tc>
      </w:tr>
      <w:tr w:rsidR="003A2D2E" w:rsidTr="003A2D2E"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básica:</w:t>
            </w:r>
          </w:p>
          <w:p w:rsidR="003A2D2E" w:rsidRDefault="003A2D2E" w:rsidP="003A2D2E">
            <w:pPr>
              <w:pStyle w:val="Prrafodelista"/>
              <w:numPr>
                <w:ilvl w:val="0"/>
                <w:numId w:val="35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Appleyard, D.; Field, A. (2003). 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s-CO"/>
              </w:rPr>
              <w:t>Economía Internacional</w:t>
            </w: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. Cuarta Edición. Mc Graw Hill, capítulos 20, 21 y 22. </w:t>
            </w:r>
          </w:p>
          <w:p w:rsidR="003A2D2E" w:rsidRDefault="003A2D2E" w:rsidP="003A2D2E">
            <w:pPr>
              <w:pStyle w:val="Prrafodelista"/>
              <w:numPr>
                <w:ilvl w:val="0"/>
                <w:numId w:val="35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Banco de la República (2012). 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s-CO"/>
              </w:rPr>
              <w:t>Informe de la Junta Directiva al Congreso de la República marzo de 2012</w:t>
            </w: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. </w:t>
            </w: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lastRenderedPageBreak/>
              <w:t>Capítulo II-E y III.</w:t>
            </w:r>
          </w:p>
          <w:p w:rsidR="003A2D2E" w:rsidRDefault="003A2D2E" w:rsidP="003A2D2E">
            <w:pPr>
              <w:pStyle w:val="Prrafodelista"/>
              <w:numPr>
                <w:ilvl w:val="0"/>
                <w:numId w:val="35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Gómez. (2010). Dinero, banca y mercados financieros. Capítulos 5 y 6.</w:t>
            </w:r>
          </w:p>
          <w:p w:rsidR="003A2D2E" w:rsidRDefault="003A2D2E" w:rsidP="003A2D2E">
            <w:pPr>
              <w:pStyle w:val="Prrafodelista"/>
              <w:numPr>
                <w:ilvl w:val="0"/>
                <w:numId w:val="35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Kozikowski, Z. (2000). 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s-CO"/>
              </w:rPr>
              <w:t>Finanzas Internacionales</w:t>
            </w: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. Primera edición. Mc Graw Hill. Capítulos 4, 9 y 11.</w:t>
            </w:r>
          </w:p>
          <w:p w:rsidR="003A2D2E" w:rsidRDefault="003A2D2E" w:rsidP="003A2D2E">
            <w:pPr>
              <w:pStyle w:val="Prrafodelista"/>
              <w:numPr>
                <w:ilvl w:val="0"/>
                <w:numId w:val="35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Krugman, P., Obstfeld, M. (2006). 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s-CO"/>
              </w:rPr>
              <w:t>Economía internacional: teoría y política</w:t>
            </w: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. Séptima edición. Addison Wesley, capítulos, 13 y 15.</w:t>
            </w:r>
          </w:p>
          <w:p w:rsidR="003A2D2E" w:rsidRDefault="003A2D2E" w:rsidP="003A2D2E">
            <w:pPr>
              <w:pStyle w:val="Prrafodelista"/>
              <w:numPr>
                <w:ilvl w:val="0"/>
                <w:numId w:val="35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lang w:val="es-CO"/>
              </w:rPr>
            </w:pPr>
            <w:r w:rsidRPr="003A2D2E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Lora, E. (1992). </w:t>
            </w:r>
            <w:r w:rsidRPr="003A2D2E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s-CO"/>
              </w:rPr>
              <w:t>Técnicas de medición económica</w:t>
            </w:r>
            <w:r w:rsidRPr="003A2D2E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. Tercer mundo editores. Capitulo 15. </w:t>
            </w:r>
          </w:p>
        </w:tc>
      </w:tr>
    </w:tbl>
    <w:p w:rsidR="00F92BB3" w:rsidRPr="004A5537" w:rsidRDefault="00F92BB3" w:rsidP="00D90DA5">
      <w:pPr>
        <w:ind w:hanging="284"/>
        <w:rPr>
          <w:rFonts w:asciiTheme="minorHAnsi" w:hAnsiTheme="minorHAnsi" w:cstheme="minorHAnsi"/>
          <w:b/>
          <w:bCs/>
          <w:sz w:val="22"/>
          <w:szCs w:val="22"/>
          <w:lang w:val="es-CO"/>
        </w:rPr>
      </w:pPr>
      <w:r w:rsidRPr="004A5537">
        <w:rPr>
          <w:rFonts w:asciiTheme="minorHAnsi" w:hAnsiTheme="minorHAnsi" w:cstheme="minorHAnsi"/>
          <w:b/>
          <w:bCs/>
          <w:sz w:val="22"/>
          <w:szCs w:val="22"/>
          <w:lang w:val="es-CO"/>
        </w:rPr>
        <w:lastRenderedPageBreak/>
        <w:t>Unidad 2</w:t>
      </w:r>
    </w:p>
    <w:p w:rsidR="00F92BB3" w:rsidRPr="004A5537" w:rsidRDefault="00F92BB3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W w:w="10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371"/>
        <w:gridCol w:w="6949"/>
      </w:tblGrid>
      <w:tr w:rsidR="003A2D2E" w:rsidRPr="006F0F30" w:rsidTr="003A2D2E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 a desarrollar 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2. Enfoque real de la macroeconomía abierta.</w:t>
            </w:r>
          </w:p>
        </w:tc>
      </w:tr>
      <w:tr w:rsidR="003A2D2E" w:rsidRPr="006F0F30" w:rsidTr="003A2D2E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D2E" w:rsidRDefault="003A2D2E">
            <w:pPr>
              <w:tabs>
                <w:tab w:val="left" w:pos="-720"/>
                <w:tab w:val="left" w:pos="0"/>
                <w:tab w:val="left" w:pos="358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  <w:lang w:val="es-CO"/>
              </w:rPr>
            </w:pPr>
            <w:r>
              <w:rPr>
                <w:rFonts w:asciiTheme="minorHAnsi" w:hAnsiTheme="minorHAnsi" w:cstheme="minorHAnsi"/>
                <w:spacing w:val="-3"/>
                <w:sz w:val="22"/>
                <w:szCs w:val="22"/>
                <w:lang w:val="es-CO"/>
              </w:rPr>
              <w:t xml:space="preserve">2.1 Ahorro, inversión y cuenta corriente. </w:t>
            </w:r>
          </w:p>
          <w:p w:rsidR="003A2D2E" w:rsidRDefault="003A2D2E">
            <w:pPr>
              <w:tabs>
                <w:tab w:val="left" w:pos="-720"/>
                <w:tab w:val="left" w:pos="0"/>
                <w:tab w:val="left" w:pos="358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  <w:lang w:val="es-CO"/>
              </w:rPr>
            </w:pPr>
            <w:r>
              <w:rPr>
                <w:rFonts w:asciiTheme="minorHAnsi" w:hAnsiTheme="minorHAnsi" w:cstheme="minorHAnsi"/>
                <w:spacing w:val="-3"/>
                <w:sz w:val="22"/>
                <w:szCs w:val="22"/>
                <w:lang w:val="es-CO"/>
              </w:rPr>
              <w:t>2.2 Política fiscal, ahorro e inversión y cuenta corriente.</w:t>
            </w:r>
          </w:p>
          <w:p w:rsidR="003A2D2E" w:rsidRDefault="003A2D2E">
            <w:pPr>
              <w:tabs>
                <w:tab w:val="left" w:pos="-720"/>
                <w:tab w:val="left" w:pos="0"/>
                <w:tab w:val="left" w:pos="358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  <w:lang w:val="es-CO"/>
              </w:rPr>
            </w:pPr>
            <w:r>
              <w:rPr>
                <w:rFonts w:asciiTheme="minorHAnsi" w:hAnsiTheme="minorHAnsi" w:cstheme="minorHAnsi"/>
                <w:spacing w:val="-3"/>
                <w:sz w:val="22"/>
                <w:szCs w:val="22"/>
                <w:lang w:val="es-CO"/>
              </w:rPr>
              <w:t>2.3 Régimen cambiarios y déficit fiscal.</w:t>
            </w:r>
          </w:p>
          <w:p w:rsidR="003A2D2E" w:rsidRDefault="003A2D2E">
            <w:pPr>
              <w:tabs>
                <w:tab w:val="left" w:pos="-720"/>
                <w:tab w:val="left" w:pos="0"/>
                <w:tab w:val="left" w:pos="358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  <w:lang w:val="es-CO"/>
              </w:rPr>
            </w:pPr>
            <w:r>
              <w:rPr>
                <w:rFonts w:asciiTheme="minorHAnsi" w:hAnsiTheme="minorHAnsi" w:cstheme="minorHAnsi"/>
                <w:spacing w:val="-3"/>
                <w:sz w:val="22"/>
                <w:szCs w:val="22"/>
                <w:lang w:val="es-CO"/>
              </w:rPr>
              <w:t>2.4 Determinación del tipo de cambio real de equilibrio.</w:t>
            </w:r>
          </w:p>
          <w:p w:rsidR="003A2D2E" w:rsidRDefault="003A2D2E">
            <w:pPr>
              <w:tabs>
                <w:tab w:val="left" w:pos="-720"/>
                <w:tab w:val="left" w:pos="0"/>
                <w:tab w:val="left" w:pos="358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  <w:lang w:val="es-CO"/>
              </w:rPr>
            </w:pPr>
            <w:r>
              <w:rPr>
                <w:rFonts w:asciiTheme="minorHAnsi" w:hAnsiTheme="minorHAnsi" w:cstheme="minorHAnsi"/>
                <w:spacing w:val="-3"/>
                <w:sz w:val="22"/>
                <w:szCs w:val="22"/>
                <w:lang w:val="es-CO"/>
              </w:rPr>
              <w:t xml:space="preserve">2.5 Modelo de Transables y No Transables. </w:t>
            </w:r>
          </w:p>
          <w:p w:rsidR="003A2D2E" w:rsidRDefault="003A2D2E">
            <w:pPr>
              <w:tabs>
                <w:tab w:val="left" w:pos="-720"/>
                <w:tab w:val="left" w:pos="0"/>
                <w:tab w:val="left" w:pos="358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  <w:lang w:val="es-CO"/>
              </w:rPr>
            </w:pPr>
            <w:r>
              <w:rPr>
                <w:rFonts w:asciiTheme="minorHAnsi" w:hAnsiTheme="minorHAnsi" w:cstheme="minorHAnsi"/>
                <w:spacing w:val="-3"/>
                <w:sz w:val="22"/>
                <w:szCs w:val="22"/>
                <w:lang w:val="es-CO"/>
              </w:rPr>
              <w:t>2.6 Teoría de Harrod-Balassa-Samuelson.</w:t>
            </w:r>
          </w:p>
          <w:p w:rsidR="003A2D2E" w:rsidRDefault="003A2D2E">
            <w:pPr>
              <w:tabs>
                <w:tab w:val="left" w:pos="-720"/>
                <w:tab w:val="left" w:pos="0"/>
                <w:tab w:val="left" w:pos="358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  <w:lang w:val="es-CO"/>
              </w:rPr>
            </w:pPr>
            <w:r>
              <w:rPr>
                <w:rFonts w:asciiTheme="minorHAnsi" w:hAnsiTheme="minorHAnsi" w:cstheme="minorHAnsi"/>
                <w:spacing w:val="-3"/>
                <w:sz w:val="22"/>
                <w:szCs w:val="22"/>
                <w:lang w:val="es-CO"/>
              </w:rPr>
              <w:t>2.7 Dimensión intertemporal de la cuenta corriente.</w:t>
            </w:r>
          </w:p>
        </w:tc>
      </w:tr>
      <w:tr w:rsidR="003A2D2E" w:rsidTr="003A2D2E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Número de semanas que se le dedicarán a esta unidad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D2E" w:rsidRDefault="003A2D2E">
            <w:p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3 semanas </w:t>
            </w:r>
          </w:p>
        </w:tc>
      </w:tr>
      <w:tr w:rsidR="003A2D2E" w:rsidTr="003A2D2E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Actividades de trabajo independiente para los estudiantes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D2E" w:rsidRDefault="003A2D2E" w:rsidP="003A2D2E">
            <w:pPr>
              <w:pStyle w:val="Prrafodelista"/>
              <w:numPr>
                <w:ilvl w:val="0"/>
                <w:numId w:val="34"/>
              </w:numPr>
              <w:ind w:left="252" w:hanging="283"/>
              <w:rPr>
                <w:rFonts w:asciiTheme="minorHAnsi" w:eastAsia="Arial Unicode MS" w:hAnsiTheme="minorHAnsi" w:cstheme="minorHAnsi"/>
                <w:lang w:val="es-CO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Preparar con antelación a cada clase, un resumen sobre los conceptos más importantes que se trabajarían en esta. </w:t>
            </w:r>
          </w:p>
          <w:p w:rsidR="003A2D2E" w:rsidRDefault="003A2D2E" w:rsidP="003A2D2E">
            <w:pPr>
              <w:pStyle w:val="Prrafodelista"/>
              <w:numPr>
                <w:ilvl w:val="0"/>
                <w:numId w:val="34"/>
              </w:numPr>
              <w:ind w:left="252" w:hanging="283"/>
              <w:rPr>
                <w:rFonts w:asciiTheme="minorHAnsi" w:eastAsia="Arial Unicode MS" w:hAnsiTheme="minorHAnsi" w:cstheme="minorHAnsi"/>
                <w:lang w:val="es-CO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Lectura de bibliografía Básica.</w:t>
            </w:r>
          </w:p>
          <w:p w:rsidR="003A2D2E" w:rsidRDefault="003A2D2E" w:rsidP="003A2D2E">
            <w:pPr>
              <w:pStyle w:val="Prrafodelista"/>
              <w:numPr>
                <w:ilvl w:val="0"/>
                <w:numId w:val="34"/>
              </w:numPr>
              <w:ind w:left="252" w:hanging="283"/>
              <w:rPr>
                <w:rFonts w:asciiTheme="minorHAnsi" w:eastAsia="Arial Unicode MS" w:hAnsiTheme="minorHAnsi" w:cstheme="minorHAnsi"/>
                <w:lang w:val="es-CO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Taller ejercicios de aplicación sobre los contenidos abordados en esta unidad.</w:t>
            </w:r>
          </w:p>
          <w:p w:rsidR="003A2D2E" w:rsidRDefault="003A2D2E" w:rsidP="003A2D2E">
            <w:pPr>
              <w:pStyle w:val="Prrafodelista"/>
              <w:numPr>
                <w:ilvl w:val="0"/>
                <w:numId w:val="34"/>
              </w:numPr>
              <w:ind w:left="252" w:hanging="283"/>
              <w:rPr>
                <w:rFonts w:asciiTheme="minorHAnsi" w:eastAsia="Arial Unicode MS" w:hAnsiTheme="minorHAnsi" w:cstheme="minorHAnsi"/>
                <w:lang w:val="es-CO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Asesorías con el monitor.</w:t>
            </w:r>
          </w:p>
        </w:tc>
      </w:tr>
      <w:tr w:rsidR="003A2D2E" w:rsidTr="003A2D2E"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3A2D2E" w:rsidRDefault="003A2D2E">
            <w:pPr>
              <w:rPr>
                <w:rFonts w:asciiTheme="minorHAnsi" w:eastAsia="Arial Unicode MS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básica:</w:t>
            </w:r>
          </w:p>
          <w:p w:rsidR="003A2D2E" w:rsidRDefault="003A2D2E" w:rsidP="003A2D2E">
            <w:pPr>
              <w:pStyle w:val="Prrafodelista"/>
              <w:numPr>
                <w:ilvl w:val="0"/>
                <w:numId w:val="36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  <w:lang w:val="en-US"/>
              </w:rPr>
            </w:pPr>
            <w:r>
              <w:rPr>
                <w:rFonts w:asciiTheme="minorHAnsi" w:hAnsiTheme="minorHAnsi" w:cstheme="minorHAnsi"/>
                <w:spacing w:val="-3"/>
                <w:sz w:val="22"/>
                <w:szCs w:val="22"/>
                <w:lang w:val="es-CO"/>
              </w:rPr>
              <w:t>Abel, A. y Bernanke, B. (2004). Macroeconomía. Cuarta edición. Capítulo 5.</w:t>
            </w:r>
            <w:r>
              <w:rPr>
                <w:rFonts w:asciiTheme="minorHAnsi" w:hAnsiTheme="minorHAnsi" w:cstheme="minorHAnsi"/>
                <w:spacing w:val="-3"/>
                <w:sz w:val="22"/>
                <w:szCs w:val="22"/>
                <w:lang w:val="en-US"/>
              </w:rPr>
              <w:t xml:space="preserve">  </w:t>
            </w:r>
          </w:p>
          <w:p w:rsidR="003A2D2E" w:rsidRDefault="003A2D2E" w:rsidP="003A2D2E">
            <w:pPr>
              <w:pStyle w:val="Prrafodelista"/>
              <w:numPr>
                <w:ilvl w:val="0"/>
                <w:numId w:val="36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  <w:lang w:val="es-CO"/>
              </w:rPr>
            </w:pPr>
            <w:r>
              <w:rPr>
                <w:rFonts w:asciiTheme="minorHAnsi" w:hAnsiTheme="minorHAnsi" w:cstheme="minorHAnsi"/>
                <w:spacing w:val="-3"/>
                <w:sz w:val="22"/>
                <w:szCs w:val="22"/>
                <w:lang w:val="es-CO"/>
              </w:rPr>
              <w:t>De Gregorio, J. (2007). Macroeconomía: Teoría y Políticas. Primera edición. Prentice Hall,  capítulos 7, 8 y 9</w:t>
            </w:r>
          </w:p>
          <w:p w:rsidR="003A2D2E" w:rsidRDefault="003A2D2E" w:rsidP="003A2D2E">
            <w:pPr>
              <w:pStyle w:val="Prrafodelista"/>
              <w:numPr>
                <w:ilvl w:val="0"/>
                <w:numId w:val="36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  <w:lang w:val="es-CO"/>
              </w:rPr>
            </w:pPr>
            <w:r>
              <w:rPr>
                <w:rFonts w:asciiTheme="minorHAnsi" w:hAnsiTheme="minorHAnsi" w:cstheme="minorHAnsi"/>
                <w:spacing w:val="-3"/>
                <w:sz w:val="22"/>
                <w:szCs w:val="22"/>
                <w:lang w:val="es-CO"/>
              </w:rPr>
              <w:t>Sachs, J., Larraín, F. (2002). Macroeconomía en la Economía Global. Capítulo 21.</w:t>
            </w:r>
          </w:p>
          <w:p w:rsidR="003A2D2E" w:rsidRDefault="003A2D2E" w:rsidP="00102E54">
            <w:pPr>
              <w:pStyle w:val="Prrafodelista"/>
              <w:numPr>
                <w:ilvl w:val="0"/>
                <w:numId w:val="36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  <w:lang w:val="en-US"/>
              </w:rPr>
            </w:pPr>
            <w:r>
              <w:rPr>
                <w:rFonts w:asciiTheme="minorHAnsi" w:hAnsiTheme="minorHAnsi" w:cstheme="minorHAnsi"/>
                <w:spacing w:val="-3"/>
                <w:sz w:val="22"/>
                <w:szCs w:val="22"/>
                <w:lang w:val="en-US"/>
              </w:rPr>
              <w:t>Williamson, S. (2008). Macroeconomics. Third Edition. Pearson Addison Wesley. Chapter 13</w:t>
            </w:r>
          </w:p>
        </w:tc>
      </w:tr>
    </w:tbl>
    <w:p w:rsidR="00F92BB3" w:rsidRPr="004A5537" w:rsidRDefault="00F92BB3" w:rsidP="003F71E8">
      <w:pPr>
        <w:rPr>
          <w:rFonts w:asciiTheme="minorHAnsi" w:hAnsiTheme="minorHAnsi" w:cstheme="minorHAnsi"/>
          <w:b/>
          <w:bCs/>
          <w:sz w:val="22"/>
          <w:szCs w:val="22"/>
          <w:lang w:val="es-CO"/>
        </w:rPr>
      </w:pPr>
    </w:p>
    <w:p w:rsidR="00F92BB3" w:rsidRPr="004A5537" w:rsidRDefault="00F92BB3" w:rsidP="00D90DA5">
      <w:pPr>
        <w:ind w:hanging="284"/>
        <w:rPr>
          <w:rFonts w:asciiTheme="minorHAnsi" w:hAnsiTheme="minorHAnsi" w:cstheme="minorHAnsi"/>
          <w:b/>
          <w:bCs/>
          <w:sz w:val="22"/>
          <w:szCs w:val="22"/>
          <w:lang w:val="es-CO"/>
        </w:rPr>
      </w:pPr>
      <w:r w:rsidRPr="004A5537">
        <w:rPr>
          <w:rFonts w:asciiTheme="minorHAnsi" w:hAnsiTheme="minorHAnsi" w:cstheme="minorHAnsi"/>
          <w:b/>
          <w:bCs/>
          <w:sz w:val="22"/>
          <w:szCs w:val="22"/>
          <w:lang w:val="es-CO"/>
        </w:rPr>
        <w:t>Unidad 3</w:t>
      </w:r>
    </w:p>
    <w:p w:rsidR="00F92BB3" w:rsidRPr="004A5537" w:rsidRDefault="00F92BB3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W w:w="10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370"/>
        <w:gridCol w:w="6950"/>
      </w:tblGrid>
      <w:tr w:rsidR="003A2D2E" w:rsidRPr="006F0F30" w:rsidTr="003A2D2E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 a desarrollar 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3. Modelando el comportamiento de la economía abierta con precios fijos.</w:t>
            </w:r>
          </w:p>
        </w:tc>
      </w:tr>
      <w:tr w:rsidR="003A2D2E" w:rsidRPr="006F0F30" w:rsidTr="003A2D2E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D2E" w:rsidRDefault="003A2D2E">
            <w:pPr>
              <w:jc w:val="both"/>
              <w:rPr>
                <w:rFonts w:asciiTheme="minorHAnsi" w:hAnsiTheme="minorHAnsi" w:cstheme="minorHAnsi"/>
                <w:lang w:val="es-ES_tradn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  <w:t>3.1 El proceso de creación del dinero.</w:t>
            </w:r>
          </w:p>
          <w:p w:rsidR="003A2D2E" w:rsidRDefault="003A2D2E">
            <w:pPr>
              <w:jc w:val="both"/>
              <w:rPr>
                <w:rFonts w:asciiTheme="minorHAnsi" w:hAnsiTheme="minorHAnsi" w:cstheme="minorHAnsi"/>
                <w:lang w:val="es-ES_tradn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  <w:t>3.2 Fuentes y usos de los fondos del banco central.</w:t>
            </w:r>
          </w:p>
          <w:p w:rsidR="003A2D2E" w:rsidRDefault="003A2D2E">
            <w:pPr>
              <w:jc w:val="both"/>
              <w:rPr>
                <w:rFonts w:asciiTheme="minorHAnsi" w:hAnsiTheme="minorHAnsi" w:cstheme="minorHAnsi"/>
                <w:lang w:val="es-ES_tradn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  <w:t>3.3 Enfoque de activos para la determinación del tipo de cambio.</w:t>
            </w:r>
          </w:p>
          <w:p w:rsidR="003A2D2E" w:rsidRDefault="003A2D2E">
            <w:pPr>
              <w:jc w:val="both"/>
              <w:rPr>
                <w:rFonts w:asciiTheme="minorHAnsi" w:hAnsiTheme="minorHAnsi" w:cstheme="minorHAnsi"/>
                <w:lang w:val="es-ES_tradn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  <w:t>3.4 Determinación del equilibrio monetario y de divisas.</w:t>
            </w:r>
          </w:p>
          <w:p w:rsidR="003A2D2E" w:rsidRDefault="003A2D2E">
            <w:pPr>
              <w:jc w:val="both"/>
              <w:rPr>
                <w:rFonts w:asciiTheme="minorHAnsi" w:hAnsiTheme="minorHAnsi" w:cstheme="minorHAnsi"/>
                <w:lang w:val="es-ES_tradn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  <w:t>3.5 Determinación del equilibrio en el mercado de bienes.</w:t>
            </w:r>
          </w:p>
          <w:p w:rsidR="003A2D2E" w:rsidRDefault="003A2D2E">
            <w:pPr>
              <w:jc w:val="both"/>
              <w:rPr>
                <w:rFonts w:asciiTheme="minorHAnsi" w:hAnsiTheme="minorHAnsi" w:cstheme="minorHAnsi"/>
                <w:lang w:val="es-ES_tradn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  <w:t>3.6 El modelo Krugman y el papel de la política económica.</w:t>
            </w:r>
          </w:p>
          <w:p w:rsidR="003A2D2E" w:rsidRDefault="003A2D2E">
            <w:pPr>
              <w:jc w:val="both"/>
              <w:rPr>
                <w:rFonts w:asciiTheme="minorHAnsi" w:hAnsiTheme="minorHAnsi" w:cstheme="minorHAnsi"/>
                <w:lang w:val="es-ES_tradn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  <w:t>3.7 Grado de movilidad del capital y determinación del equilibrio externo.</w:t>
            </w:r>
          </w:p>
          <w:p w:rsidR="003A2D2E" w:rsidRDefault="003A2D2E">
            <w:pPr>
              <w:tabs>
                <w:tab w:val="left" w:pos="358"/>
              </w:tabs>
              <w:jc w:val="both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  <w:t>3.8 El modelo Mundell– Fleming y el papel de la política económica.</w:t>
            </w:r>
          </w:p>
        </w:tc>
      </w:tr>
      <w:tr w:rsidR="003A2D2E" w:rsidTr="003A2D2E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Número de semanas que se le dedicarán a esta unidad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D2E" w:rsidRDefault="003A2D2E">
            <w:p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3 semanas </w:t>
            </w:r>
          </w:p>
        </w:tc>
      </w:tr>
      <w:tr w:rsidR="003A2D2E" w:rsidTr="003A2D2E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Actividades de trabajo independiente para los estudiantes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D2E" w:rsidRDefault="003A2D2E" w:rsidP="003A2D2E">
            <w:pPr>
              <w:pStyle w:val="Prrafodelista"/>
              <w:numPr>
                <w:ilvl w:val="0"/>
                <w:numId w:val="34"/>
              </w:numPr>
              <w:ind w:left="252" w:hanging="283"/>
              <w:rPr>
                <w:rFonts w:asciiTheme="minorHAnsi" w:eastAsia="Arial Unicode MS" w:hAnsiTheme="minorHAnsi" w:cstheme="minorHAnsi"/>
                <w:lang w:val="es-CO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Preparar con antelación a cada clase, un resumen sobre los conceptos más importantes que se trabajarían en esta. </w:t>
            </w:r>
          </w:p>
          <w:p w:rsidR="003A2D2E" w:rsidRDefault="003A2D2E" w:rsidP="003A2D2E">
            <w:pPr>
              <w:pStyle w:val="Prrafodelista"/>
              <w:numPr>
                <w:ilvl w:val="0"/>
                <w:numId w:val="34"/>
              </w:numPr>
              <w:ind w:left="252" w:hanging="283"/>
              <w:rPr>
                <w:rFonts w:asciiTheme="minorHAnsi" w:eastAsia="Arial Unicode MS" w:hAnsiTheme="minorHAnsi" w:cstheme="minorHAnsi"/>
                <w:lang w:val="es-CO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Análisis del aplicativo sobre el modelo Mundell- Fleming: </w:t>
            </w:r>
            <w:hyperlink r:id="rId10" w:history="1">
              <w:r>
                <w:rPr>
                  <w:rStyle w:val="Hipervnculo"/>
                  <w:rFonts w:asciiTheme="minorHAnsi" w:eastAsia="Arial Unicode MS" w:hAnsiTheme="minorHAnsi" w:cstheme="minorHAnsi"/>
                  <w:sz w:val="22"/>
                  <w:szCs w:val="22"/>
                  <w:lang w:val="es-CO"/>
                </w:rPr>
                <w:t>http://economiau.freehostia.com/index.php?option=com_content&amp;vie</w:t>
              </w:r>
              <w:r>
                <w:rPr>
                  <w:rStyle w:val="Hipervnculo"/>
                  <w:rFonts w:asciiTheme="minorHAnsi" w:eastAsia="Arial Unicode MS" w:hAnsiTheme="minorHAnsi" w:cstheme="minorHAnsi"/>
                  <w:sz w:val="22"/>
                  <w:szCs w:val="22"/>
                  <w:lang w:val="es-CO"/>
                </w:rPr>
                <w:lastRenderedPageBreak/>
                <w:t>w=article&amp;id=82:modelo-mundell-fleaming-is-lm-bp&amp;catid=45:economiaabierta&amp;Itemid=54</w:t>
              </w:r>
            </w:hyperlink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  <w:p w:rsidR="003A2D2E" w:rsidRDefault="003A2D2E" w:rsidP="003A2D2E">
            <w:pPr>
              <w:pStyle w:val="Prrafodelista"/>
              <w:numPr>
                <w:ilvl w:val="0"/>
                <w:numId w:val="34"/>
              </w:numPr>
              <w:ind w:left="252" w:hanging="283"/>
              <w:rPr>
                <w:rFonts w:asciiTheme="minorHAnsi" w:eastAsia="Arial Unicode MS" w:hAnsiTheme="minorHAnsi" w:cstheme="minorHAnsi"/>
                <w:lang w:val="es-CO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Lectura de bibliografía Básica.</w:t>
            </w:r>
          </w:p>
          <w:p w:rsidR="003A2D2E" w:rsidRDefault="003A2D2E" w:rsidP="003A2D2E">
            <w:pPr>
              <w:pStyle w:val="Prrafodelista"/>
              <w:numPr>
                <w:ilvl w:val="0"/>
                <w:numId w:val="34"/>
              </w:numPr>
              <w:ind w:left="252" w:hanging="283"/>
              <w:rPr>
                <w:rFonts w:asciiTheme="minorHAnsi" w:eastAsia="Arial Unicode MS" w:hAnsiTheme="minorHAnsi" w:cstheme="minorHAnsi"/>
                <w:lang w:val="es-CO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Realizar taller ejercicios de aplicación.</w:t>
            </w:r>
          </w:p>
          <w:p w:rsidR="003A2D2E" w:rsidRDefault="003A2D2E" w:rsidP="003A2D2E">
            <w:pPr>
              <w:pStyle w:val="Prrafodelista"/>
              <w:numPr>
                <w:ilvl w:val="0"/>
                <w:numId w:val="34"/>
              </w:numPr>
              <w:ind w:left="252" w:hanging="283"/>
              <w:rPr>
                <w:rFonts w:asciiTheme="minorHAnsi" w:eastAsia="Arial Unicode MS" w:hAnsiTheme="minorHAnsi" w:cstheme="minorHAnsi"/>
                <w:lang w:val="es-CO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Asesorías con el monitor.</w:t>
            </w:r>
          </w:p>
        </w:tc>
      </w:tr>
      <w:tr w:rsidR="003A2D2E" w:rsidRPr="006F0F30" w:rsidTr="003A2D2E">
        <w:tc>
          <w:tcPr>
            <w:tcW w:w="10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3A2D2E" w:rsidRDefault="003A2D2E" w:rsidP="003A2D2E">
            <w:p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básica:</w:t>
            </w:r>
          </w:p>
          <w:p w:rsidR="003A2D2E" w:rsidRDefault="003A2D2E" w:rsidP="003A2D2E">
            <w:pPr>
              <w:pStyle w:val="Prrafodelista"/>
              <w:numPr>
                <w:ilvl w:val="0"/>
                <w:numId w:val="37"/>
              </w:numPr>
              <w:tabs>
                <w:tab w:val="left" w:pos="-720"/>
                <w:tab w:val="left" w:pos="0"/>
              </w:tabs>
              <w:suppressAutoHyphens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Appleyard, D; Field, A. Economía Internacional. Cuarta edición. MacGraw Hill, cap 25, 26, 27</w:t>
            </w:r>
          </w:p>
          <w:p w:rsidR="003A2D2E" w:rsidRDefault="003A2D2E" w:rsidP="003A2D2E">
            <w:pPr>
              <w:pStyle w:val="Prrafodelista"/>
              <w:numPr>
                <w:ilvl w:val="0"/>
                <w:numId w:val="38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Banco de la República (2012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 xml:space="preserve">). Estadísticas semanales monetarias y cambiarias. </w:t>
            </w: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Subgerencia de Estudios Económicos</w:t>
            </w:r>
          </w:p>
          <w:p w:rsidR="003A2D2E" w:rsidRDefault="003A2D2E" w:rsidP="003A2D2E">
            <w:pPr>
              <w:pStyle w:val="Prrafodelista"/>
              <w:numPr>
                <w:ilvl w:val="0"/>
                <w:numId w:val="37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De Gregorio, José. Macroeconomía: teoría y política. Primera edición(2007). Pearson-Prentice Hall, cap: 15, 16 y 20</w:t>
            </w:r>
          </w:p>
          <w:p w:rsidR="003A2D2E" w:rsidRDefault="003A2D2E" w:rsidP="003A2D2E">
            <w:pPr>
              <w:pStyle w:val="Prrafodelista"/>
              <w:numPr>
                <w:ilvl w:val="0"/>
                <w:numId w:val="37"/>
              </w:numPr>
              <w:tabs>
                <w:tab w:val="left" w:pos="-720"/>
                <w:tab w:val="left" w:pos="0"/>
              </w:tabs>
              <w:suppressAutoHyphens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Krugman, P; Obstfeld, M. Economía Internacional. Séptima edición. Pearson Adisson Wesley, cap: 14, 16, 17.</w:t>
            </w:r>
          </w:p>
          <w:p w:rsidR="003A2D2E" w:rsidRDefault="003A2D2E" w:rsidP="003A2D2E">
            <w:pPr>
              <w:pStyle w:val="Prrafodelista"/>
              <w:numPr>
                <w:ilvl w:val="0"/>
                <w:numId w:val="37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Sachs, Jeffrey; Larraín, Felipe. Macroeconomía en la Economía Global. Segunda edición(2002). Prentice Hall, cap: 9</w:t>
            </w:r>
          </w:p>
          <w:p w:rsidR="003A2D2E" w:rsidRDefault="003A2D2E" w:rsidP="003A2D2E">
            <w:pPr>
              <w:pStyle w:val="Prrafodelista"/>
              <w:numPr>
                <w:ilvl w:val="0"/>
                <w:numId w:val="37"/>
              </w:numPr>
              <w:tabs>
                <w:tab w:val="left" w:pos="-720"/>
                <w:tab w:val="left" w:pos="0"/>
              </w:tabs>
              <w:suppressAutoHyphens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Williamson, S. Macroeconomics. Third editon. </w:t>
            </w: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Pearson Addison Wesley, cap 14</w:t>
            </w:r>
          </w:p>
          <w:p w:rsidR="003A2D2E" w:rsidRDefault="003A2D2E" w:rsidP="00102E54">
            <w:pPr>
              <w:pStyle w:val="Prrafodelista"/>
              <w:numPr>
                <w:ilvl w:val="0"/>
                <w:numId w:val="37"/>
              </w:numPr>
              <w:tabs>
                <w:tab w:val="left" w:pos="-720"/>
                <w:tab w:val="left" w:pos="0"/>
              </w:tabs>
              <w:suppressAutoHyphens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Mankiw, G. (2000). 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s-CO"/>
              </w:rPr>
              <w:t>Macroeconomía</w:t>
            </w: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. Cuarta Edición. Antoni Bosch editor. Capítulos 8 y 12.</w:t>
            </w:r>
          </w:p>
        </w:tc>
      </w:tr>
    </w:tbl>
    <w:p w:rsidR="00F92BB3" w:rsidRPr="004A5537" w:rsidRDefault="00F92BB3" w:rsidP="003F71E8">
      <w:pPr>
        <w:rPr>
          <w:rFonts w:asciiTheme="minorHAnsi" w:hAnsiTheme="minorHAnsi" w:cstheme="minorHAnsi"/>
          <w:b/>
          <w:bCs/>
          <w:sz w:val="22"/>
          <w:szCs w:val="22"/>
          <w:lang w:val="es-CO"/>
        </w:rPr>
      </w:pPr>
    </w:p>
    <w:p w:rsidR="00F92BB3" w:rsidRDefault="00F92BB3" w:rsidP="00D90DA5">
      <w:pPr>
        <w:ind w:hanging="284"/>
        <w:rPr>
          <w:rFonts w:asciiTheme="minorHAnsi" w:hAnsiTheme="minorHAnsi" w:cstheme="minorHAnsi"/>
          <w:b/>
          <w:bCs/>
          <w:sz w:val="22"/>
          <w:szCs w:val="22"/>
          <w:lang w:val="es-CO"/>
        </w:rPr>
      </w:pPr>
      <w:r w:rsidRPr="004A5537">
        <w:rPr>
          <w:rFonts w:asciiTheme="minorHAnsi" w:hAnsiTheme="minorHAnsi" w:cstheme="minorHAnsi"/>
          <w:b/>
          <w:bCs/>
          <w:sz w:val="22"/>
          <w:szCs w:val="22"/>
          <w:lang w:val="es-CO"/>
        </w:rPr>
        <w:t>Unidad 4</w:t>
      </w:r>
    </w:p>
    <w:p w:rsidR="00102E54" w:rsidRPr="004A5537" w:rsidRDefault="00102E54" w:rsidP="00D90DA5">
      <w:pPr>
        <w:ind w:hanging="284"/>
        <w:rPr>
          <w:rFonts w:asciiTheme="minorHAnsi" w:hAnsiTheme="minorHAnsi" w:cstheme="minorHAnsi"/>
          <w:b/>
          <w:bCs/>
          <w:sz w:val="22"/>
          <w:szCs w:val="22"/>
          <w:lang w:val="es-CO"/>
        </w:rPr>
      </w:pPr>
    </w:p>
    <w:tbl>
      <w:tblPr>
        <w:tblW w:w="10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370"/>
        <w:gridCol w:w="6950"/>
      </w:tblGrid>
      <w:tr w:rsidR="003A2D2E" w:rsidRPr="006F0F30" w:rsidTr="003A2D2E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 a desarrollar 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4. Modelando el comportamiento de la economía abierta con precios flexibles.</w:t>
            </w:r>
          </w:p>
        </w:tc>
      </w:tr>
      <w:tr w:rsidR="003A2D2E" w:rsidRPr="006F0F30" w:rsidTr="003A2D2E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D2E" w:rsidRDefault="003A2D2E">
            <w:pPr>
              <w:tabs>
                <w:tab w:val="left" w:pos="-720"/>
                <w:tab w:val="left" w:pos="0"/>
                <w:tab w:val="left" w:pos="358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  <w:lang w:val="es-CO"/>
              </w:rPr>
            </w:pPr>
            <w:r>
              <w:rPr>
                <w:rFonts w:asciiTheme="minorHAnsi" w:hAnsiTheme="minorHAnsi" w:cstheme="minorHAnsi"/>
                <w:spacing w:val="-3"/>
                <w:sz w:val="22"/>
                <w:szCs w:val="22"/>
                <w:lang w:val="es-CO"/>
              </w:rPr>
              <w:t>4.1 El papel de la oferta agregada clásica y keynesiana.</w:t>
            </w:r>
          </w:p>
          <w:p w:rsidR="003A2D2E" w:rsidRDefault="003A2D2E">
            <w:pPr>
              <w:tabs>
                <w:tab w:val="left" w:pos="-720"/>
                <w:tab w:val="left" w:pos="0"/>
                <w:tab w:val="left" w:pos="358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  <w:lang w:val="es-CO"/>
              </w:rPr>
            </w:pPr>
            <w:r>
              <w:rPr>
                <w:rFonts w:asciiTheme="minorHAnsi" w:hAnsiTheme="minorHAnsi" w:cstheme="minorHAnsi"/>
                <w:spacing w:val="-3"/>
                <w:sz w:val="22"/>
                <w:szCs w:val="22"/>
                <w:lang w:val="es-CO"/>
              </w:rPr>
              <w:t>4.2 Los mecanismos de ajuste clásico, monetarista y keynesiano con tipo de cambio fijo y sin capitales.</w:t>
            </w:r>
          </w:p>
          <w:p w:rsidR="003A2D2E" w:rsidRDefault="003A2D2E">
            <w:pPr>
              <w:tabs>
                <w:tab w:val="left" w:pos="-720"/>
                <w:tab w:val="left" w:pos="0"/>
                <w:tab w:val="left" w:pos="358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  <w:lang w:val="es-CO"/>
              </w:rPr>
            </w:pPr>
            <w:r>
              <w:rPr>
                <w:rFonts w:asciiTheme="minorHAnsi" w:hAnsiTheme="minorHAnsi" w:cstheme="minorHAnsi"/>
                <w:spacing w:val="-3"/>
                <w:sz w:val="22"/>
                <w:szCs w:val="22"/>
                <w:lang w:val="es-CO"/>
              </w:rPr>
              <w:t>4.3 Movilidad perfecta de capitales, tipo de cambio flexible y equilibrio externo.</w:t>
            </w:r>
          </w:p>
          <w:p w:rsidR="003A2D2E" w:rsidRDefault="003A2D2E">
            <w:pPr>
              <w:tabs>
                <w:tab w:val="left" w:pos="-720"/>
                <w:tab w:val="left" w:pos="0"/>
                <w:tab w:val="left" w:pos="358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  <w:lang w:val="es-CO"/>
              </w:rPr>
            </w:pPr>
            <w:r>
              <w:rPr>
                <w:rFonts w:asciiTheme="minorHAnsi" w:hAnsiTheme="minorHAnsi" w:cstheme="minorHAnsi"/>
                <w:spacing w:val="-3"/>
                <w:sz w:val="22"/>
                <w:szCs w:val="22"/>
                <w:lang w:val="es-CO"/>
              </w:rPr>
              <w:t>4.4 La sobrerreacción del tipo de cambio.</w:t>
            </w:r>
          </w:p>
          <w:p w:rsidR="003A2D2E" w:rsidRDefault="003A2D2E">
            <w:pPr>
              <w:tabs>
                <w:tab w:val="left" w:pos="-720"/>
                <w:tab w:val="left" w:pos="0"/>
                <w:tab w:val="left" w:pos="358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  <w:lang w:val="es-CO"/>
              </w:rPr>
            </w:pPr>
            <w:r>
              <w:rPr>
                <w:rFonts w:asciiTheme="minorHAnsi" w:hAnsiTheme="minorHAnsi" w:cstheme="minorHAnsi"/>
                <w:spacing w:val="-3"/>
                <w:sz w:val="22"/>
                <w:szCs w:val="22"/>
                <w:lang w:val="es-CO"/>
              </w:rPr>
              <w:t>4.5 Modelo IS-BP.</w:t>
            </w:r>
          </w:p>
          <w:p w:rsidR="003A2D2E" w:rsidRDefault="003A2D2E">
            <w:pPr>
              <w:tabs>
                <w:tab w:val="left" w:pos="-720"/>
                <w:tab w:val="left" w:pos="0"/>
                <w:tab w:val="left" w:pos="358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  <w:lang w:val="es-CO"/>
              </w:rPr>
            </w:pPr>
            <w:r>
              <w:rPr>
                <w:rFonts w:asciiTheme="minorHAnsi" w:hAnsiTheme="minorHAnsi" w:cstheme="minorHAnsi"/>
                <w:spacing w:val="-3"/>
                <w:sz w:val="22"/>
                <w:szCs w:val="22"/>
                <w:lang w:val="es-CO"/>
              </w:rPr>
              <w:t>4.6  Modelo con esterilización y sin esterilización de los flujos de capitales con tipos de cambio fijo y flexible.</w:t>
            </w:r>
          </w:p>
        </w:tc>
      </w:tr>
      <w:tr w:rsidR="003A2D2E" w:rsidTr="003A2D2E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Número de semanas que se le dedicarán a esta unidad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D2E" w:rsidRDefault="003A2D2E">
            <w:p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3</w:t>
            </w:r>
            <w:r w:rsidR="00102E5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semanas </w:t>
            </w:r>
          </w:p>
        </w:tc>
      </w:tr>
      <w:tr w:rsidR="003A2D2E" w:rsidTr="00102E54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D2E" w:rsidRDefault="003A2D2E">
            <w:pPr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Actividades de trabajo independiente para los estudiantes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2D2E" w:rsidRDefault="003A2D2E" w:rsidP="003A2D2E">
            <w:pPr>
              <w:pStyle w:val="Prrafodelista"/>
              <w:numPr>
                <w:ilvl w:val="0"/>
                <w:numId w:val="34"/>
              </w:numPr>
              <w:ind w:left="252" w:hanging="283"/>
              <w:rPr>
                <w:rFonts w:asciiTheme="minorHAnsi" w:eastAsia="Arial Unicode MS" w:hAnsiTheme="minorHAnsi" w:cstheme="minorHAnsi"/>
                <w:lang w:val="es-CO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Preparar con antelación a cada clase, un resumen sobre los conceptos más importantes que se trabajarían en esta. </w:t>
            </w:r>
          </w:p>
          <w:p w:rsidR="003A2D2E" w:rsidRDefault="003A2D2E" w:rsidP="003A2D2E">
            <w:pPr>
              <w:pStyle w:val="Prrafodelista"/>
              <w:numPr>
                <w:ilvl w:val="0"/>
                <w:numId w:val="34"/>
              </w:numPr>
              <w:ind w:left="252" w:hanging="283"/>
              <w:rPr>
                <w:rFonts w:asciiTheme="minorHAnsi" w:eastAsia="Arial Unicode MS" w:hAnsiTheme="minorHAnsi" w:cstheme="minorHAnsi"/>
                <w:lang w:val="es-CO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Lectura de bibliografía Básica</w:t>
            </w:r>
            <w:r w:rsidR="00102E54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</w:p>
          <w:p w:rsidR="003A2D2E" w:rsidRDefault="003A2D2E" w:rsidP="003A2D2E">
            <w:pPr>
              <w:pStyle w:val="Prrafodelista"/>
              <w:numPr>
                <w:ilvl w:val="0"/>
                <w:numId w:val="34"/>
              </w:numPr>
              <w:ind w:left="252" w:hanging="283"/>
              <w:rPr>
                <w:rFonts w:asciiTheme="minorHAnsi" w:eastAsia="Arial Unicode MS" w:hAnsiTheme="minorHAnsi" w:cstheme="minorHAnsi"/>
                <w:lang w:val="es-CO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Taller ejercicios de aplicación</w:t>
            </w:r>
            <w:r w:rsidR="00102E54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</w:p>
          <w:p w:rsidR="003A2D2E" w:rsidRDefault="003A2D2E" w:rsidP="003A2D2E">
            <w:pPr>
              <w:pStyle w:val="Prrafodelista"/>
              <w:numPr>
                <w:ilvl w:val="0"/>
                <w:numId w:val="34"/>
              </w:numPr>
              <w:ind w:left="252" w:hanging="283"/>
              <w:rPr>
                <w:rFonts w:asciiTheme="minorHAnsi" w:eastAsia="Arial Unicode MS" w:hAnsiTheme="minorHAnsi" w:cstheme="minorHAnsi"/>
                <w:lang w:val="es-CO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Asesorías con el monitor</w:t>
            </w:r>
            <w:r w:rsidR="00102E54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</w:p>
        </w:tc>
      </w:tr>
      <w:tr w:rsidR="003A2D2E" w:rsidTr="003A2D2E">
        <w:tc>
          <w:tcPr>
            <w:tcW w:w="10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E54" w:rsidRDefault="00102E54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3A2D2E" w:rsidRDefault="003A2D2E">
            <w:pPr>
              <w:rPr>
                <w:rFonts w:asciiTheme="minorHAnsi" w:eastAsia="Arial Unicode MS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</w:t>
            </w:r>
            <w:r w:rsidR="00102E5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 básica:</w:t>
            </w:r>
          </w:p>
          <w:p w:rsidR="003A2D2E" w:rsidRDefault="003A2D2E" w:rsidP="003A2D2E">
            <w:pPr>
              <w:pStyle w:val="Prrafodelista"/>
              <w:numPr>
                <w:ilvl w:val="0"/>
                <w:numId w:val="36"/>
              </w:numPr>
              <w:tabs>
                <w:tab w:val="left" w:pos="-720"/>
                <w:tab w:val="left" w:pos="0"/>
              </w:tabs>
              <w:suppressAutoHyphens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Appleyard, D; Field, A. Economía Internacional. Cuarta edición. MacGraw Hill, cap 28.</w:t>
            </w:r>
          </w:p>
          <w:p w:rsidR="003A2D2E" w:rsidRDefault="003A2D2E" w:rsidP="003A2D2E">
            <w:pPr>
              <w:pStyle w:val="Prrafodelista"/>
              <w:numPr>
                <w:ilvl w:val="0"/>
                <w:numId w:val="36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Dornbush, R; Fisher, S. Macroeconomía. Octava edición. MacGraw Hill, cap 19.</w:t>
            </w:r>
          </w:p>
          <w:p w:rsidR="003A2D2E" w:rsidRDefault="003A2D2E" w:rsidP="003A2D2E">
            <w:pPr>
              <w:pStyle w:val="Prrafodelista"/>
              <w:numPr>
                <w:ilvl w:val="0"/>
                <w:numId w:val="36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Mesa, R. (2000). “Macroeconomía de la recesión en Colombia: del ajuste cambiario al caos del PIB”. 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s-CO"/>
              </w:rPr>
              <w:t xml:space="preserve">Semestre económico </w:t>
            </w: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No 7. Universidad de Medellín, enero-junio.</w:t>
            </w:r>
          </w:p>
          <w:p w:rsidR="003A2D2E" w:rsidRDefault="003A2D2E" w:rsidP="00102E54">
            <w:pPr>
              <w:pStyle w:val="Prrafodelista"/>
              <w:numPr>
                <w:ilvl w:val="0"/>
                <w:numId w:val="36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Montiel, P.J. Macroeconomics in Emerging Markets. Cambridge University, Press, cap:1-5</w:t>
            </w:r>
          </w:p>
        </w:tc>
      </w:tr>
    </w:tbl>
    <w:p w:rsidR="00F92BB3" w:rsidRPr="004A5537" w:rsidRDefault="00F92BB3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F92BB3" w:rsidRDefault="00F92BB3" w:rsidP="00D90DA5">
      <w:pPr>
        <w:ind w:hanging="284"/>
        <w:rPr>
          <w:rFonts w:asciiTheme="minorHAnsi" w:hAnsiTheme="minorHAnsi" w:cstheme="minorHAnsi"/>
          <w:b/>
          <w:bCs/>
          <w:sz w:val="22"/>
          <w:szCs w:val="22"/>
          <w:lang w:val="es-CO"/>
        </w:rPr>
      </w:pPr>
      <w:r w:rsidRPr="004A5537">
        <w:rPr>
          <w:rFonts w:asciiTheme="minorHAnsi" w:hAnsiTheme="minorHAnsi" w:cstheme="minorHAnsi"/>
          <w:b/>
          <w:bCs/>
          <w:sz w:val="22"/>
          <w:szCs w:val="22"/>
          <w:lang w:val="es-CO"/>
        </w:rPr>
        <w:t>Unidad 5</w:t>
      </w:r>
    </w:p>
    <w:p w:rsidR="00D90DA5" w:rsidRDefault="00D90DA5" w:rsidP="00D90DA5">
      <w:pPr>
        <w:ind w:hanging="284"/>
        <w:rPr>
          <w:rFonts w:asciiTheme="minorHAnsi" w:hAnsiTheme="minorHAnsi" w:cstheme="minorHAnsi"/>
          <w:b/>
          <w:bCs/>
          <w:sz w:val="22"/>
          <w:szCs w:val="22"/>
          <w:lang w:val="es-CO"/>
        </w:rPr>
      </w:pPr>
    </w:p>
    <w:tbl>
      <w:tblPr>
        <w:tblW w:w="1034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03"/>
        <w:gridCol w:w="6945"/>
      </w:tblGrid>
      <w:tr w:rsidR="00102E54" w:rsidRPr="006F0F30" w:rsidTr="00102E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E54" w:rsidRDefault="00102E54">
            <w:pPr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lastRenderedPageBreak/>
              <w:t xml:space="preserve">Tema a desarrollar 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E54" w:rsidRDefault="00102E54">
            <w:pPr>
              <w:jc w:val="both"/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5. Tópicos de Política Monetaria: la determinación de la oferta monetaria y los mecanismos de transmisión de la política monetaria.</w:t>
            </w:r>
          </w:p>
        </w:tc>
      </w:tr>
      <w:tr w:rsidR="00102E54" w:rsidRPr="006F0F30" w:rsidTr="00102E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E54" w:rsidRDefault="00102E54">
            <w:pPr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102E54" w:rsidRDefault="00102E54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102E54" w:rsidRDefault="00102E54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E54" w:rsidRDefault="00102E54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5.1 Instrumentos, objetivos intermedios, indicadores y objetivos finales de la política monetaria.</w:t>
            </w:r>
          </w:p>
          <w:p w:rsidR="00102E54" w:rsidRDefault="00102E54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5.2 Endogeneidad y exogeneidad de la oferta monetaria</w:t>
            </w:r>
          </w:p>
          <w:p w:rsidR="00102E54" w:rsidRDefault="00102E54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5.3 Mecanismo de transmisión de la política monetaria.</w:t>
            </w:r>
          </w:p>
          <w:p w:rsidR="00102E54" w:rsidRDefault="00102E54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5.4 Política monetaria y mercados financieros</w:t>
            </w:r>
          </w:p>
        </w:tc>
      </w:tr>
      <w:tr w:rsidR="00102E54" w:rsidTr="00102E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E54" w:rsidRDefault="00102E54">
            <w:pPr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Número de semanas que se le dedicarán a esta unidad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E54" w:rsidRDefault="00102E54">
            <w:p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2 semanas</w:t>
            </w:r>
          </w:p>
        </w:tc>
      </w:tr>
      <w:tr w:rsidR="00102E54" w:rsidTr="00102E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2E54" w:rsidRDefault="00102E54">
            <w:pPr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Actividades de trabajo independiente para los estudiantes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2E54" w:rsidRDefault="00102E54" w:rsidP="00102E54">
            <w:pPr>
              <w:pStyle w:val="Prrafodelista"/>
              <w:numPr>
                <w:ilvl w:val="0"/>
                <w:numId w:val="34"/>
              </w:numPr>
              <w:ind w:left="252" w:hanging="283"/>
              <w:rPr>
                <w:rFonts w:asciiTheme="minorHAnsi" w:eastAsia="Arial Unicode MS" w:hAnsiTheme="minorHAnsi" w:cstheme="minorHAnsi"/>
                <w:lang w:val="es-CO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Preparar con antelación a cada clase, un resumen sobre los conceptos más importantes que se trabajarían en esta. 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4"/>
              </w:numPr>
              <w:ind w:left="252" w:hanging="283"/>
              <w:rPr>
                <w:rFonts w:asciiTheme="minorHAnsi" w:eastAsia="Arial Unicode MS" w:hAnsiTheme="minorHAnsi" w:cstheme="minorHAnsi"/>
                <w:lang w:val="es-CO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Lectura de bibliografía Básica.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4"/>
              </w:numPr>
              <w:ind w:left="252" w:hanging="283"/>
              <w:rPr>
                <w:rFonts w:asciiTheme="minorHAnsi" w:eastAsia="Arial Unicode MS" w:hAnsiTheme="minorHAnsi" w:cstheme="minorHAnsi"/>
                <w:lang w:val="es-CO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Lectura complementaria sobre mercados financieros y política monetaria. 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4"/>
              </w:numPr>
              <w:ind w:left="252" w:hanging="283"/>
              <w:rPr>
                <w:rFonts w:asciiTheme="minorHAnsi" w:eastAsia="Arial Unicode MS" w:hAnsiTheme="minorHAnsi" w:cstheme="minorHAnsi"/>
                <w:lang w:val="es-CO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Realizar un informe sobre la evolución de la política monetaria desde el siglo XX en Colombia.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4"/>
              </w:numPr>
              <w:ind w:left="252" w:hanging="283"/>
              <w:rPr>
                <w:rFonts w:asciiTheme="minorHAnsi" w:eastAsia="Arial Unicode MS" w:hAnsiTheme="minorHAnsi" w:cstheme="minorHAnsi"/>
                <w:lang w:val="es-CO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Taller ejercicios de aplicación.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4"/>
              </w:numPr>
              <w:ind w:left="252" w:hanging="283"/>
              <w:rPr>
                <w:rFonts w:asciiTheme="minorHAnsi" w:eastAsia="Arial Unicode MS" w:hAnsiTheme="minorHAnsi" w:cstheme="minorHAnsi"/>
                <w:lang w:val="es-CO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Asesorías con el monitor.</w:t>
            </w:r>
          </w:p>
        </w:tc>
      </w:tr>
      <w:tr w:rsidR="00102E54" w:rsidTr="00102E54">
        <w:trPr>
          <w:trHeight w:val="70"/>
        </w:trPr>
        <w:tc>
          <w:tcPr>
            <w:tcW w:w="10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E54" w:rsidRDefault="00102E54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102E54" w:rsidRDefault="00102E54">
            <w:pPr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básica: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8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Banco de la República (2012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 xml:space="preserve">). Estadísticas semanales monetarias y cambiarias. </w:t>
            </w: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Subgerencia de Estudios Económicos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8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Fernández Díaz. A. (2002). 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s-CO"/>
              </w:rPr>
              <w:t>Política Monetaria: su eficacia y enfoques alternativos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  <w:lang w:val="es-CO"/>
              </w:rPr>
              <w:t xml:space="preserve">. </w:t>
            </w: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Tomos I y II. Editorial AC 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8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Gómez, J. (2006). La política monetaria en Colombia.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 xml:space="preserve">Borradores de Economía </w:t>
            </w: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No 394, Banco de la República, Bogota, agosto 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8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Hernández, A., Tolosa, J. (2001). 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  <w:lang w:val="es-CO"/>
              </w:rPr>
              <w:t>“La política monetaria en Colombia en la segunda mitad de los años noventa”</w:t>
            </w: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.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 xml:space="preserve">Borradores de Economía </w:t>
            </w: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No 172. Banco de la República. 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8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Hoggarth, G. (1997). Introducción a la política monetaria. CEMLA.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 xml:space="preserve">Ensayos </w:t>
            </w: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No 54 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8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Mesa, R. (2008). “Los aumentos de la tasa de interés del Emisor y sus efectos en la economía colombiana”.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Capital Inteligente. Edición 19, julio. Organización Bancolombia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8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Mesa, R., Gómez, M. (2008) “Análisis y perspectivas de la reforma monetaria en Venezuela (el bolívar fuerte): efectos en Colombia”. Revista Semestre Económico No 21, volumen 11. Universidad de Medellín, enero – junio.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8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Mesa, R. (2007). Tópicos de teoría y política monetaria.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Notas de clase.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8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Mesa, R., J.; González, J. Gómez, W. (2007). “El índice de condiciones monetarias en Colombia y el perfil de la política monetaria reciente”.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Perfil de Coyuntura Económica No 10, diciembre.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8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Mesa, R., J.; Ortiz, C. (2000). “Notas sobre el nuevo esquema de política monetaria en Colombia”; Perfil de Coyuntura Económica.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Universidad de Antioquia, diciembre.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8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Mesa, R. (2000). “Los riesgos de una emisión monetaria”. Semestre económico No 8. Universidad de Medellín, diciembre.  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8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Mesa, R., J; (2007). “Reforma monetaria en Venezuela”. Periódico Portafolio. Análisis, noviembre 9, página 29, Bogotá.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8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Mesa, R., J.; Rhenals, R.; Londoño, C. (2002). “Teoría y realidad de los esquemas de inflación objetivo: aproximaciones al caso colombiano”. Ensayos de Economía, No 20-21. Universidad Nacional de Colombia, Medellín, diciembre.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8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Mesa, R. (2002). “Reflexiones sobre el cambio de moneda en Colombia”. Perfil de Coyuntura Económica-Lecturas de Economía No 55. Universidad de Antioquia, marzo.  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8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Mesa, R. (2000). “Indicadores e instrumentos monetarios”. Lecturas de Economía No 52. Universidad de </w:t>
            </w: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lastRenderedPageBreak/>
              <w:t xml:space="preserve">Antioquia, junio.Vargas, 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8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H. (2007). “The transmission mechanism of monetary policy in Colombia”.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 xml:space="preserve">Borradores de Economía </w:t>
            </w: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No 431. Banco de la República.</w:t>
            </w:r>
          </w:p>
        </w:tc>
      </w:tr>
    </w:tbl>
    <w:p w:rsidR="00102E54" w:rsidRDefault="00102E54" w:rsidP="00102E54">
      <w:pPr>
        <w:ind w:hanging="284"/>
        <w:rPr>
          <w:rFonts w:asciiTheme="minorHAnsi" w:hAnsiTheme="minorHAnsi" w:cstheme="minorHAnsi"/>
          <w:b/>
          <w:bCs/>
          <w:sz w:val="22"/>
          <w:szCs w:val="22"/>
          <w:lang w:val="es-CO"/>
        </w:rPr>
      </w:pPr>
    </w:p>
    <w:p w:rsidR="00F92BB3" w:rsidRPr="004A5537" w:rsidRDefault="00F92BB3" w:rsidP="00102E54">
      <w:pPr>
        <w:ind w:hanging="284"/>
        <w:rPr>
          <w:rFonts w:asciiTheme="minorHAnsi" w:hAnsiTheme="minorHAnsi" w:cstheme="minorHAnsi"/>
          <w:b/>
          <w:bCs/>
          <w:sz w:val="22"/>
          <w:szCs w:val="22"/>
          <w:lang w:val="es-CO"/>
        </w:rPr>
      </w:pPr>
      <w:r w:rsidRPr="004A5537">
        <w:rPr>
          <w:rFonts w:asciiTheme="minorHAnsi" w:hAnsiTheme="minorHAnsi" w:cstheme="minorHAnsi"/>
          <w:b/>
          <w:bCs/>
          <w:sz w:val="22"/>
          <w:szCs w:val="22"/>
          <w:lang w:val="es-CO"/>
        </w:rPr>
        <w:t>Unidad 6</w:t>
      </w:r>
    </w:p>
    <w:p w:rsidR="00F92BB3" w:rsidRPr="004A5537" w:rsidRDefault="00F92BB3" w:rsidP="003F71E8">
      <w:pPr>
        <w:jc w:val="center"/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W w:w="10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220"/>
        <w:gridCol w:w="7100"/>
      </w:tblGrid>
      <w:tr w:rsidR="00102E54" w:rsidRPr="006F0F30" w:rsidTr="00102E54">
        <w:trPr>
          <w:trHeight w:val="244"/>
        </w:trPr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E54" w:rsidRDefault="00102E54">
            <w:pPr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 a desarrollar 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E54" w:rsidRDefault="00102E54">
            <w:pPr>
              <w:jc w:val="both"/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6. Regímenes Cambiarios para Economías Emergentes (transversal)</w:t>
            </w:r>
          </w:p>
        </w:tc>
      </w:tr>
      <w:tr w:rsidR="00102E54" w:rsidRPr="006F0F30" w:rsidTr="00102E54">
        <w:trPr>
          <w:trHeight w:val="1724"/>
        </w:trPr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E54" w:rsidRDefault="00102E54">
            <w:pPr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102E54" w:rsidRDefault="00102E54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102E54" w:rsidRDefault="00102E54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E54" w:rsidRDefault="00102E54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6.1 Regímenes extremos: tipo de cambio fijo con o sin caja de convertibilidad y tipo de cambio flexible.</w:t>
            </w:r>
          </w:p>
          <w:p w:rsidR="00102E54" w:rsidRDefault="00102E54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6.2 Regímenes Intermedios: flotación sucia, tipo de cambio reptante, objetivo tipo de cambio real constante, bandas cambiarias con o sin corrección por inflación.</w:t>
            </w:r>
          </w:p>
          <w:p w:rsidR="00102E54" w:rsidRDefault="00102E54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6.3 Clasificación del FMI.</w:t>
            </w:r>
          </w:p>
          <w:p w:rsidR="00102E54" w:rsidRDefault="00102E54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6.4 La visión bipolar y la trinidad imposible</w:t>
            </w:r>
          </w:p>
          <w:p w:rsidR="00102E54" w:rsidRDefault="00102E54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6.5 El debate de la dolarización de la economía.</w:t>
            </w:r>
          </w:p>
        </w:tc>
      </w:tr>
      <w:tr w:rsidR="00102E54" w:rsidTr="00102E54">
        <w:trPr>
          <w:trHeight w:val="488"/>
        </w:trPr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E54" w:rsidRDefault="00102E54">
            <w:pPr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Número de semanas que se le dedicarán a esta unidad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E54" w:rsidRDefault="00102E54">
            <w:p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1 semana</w:t>
            </w:r>
          </w:p>
        </w:tc>
      </w:tr>
      <w:tr w:rsidR="00102E54" w:rsidTr="00102E54">
        <w:trPr>
          <w:trHeight w:val="2303"/>
        </w:trPr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2E54" w:rsidRDefault="00102E54">
            <w:pPr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Actividades de trabajo independiente para los estudiantes</w:t>
            </w:r>
          </w:p>
        </w:tc>
        <w:tc>
          <w:tcPr>
            <w:tcW w:w="7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2E54" w:rsidRDefault="00102E54" w:rsidP="00102E54">
            <w:pPr>
              <w:pStyle w:val="Prrafodelista"/>
              <w:numPr>
                <w:ilvl w:val="0"/>
                <w:numId w:val="34"/>
              </w:numPr>
              <w:ind w:left="252" w:hanging="283"/>
              <w:rPr>
                <w:rFonts w:asciiTheme="minorHAnsi" w:eastAsia="Arial Unicode MS" w:hAnsiTheme="minorHAnsi" w:cstheme="minorHAnsi"/>
                <w:lang w:val="es-CO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Preparar con antelación a cada clase, un resumen sobre los conceptos más importantes que se trabajarían en esta. 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4"/>
              </w:numPr>
              <w:ind w:left="252" w:hanging="283"/>
              <w:rPr>
                <w:rFonts w:asciiTheme="minorHAnsi" w:eastAsia="Arial Unicode MS" w:hAnsiTheme="minorHAnsi" w:cstheme="minorHAnsi"/>
                <w:lang w:val="es-CO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Lectura de bibliografía Básica.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4"/>
              </w:numPr>
              <w:ind w:left="252" w:hanging="283"/>
              <w:rPr>
                <w:rFonts w:asciiTheme="minorHAnsi" w:eastAsia="Arial Unicode MS" w:hAnsiTheme="minorHAnsi" w:cstheme="minorHAnsi"/>
                <w:lang w:val="es-CO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Analizar lecturas complementarias: se encuentran en la bibliografía de esta unidad. 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4"/>
              </w:numPr>
              <w:ind w:left="252" w:hanging="283"/>
              <w:rPr>
                <w:rFonts w:asciiTheme="minorHAnsi" w:eastAsia="Arial Unicode MS" w:hAnsiTheme="minorHAnsi" w:cstheme="minorHAnsi"/>
                <w:lang w:val="es-CO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Realizar lectura  complementaria e introductoria al tema de la unidad: </w:t>
            </w:r>
            <w:hyperlink r:id="rId11" w:history="1">
              <w:r>
                <w:rPr>
                  <w:rStyle w:val="Hipervnculo"/>
                  <w:rFonts w:asciiTheme="minorHAnsi" w:eastAsia="Arial Unicode MS" w:hAnsiTheme="minorHAnsi" w:cstheme="minorHAnsi"/>
                  <w:sz w:val="22"/>
                  <w:szCs w:val="22"/>
                  <w:lang w:val="es-CO"/>
                </w:rPr>
                <w:t>http://biblioteca.hegoa.ehu.es/system/ebooks/12481/original/regimenes_cambiarios_en_economia_emergentes.pdf</w:t>
              </w:r>
            </w:hyperlink>
          </w:p>
          <w:p w:rsidR="00102E54" w:rsidRDefault="00102E54" w:rsidP="00102E54">
            <w:pPr>
              <w:pStyle w:val="Prrafodelista"/>
              <w:numPr>
                <w:ilvl w:val="0"/>
                <w:numId w:val="34"/>
              </w:numPr>
              <w:ind w:left="252" w:hanging="283"/>
              <w:rPr>
                <w:rFonts w:asciiTheme="minorHAnsi" w:eastAsia="Arial Unicode MS" w:hAnsiTheme="minorHAnsi" w:cstheme="minorHAnsi"/>
                <w:lang w:val="es-CO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Análisis de artículos de opinión.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4"/>
              </w:numPr>
              <w:ind w:left="252" w:hanging="283"/>
              <w:rPr>
                <w:rFonts w:asciiTheme="minorHAnsi" w:eastAsia="Arial Unicode MS" w:hAnsiTheme="minorHAnsi" w:cstheme="minorHAnsi"/>
                <w:lang w:val="es-CO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Asesorías con el monitor.</w:t>
            </w:r>
          </w:p>
        </w:tc>
      </w:tr>
      <w:tr w:rsidR="00102E54" w:rsidRPr="006F0F30" w:rsidTr="00102E54">
        <w:trPr>
          <w:trHeight w:val="416"/>
        </w:trPr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E54" w:rsidRDefault="00102E54" w:rsidP="00102E54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102E54" w:rsidRDefault="00102E54" w:rsidP="00102E54">
            <w:p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básica: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9"/>
              </w:numPr>
              <w:tabs>
                <w:tab w:val="left" w:pos="-720"/>
                <w:tab w:val="left" w:pos="0"/>
              </w:tabs>
              <w:suppressAutoHyphens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Clavijo y Varela (2003).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val="es-CO"/>
              </w:rPr>
              <w:t>“Flotación cambiaria y esterilización monetaria: la experiencia de Colombia</w:t>
            </w: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”. Borradores de Economía No 256, Banco de la República, Bogota, agosto.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9"/>
              </w:numPr>
              <w:tabs>
                <w:tab w:val="left" w:pos="-720"/>
                <w:tab w:val="left" w:pos="0"/>
              </w:tabs>
              <w:suppressAutoHyphens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FMI (2007). Annual Report on Exchange Arrangements and Exchange Restrictions, 2007 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9"/>
              </w:numPr>
              <w:tabs>
                <w:tab w:val="left" w:pos="-720"/>
                <w:tab w:val="left" w:pos="0"/>
              </w:tabs>
              <w:suppressAutoHyphens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Fischer, S. (2001). “Exchange rate regimes: ¿Is the bipolar view correct?”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Journal of Economics Perspectives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, vol 15, No 2, primavera.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9"/>
              </w:numPr>
              <w:tabs>
                <w:tab w:val="left" w:pos="-720"/>
                <w:tab w:val="left" w:pos="0"/>
              </w:tabs>
              <w:suppressAutoHyphens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Krugman, P., Obstfeld, M. (2006), capítulo 20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9"/>
              </w:numPr>
              <w:tabs>
                <w:tab w:val="left" w:pos="-720"/>
                <w:tab w:val="left" w:pos="0"/>
              </w:tabs>
              <w:suppressAutoHyphens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Levy-Yeyati, E. (2001). “Diez Años de Convertibilidad: La Experiencia Argentina”,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>Análisis Económico</w:t>
            </w: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, diciembre. 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9"/>
              </w:numPr>
              <w:tabs>
                <w:tab w:val="left" w:pos="-720"/>
                <w:tab w:val="left" w:pos="0"/>
              </w:tabs>
              <w:suppressAutoHyphens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Levy-Yeyati, E. (2007). Regímenes cambiarios en el período 200-2005: una perspectiva latinoamericana. En: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>Visiones del desarrollo en América Latina</w:t>
            </w: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, CEPAL/CIDOB. 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9"/>
              </w:numPr>
              <w:tabs>
                <w:tab w:val="left" w:pos="-720"/>
                <w:tab w:val="left" w:pos="0"/>
              </w:tabs>
              <w:suppressAutoHyphens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Larraín, F. y Velasco, A. (2000).“Regímenes Cambiarios para Economías Emergentes”,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>Cuadernos de Economía</w:t>
            </w: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, abril. 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9"/>
              </w:numPr>
              <w:tabs>
                <w:tab w:val="left" w:pos="-720"/>
                <w:tab w:val="left" w:pos="0"/>
              </w:tabs>
              <w:suppressAutoHyphens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Mesa, R. (2011). “Innovación y nuevos mercados: las claves contra la revaluación”. Periódico El Colombiano. Análisis, julio 12, página 3b, Medellín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9"/>
              </w:numPr>
              <w:tabs>
                <w:tab w:val="left" w:pos="-720"/>
                <w:tab w:val="left" w:pos="0"/>
              </w:tabs>
              <w:suppressAutoHyphens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Mesa, R. (2010). “Preocupaciones por la revaluación del peso: el empleo y las intervenciones del Emisor, ¿qué más se puede hacer?”. Revista Comunidad Económica No 3, ACOPI Antioquia, octubre-noviembre.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9"/>
              </w:numPr>
              <w:tabs>
                <w:tab w:val="left" w:pos="-720"/>
                <w:tab w:val="left" w:pos="0"/>
              </w:tabs>
              <w:suppressAutoHyphens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Mesa, R., J; (2010). “Ideas para detener la caída del dólar”. Periódico El Colombiano. Análisis, octubre 11, página 3b, Medellín.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9"/>
              </w:numPr>
              <w:tabs>
                <w:tab w:val="left" w:pos="-720"/>
                <w:tab w:val="left" w:pos="0"/>
              </w:tabs>
              <w:suppressAutoHyphens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Mesa, R., J; (2010). “¿Se agotan los tiempos de la revaluación del peso?”. Periódico El Colombiano. Análisis, marzo 28, página 17a, Medellín.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9"/>
              </w:numPr>
              <w:tabs>
                <w:tab w:val="left" w:pos="-720"/>
                <w:tab w:val="left" w:pos="0"/>
              </w:tabs>
              <w:suppressAutoHyphens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lastRenderedPageBreak/>
              <w:t xml:space="preserve">Mesa, R., Restrepo, D. (2008). “Una evidencia más sobre regímenes cambiarios y política monetaria en el contexto mundial”.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 xml:space="preserve">Perfil de Coyuntura Económica </w:t>
            </w: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No 11, agosto, Universidad de Antioquia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9"/>
              </w:numPr>
              <w:tabs>
                <w:tab w:val="left" w:pos="-720"/>
                <w:tab w:val="left" w:pos="0"/>
              </w:tabs>
              <w:suppressAutoHyphens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Mesa, R., (2007).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val="es-CO"/>
              </w:rPr>
              <w:t>“Revaluación del peso y dolarización de la economía</w:t>
            </w: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”. Periódico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>ALMA MATER</w:t>
            </w: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. Junio, páginas 16 a 19, Universidad de Antioquia, Medellín. 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9"/>
              </w:numPr>
              <w:tabs>
                <w:tab w:val="left" w:pos="-720"/>
                <w:tab w:val="left" w:pos="0"/>
              </w:tabs>
              <w:suppressAutoHyphens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Mesa, R., J; Hernández, M. (2006). “La experiencia colombiana bajo un régimen de flotación controlada del tipo de cambio: el papel de las intervenciones cambiarias”.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 xml:space="preserve">Lecturas de Economía </w:t>
            </w: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No 65, diciembre. Departamento de Economía Universidad de Antioquia. 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9"/>
              </w:numPr>
              <w:tabs>
                <w:tab w:val="left" w:pos="-720"/>
                <w:tab w:val="left" w:pos="0"/>
              </w:tabs>
              <w:suppressAutoHyphens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Mesa, R. y Ramos, E. (2003). “Sector externo y política cambiaria en Colombia 1999-2002: del desequilibrio externo al equilibrio precario”.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 xml:space="preserve">Perfil de Coyuntura Económica </w:t>
            </w: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No 2, octubre. Universidad de Antioquia.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9"/>
              </w:numPr>
              <w:tabs>
                <w:tab w:val="left" w:pos="-720"/>
                <w:tab w:val="left" w:pos="0"/>
              </w:tabs>
              <w:suppressAutoHyphens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Mesa, R., J.; Rhenals, R.; Gómez, W.; Castaño, E. (2002). “Realineamientos y estados de la tasa de cambio nominal en Colombia: 1994-1999”.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>Lecturas de Economía</w:t>
            </w: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, No 56. Universidad de Antioquia, julio. 5 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9"/>
              </w:numPr>
              <w:tabs>
                <w:tab w:val="left" w:pos="-720"/>
                <w:tab w:val="left" w:pos="0"/>
              </w:tabs>
              <w:suppressAutoHyphens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Mesa, R., J.; Gómez, W. (1999). “Manejo cambiario, crisis y desmonte del régimen de banda en Colombia”; en: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>Perfil de Coyuntura Económica</w:t>
            </w: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. Universidad de Antioquia, diciembre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9"/>
              </w:numPr>
              <w:tabs>
                <w:tab w:val="left" w:pos="-720"/>
                <w:tab w:val="left" w:pos="0"/>
              </w:tabs>
              <w:suppressAutoHyphens/>
              <w:rPr>
                <w:rFonts w:asciiTheme="minorHAnsi" w:hAnsiTheme="minorHAnsi" w:cstheme="minorHAnsi"/>
                <w:spacing w:val="-3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Montiel, P.J. (2003), capítulos 17 y 18 </w:t>
            </w:r>
          </w:p>
        </w:tc>
      </w:tr>
    </w:tbl>
    <w:p w:rsidR="00F92BB3" w:rsidRPr="004A5537" w:rsidRDefault="00F92BB3" w:rsidP="003F71E8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es-CO"/>
        </w:rPr>
      </w:pPr>
    </w:p>
    <w:p w:rsidR="00F92BB3" w:rsidRPr="004A5537" w:rsidRDefault="00F92BB3" w:rsidP="00D90DA5">
      <w:pPr>
        <w:ind w:hanging="284"/>
        <w:jc w:val="both"/>
        <w:rPr>
          <w:rFonts w:asciiTheme="minorHAnsi" w:hAnsiTheme="minorHAnsi" w:cstheme="minorHAnsi"/>
          <w:b/>
          <w:bCs/>
          <w:sz w:val="22"/>
          <w:szCs w:val="22"/>
          <w:lang w:val="es-CO"/>
        </w:rPr>
      </w:pPr>
      <w:r w:rsidRPr="004A5537">
        <w:rPr>
          <w:rFonts w:asciiTheme="minorHAnsi" w:hAnsiTheme="minorHAnsi" w:cstheme="minorHAnsi"/>
          <w:b/>
          <w:bCs/>
          <w:sz w:val="22"/>
          <w:szCs w:val="22"/>
          <w:lang w:val="es-CO"/>
        </w:rPr>
        <w:t>Unidad 7</w:t>
      </w:r>
    </w:p>
    <w:p w:rsidR="00F92BB3" w:rsidRPr="004A5537" w:rsidRDefault="00F92BB3" w:rsidP="003F71E8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es-CO"/>
        </w:rPr>
      </w:pPr>
    </w:p>
    <w:tbl>
      <w:tblPr>
        <w:tblW w:w="1042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92"/>
        <w:gridCol w:w="7128"/>
      </w:tblGrid>
      <w:tr w:rsidR="00102E54" w:rsidRPr="006F0F30" w:rsidTr="00102E54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E54" w:rsidRDefault="00102E54">
            <w:pPr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 a desarrollar 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E54" w:rsidRDefault="00102E54">
            <w:pPr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7. Crisis Financieras en la Economías Emergentes (transversal)</w:t>
            </w:r>
          </w:p>
        </w:tc>
      </w:tr>
      <w:tr w:rsidR="00102E54" w:rsidRPr="006F0F30" w:rsidTr="00102E54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E54" w:rsidRDefault="00102E54">
            <w:pPr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102E54" w:rsidRDefault="00102E54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102E54" w:rsidRDefault="00102E54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E54" w:rsidRDefault="00102E54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7.1 Escenarios de la economía mundial en los noventa.</w:t>
            </w:r>
          </w:p>
          <w:p w:rsidR="00102E54" w:rsidRDefault="00102E54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7.2 Porqué la crisis y la inestabilidad?</w:t>
            </w:r>
          </w:p>
          <w:p w:rsidR="00102E54" w:rsidRDefault="00102E54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7.3 Cronología de las crisis internacionales.</w:t>
            </w:r>
          </w:p>
          <w:p w:rsidR="00102E54" w:rsidRDefault="00102E54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7.4 Manifestaciones de las crisis internacionales: tipos de crisis, identificando las crisis, orígenes.</w:t>
            </w:r>
          </w:p>
          <w:p w:rsidR="00102E54" w:rsidRDefault="00102E54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7.5 Efecto contagio de las crisis.</w:t>
            </w:r>
          </w:p>
          <w:p w:rsidR="00102E54" w:rsidRDefault="00102E54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7.6 La crisis de la deuda latinoamericana 1982-1989; la crisis mejicana 1994; la crisis asiática 1997; la crisis rusa 1998; la crisis argentina 2001.</w:t>
            </w:r>
          </w:p>
          <w:p w:rsidR="00102E54" w:rsidRDefault="00102E54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  <w:t>7.7 La crisis hipotecaria en EE.UU. 2007-2008</w:t>
            </w:r>
          </w:p>
          <w:p w:rsidR="00102E54" w:rsidRDefault="00102E54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  <w:t>7.8 La economía mundial post-crisis.</w:t>
            </w:r>
          </w:p>
          <w:p w:rsidR="00102E54" w:rsidRDefault="00102E54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  <w:t>7.9 La crisis de deuda de la eurozona.</w:t>
            </w:r>
          </w:p>
        </w:tc>
      </w:tr>
      <w:tr w:rsidR="00102E54" w:rsidTr="00102E54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E54" w:rsidRDefault="00102E54">
            <w:pPr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Número de semanas que se le dedicarán a esta unidad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E54" w:rsidRDefault="00102E54">
            <w:p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1 semana</w:t>
            </w:r>
          </w:p>
        </w:tc>
      </w:tr>
      <w:tr w:rsidR="00102E54" w:rsidRPr="006F0F30" w:rsidTr="00102E54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2E54" w:rsidRDefault="00102E54">
            <w:pPr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Actividades de trabajo independiente para los estudiantes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2E54" w:rsidRDefault="00102E54" w:rsidP="00102E54">
            <w:pPr>
              <w:pStyle w:val="Prrafodelista"/>
              <w:numPr>
                <w:ilvl w:val="0"/>
                <w:numId w:val="34"/>
              </w:numPr>
              <w:ind w:left="252" w:hanging="283"/>
              <w:rPr>
                <w:rFonts w:asciiTheme="minorHAnsi" w:eastAsia="Arial Unicode MS" w:hAnsiTheme="minorHAnsi" w:cstheme="minorHAnsi"/>
                <w:lang w:val="es-CO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Preparar con antelación a cada clase, un resumen sobre los conceptos más importantes que se trabajarían en esta. 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4"/>
              </w:numPr>
              <w:ind w:left="252" w:hanging="283"/>
              <w:rPr>
                <w:rFonts w:asciiTheme="minorHAnsi" w:eastAsia="Arial Unicode MS" w:hAnsiTheme="minorHAnsi" w:cstheme="minorHAnsi"/>
                <w:lang w:val="es-CO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Lectura de bibliografía Básica.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4"/>
              </w:numPr>
              <w:ind w:left="252" w:hanging="283"/>
              <w:rPr>
                <w:rFonts w:asciiTheme="minorHAnsi" w:eastAsia="Arial Unicode MS" w:hAnsiTheme="minorHAnsi" w:cstheme="minorHAnsi"/>
                <w:lang w:val="es-CO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Video sobre las economías emergentes: </w:t>
            </w:r>
            <w:hyperlink r:id="rId12" w:history="1">
              <w:r>
                <w:rPr>
                  <w:rStyle w:val="Hipervnculo"/>
                  <w:rFonts w:asciiTheme="minorHAnsi" w:eastAsia="Arial Unicode MS" w:hAnsiTheme="minorHAnsi" w:cstheme="minorHAnsi"/>
                  <w:sz w:val="22"/>
                  <w:szCs w:val="22"/>
                  <w:lang w:val="es-CO"/>
                </w:rPr>
                <w:t>http://www.youtube.com/watch?v=prn5GjSU4iw</w:t>
              </w:r>
            </w:hyperlink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  <w:p w:rsidR="00102E54" w:rsidRDefault="00672CC4">
            <w:pPr>
              <w:pStyle w:val="Prrafodelista"/>
              <w:ind w:left="252"/>
              <w:rPr>
                <w:rFonts w:asciiTheme="minorHAnsi" w:eastAsia="Arial Unicode MS" w:hAnsiTheme="minorHAnsi" w:cstheme="minorHAnsi"/>
                <w:lang w:val="es-CO"/>
              </w:rPr>
            </w:pPr>
            <w:hyperlink r:id="rId13" w:history="1">
              <w:r w:rsidR="00102E54">
                <w:rPr>
                  <w:rStyle w:val="Hipervnculo"/>
                  <w:rFonts w:asciiTheme="minorHAnsi" w:eastAsia="Arial Unicode MS" w:hAnsiTheme="minorHAnsi" w:cstheme="minorHAnsi"/>
                  <w:sz w:val="22"/>
                  <w:szCs w:val="22"/>
                  <w:lang w:val="es-CO"/>
                </w:rPr>
                <w:t>http://www.youtube.com/watch?v=G0UQjEPcEDo&amp;feature=related</w:t>
              </w:r>
            </w:hyperlink>
            <w:r w:rsidR="00102E54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4"/>
              </w:numPr>
              <w:ind w:left="252" w:hanging="283"/>
              <w:rPr>
                <w:rFonts w:asciiTheme="minorHAnsi" w:eastAsia="Arial Unicode MS" w:hAnsiTheme="minorHAnsi" w:cstheme="minorHAnsi"/>
                <w:lang w:val="es-CO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Asesorías con el monitor.</w:t>
            </w:r>
          </w:p>
          <w:p w:rsidR="00102E54" w:rsidRDefault="00102E54" w:rsidP="00102E54">
            <w:pPr>
              <w:pStyle w:val="Prrafodelista"/>
              <w:numPr>
                <w:ilvl w:val="0"/>
                <w:numId w:val="34"/>
              </w:numPr>
              <w:ind w:left="252" w:hanging="283"/>
              <w:rPr>
                <w:rFonts w:asciiTheme="minorHAnsi" w:eastAsia="Arial Unicode MS" w:hAnsiTheme="minorHAnsi" w:cstheme="minorHAnsi"/>
                <w:lang w:val="es-CO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Análisis de artículos de opinión.</w:t>
            </w:r>
          </w:p>
        </w:tc>
      </w:tr>
      <w:tr w:rsidR="00102E54" w:rsidRPr="006F0F30" w:rsidTr="00102E54">
        <w:tc>
          <w:tcPr>
            <w:tcW w:w="10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E54" w:rsidRDefault="00102E54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102E54" w:rsidRDefault="00102E54">
            <w:pPr>
              <w:rPr>
                <w:rFonts w:asciiTheme="minorHAnsi" w:eastAsia="Arial Unicode MS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básica:</w:t>
            </w:r>
          </w:p>
          <w:p w:rsidR="00102E54" w:rsidRDefault="00102E54" w:rsidP="00102E54">
            <w:pPr>
              <w:pStyle w:val="Sinespaciado"/>
              <w:numPr>
                <w:ilvl w:val="0"/>
                <w:numId w:val="40"/>
              </w:numP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Agosin, M. Corea y Taiwán en la crisis Financiera. En “R French Davis (ed), Previniendo crisis financieras en economías emergentes exitosas; MacGraw Hill, 2001.</w:t>
            </w:r>
          </w:p>
          <w:p w:rsidR="00102E54" w:rsidRDefault="00102E54" w:rsidP="00102E54">
            <w:pPr>
              <w:pStyle w:val="Sinespaciado"/>
              <w:numPr>
                <w:ilvl w:val="0"/>
                <w:numId w:val="40"/>
              </w:numP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Calvo, G. Crisies in Emerging Market Economies: a global perspectiva. NBER Working Paper Series 11305, abril, Cambridge, MA, 2005.</w:t>
            </w:r>
          </w:p>
          <w:p w:rsidR="00102E54" w:rsidRDefault="00102E54" w:rsidP="00102E54">
            <w:pPr>
              <w:pStyle w:val="Sinespaciado"/>
              <w:numPr>
                <w:ilvl w:val="0"/>
                <w:numId w:val="40"/>
              </w:numPr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>C. Díaz Alejandro. Good by Financial Represion, Hello Financial Crash. Journal of Development Economics, septiembreoctubre, 1985.</w:t>
            </w:r>
          </w:p>
          <w:p w:rsidR="00102E54" w:rsidRDefault="00102E54" w:rsidP="00102E54">
            <w:pPr>
              <w:pStyle w:val="Sinespaciado"/>
              <w:numPr>
                <w:ilvl w:val="0"/>
                <w:numId w:val="40"/>
              </w:numPr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>Ferguson, C. (2010). Inside Job. Documental.</w:t>
            </w:r>
          </w:p>
          <w:p w:rsidR="00102E54" w:rsidRDefault="00102E54" w:rsidP="00102E54">
            <w:pPr>
              <w:pStyle w:val="Sinespaciado"/>
              <w:numPr>
                <w:ilvl w:val="0"/>
                <w:numId w:val="40"/>
              </w:numPr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>Kindleberger, C.P. Manias, Panics, and crashses, a History of Financial Crisies, Wiley, cap: 1, 2, 7, 8.</w:t>
            </w:r>
          </w:p>
          <w:p w:rsidR="00102E54" w:rsidRDefault="00102E54" w:rsidP="00102E54">
            <w:pPr>
              <w:pStyle w:val="Sinespaciado"/>
              <w:numPr>
                <w:ilvl w:val="0"/>
                <w:numId w:val="40"/>
              </w:numP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lastRenderedPageBreak/>
              <w:t>Larraín, F. Esquivel, G. Qué sabemos realmente sobre las crisis cambiarias?. Cuadernos de Economía, No 121, diciembre de 2003.</w:t>
            </w:r>
          </w:p>
          <w:p w:rsidR="00102E54" w:rsidRDefault="00102E54" w:rsidP="00102E54">
            <w:pPr>
              <w:pStyle w:val="Sinespaciado"/>
              <w:numPr>
                <w:ilvl w:val="0"/>
                <w:numId w:val="40"/>
              </w:numP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López, R; Oddone, N; Von Oertel, C. Crisis Finacieras Internacionales y mercados emergentes. En Contribuciones a la Economía, nov,2003,http://www.eumed.net/ce/</w:t>
            </w:r>
          </w:p>
          <w:p w:rsidR="00102E54" w:rsidRDefault="00102E54" w:rsidP="00102E54">
            <w:pPr>
              <w:pStyle w:val="Sinespaciado"/>
              <w:numPr>
                <w:ilvl w:val="0"/>
                <w:numId w:val="40"/>
              </w:numP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López, M; Rodríguez, A; Agudelo, J. (2010). Crisis de deuda soberana en la Eurozona. Perfil de Coyuntura Económica No 15, agosto, Universidad de Antioquia</w:t>
            </w:r>
          </w:p>
          <w:p w:rsidR="00102E54" w:rsidRDefault="00102E54" w:rsidP="00102E54">
            <w:pPr>
              <w:pStyle w:val="Sinespaciado"/>
              <w:numPr>
                <w:ilvl w:val="0"/>
                <w:numId w:val="40"/>
              </w:numP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Mesa, R., Aguirre, Y. (2009) “Lecciones de la crisis financiera internacional: el debate sobre la regulación financiera”. Revista Semestre Económico No 25, volumen 12. Universidad de Medellín, julio-diciembre.</w:t>
            </w:r>
          </w:p>
          <w:p w:rsidR="00102E54" w:rsidRDefault="00102E54" w:rsidP="00102E54">
            <w:pPr>
              <w:pStyle w:val="Sinespaciado"/>
              <w:numPr>
                <w:ilvl w:val="0"/>
                <w:numId w:val="40"/>
              </w:numPr>
              <w:rPr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Montiel, P.J. Macroeconomics in Emerging Markets. Cambridge University, Press, cap: 19, 20</w:t>
            </w:r>
            <w:r>
              <w:rPr>
                <w:rFonts w:asciiTheme="minorHAnsi" w:hAnsiTheme="minorHAnsi"/>
                <w:sz w:val="22"/>
                <w:szCs w:val="22"/>
                <w:lang w:val="en-US"/>
              </w:rPr>
              <w:t>.</w:t>
            </w:r>
          </w:p>
          <w:p w:rsidR="00102E54" w:rsidRDefault="00102E54" w:rsidP="00102E54">
            <w:pPr>
              <w:pStyle w:val="Sinespaciado"/>
              <w:numPr>
                <w:ilvl w:val="0"/>
                <w:numId w:val="40"/>
              </w:numPr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Ocampo, J. (2009). Impacto de la crisis financiera mundial sobre América Latina. Revista CEPAL 97. Abril de 2009.</w:t>
            </w:r>
          </w:p>
          <w:p w:rsidR="00102E54" w:rsidRDefault="00102E54" w:rsidP="00102E54">
            <w:pPr>
              <w:pStyle w:val="Sinespaciado"/>
              <w:numPr>
                <w:ilvl w:val="0"/>
                <w:numId w:val="40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Reinhart, C. y Rogoff, K. (2008). “Is the 2007 U.S. Sub-Prime Financial Crisis So Different? An Internacional Historical Comparación”. NBER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Working Paper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Series 13761, January, Cambridge, MA</w:t>
            </w:r>
          </w:p>
        </w:tc>
      </w:tr>
    </w:tbl>
    <w:p w:rsidR="00F92BB3" w:rsidRPr="00102E54" w:rsidRDefault="00F92BB3" w:rsidP="003F71E8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</w:p>
    <w:p w:rsidR="00F92BB3" w:rsidRPr="004A5537" w:rsidRDefault="00F92BB3" w:rsidP="00D90DA5">
      <w:pPr>
        <w:ind w:left="-284"/>
        <w:jc w:val="both"/>
        <w:rPr>
          <w:rFonts w:asciiTheme="minorHAnsi" w:hAnsiTheme="minorHAnsi" w:cstheme="minorHAnsi"/>
          <w:sz w:val="22"/>
          <w:szCs w:val="22"/>
          <w:lang w:val="es-CO"/>
        </w:rPr>
      </w:pPr>
      <w:r w:rsidRPr="004A5537">
        <w:rPr>
          <w:rFonts w:asciiTheme="minorHAnsi" w:hAnsiTheme="minorHAnsi" w:cstheme="minorHAnsi"/>
          <w:b/>
          <w:bCs/>
          <w:sz w:val="22"/>
          <w:szCs w:val="22"/>
          <w:lang w:val="es-CO"/>
        </w:rPr>
        <w:t>EVALUACIÓN</w:t>
      </w:r>
      <w:r w:rsidR="003E6952" w:rsidRPr="004A5537">
        <w:rPr>
          <w:rFonts w:asciiTheme="minorHAnsi" w:hAnsiTheme="minorHAnsi" w:cstheme="minorHAnsi"/>
          <w:b/>
          <w:bCs/>
          <w:sz w:val="22"/>
          <w:szCs w:val="22"/>
          <w:lang w:val="es-CO"/>
        </w:rPr>
        <w:t xml:space="preserve"> </w:t>
      </w:r>
      <w:r w:rsidRPr="004A5537">
        <w:rPr>
          <w:rFonts w:asciiTheme="minorHAnsi" w:hAnsiTheme="minorHAnsi" w:cstheme="minorHAnsi"/>
          <w:sz w:val="22"/>
          <w:szCs w:val="22"/>
          <w:lang w:val="es-CO"/>
        </w:rPr>
        <w:t>(Ninguna evaluación de los cursos de primer semestre podrá ser superior al 20%. Acuerdo Académico 2002 de 1993).</w:t>
      </w:r>
    </w:p>
    <w:p w:rsidR="00F92BB3" w:rsidRPr="004A5537" w:rsidRDefault="00F92BB3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W w:w="1042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6"/>
        <w:gridCol w:w="3725"/>
        <w:gridCol w:w="3969"/>
      </w:tblGrid>
      <w:tr w:rsidR="00F92BB3" w:rsidRPr="004A5537" w:rsidTr="007B2B6C">
        <w:tc>
          <w:tcPr>
            <w:tcW w:w="2726" w:type="dxa"/>
          </w:tcPr>
          <w:p w:rsidR="00F92BB3" w:rsidRPr="004A5537" w:rsidRDefault="00F92BB3" w:rsidP="00D50E05">
            <w:pPr>
              <w:spacing w:before="100" w:beforeAutospacing="1" w:afterAutospacing="1"/>
              <w:jc w:val="both"/>
              <w:rPr>
                <w:rFonts w:asciiTheme="minorHAnsi" w:hAnsiTheme="minorHAnsi" w:cstheme="minorHAnsi"/>
                <w:b/>
                <w:lang w:val="es-CO"/>
              </w:rPr>
            </w:pPr>
            <w:r w:rsidRPr="004A5537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Actividad</w:t>
            </w:r>
          </w:p>
        </w:tc>
        <w:tc>
          <w:tcPr>
            <w:tcW w:w="3725" w:type="dxa"/>
          </w:tcPr>
          <w:p w:rsidR="00F92BB3" w:rsidRPr="004A5537" w:rsidRDefault="00F92BB3" w:rsidP="00D50E05">
            <w:pPr>
              <w:spacing w:before="100" w:beforeAutospacing="1" w:afterAutospacing="1"/>
              <w:jc w:val="center"/>
              <w:rPr>
                <w:rFonts w:asciiTheme="minorHAnsi" w:hAnsiTheme="minorHAnsi" w:cstheme="minorHAnsi"/>
                <w:b/>
                <w:lang w:val="es-CO"/>
              </w:rPr>
            </w:pPr>
            <w:r w:rsidRPr="004A5537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Porcentaje</w:t>
            </w:r>
          </w:p>
        </w:tc>
        <w:tc>
          <w:tcPr>
            <w:tcW w:w="3969" w:type="dxa"/>
          </w:tcPr>
          <w:p w:rsidR="00F92BB3" w:rsidRPr="004A5537" w:rsidRDefault="00F92BB3" w:rsidP="00EB681F">
            <w:pPr>
              <w:spacing w:before="100" w:beforeAutospacing="1" w:afterAutospacing="1"/>
              <w:jc w:val="center"/>
              <w:rPr>
                <w:rFonts w:asciiTheme="minorHAnsi" w:hAnsiTheme="minorHAnsi" w:cstheme="minorHAnsi"/>
                <w:b/>
                <w:lang w:val="es-CO"/>
              </w:rPr>
            </w:pPr>
            <w:r w:rsidRPr="004A5537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Fecha</w:t>
            </w:r>
          </w:p>
        </w:tc>
      </w:tr>
      <w:tr w:rsidR="00F92BB3" w:rsidRPr="004A5537" w:rsidTr="007B2B6C">
        <w:tc>
          <w:tcPr>
            <w:tcW w:w="2726" w:type="dxa"/>
          </w:tcPr>
          <w:p w:rsidR="00F92BB3" w:rsidRPr="00D90DA5" w:rsidRDefault="00F92BB3" w:rsidP="00D50E05">
            <w:pPr>
              <w:spacing w:before="100" w:beforeAutospacing="1" w:afterAutospacing="1"/>
              <w:jc w:val="both"/>
              <w:rPr>
                <w:rFonts w:asciiTheme="minorHAnsi" w:hAnsiTheme="minorHAnsi" w:cstheme="minorHAnsi"/>
                <w:b/>
                <w:lang w:val="es-CO"/>
              </w:rPr>
            </w:pPr>
            <w:r w:rsidRPr="00D90DA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Primer Parcial</w:t>
            </w:r>
          </w:p>
        </w:tc>
        <w:tc>
          <w:tcPr>
            <w:tcW w:w="3725" w:type="dxa"/>
          </w:tcPr>
          <w:p w:rsidR="00F92BB3" w:rsidRPr="004A5537" w:rsidRDefault="00600EBA" w:rsidP="00D50E05">
            <w:pPr>
              <w:spacing w:before="100" w:beforeAutospacing="1" w:afterAutospacing="1"/>
              <w:jc w:val="center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30</w:t>
            </w:r>
            <w:r w:rsidR="00F92BB3" w:rsidRPr="004A5537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%</w:t>
            </w:r>
          </w:p>
        </w:tc>
        <w:tc>
          <w:tcPr>
            <w:tcW w:w="3969" w:type="dxa"/>
          </w:tcPr>
          <w:p w:rsidR="00F92BB3" w:rsidRPr="004A5537" w:rsidRDefault="004A5537" w:rsidP="00D50E05">
            <w:pPr>
              <w:spacing w:before="100" w:beforeAutospacing="1" w:afterAutospacing="1"/>
              <w:jc w:val="center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 convenir</w:t>
            </w:r>
          </w:p>
        </w:tc>
      </w:tr>
      <w:tr w:rsidR="00F92BB3" w:rsidRPr="004A5537" w:rsidTr="007B2B6C">
        <w:tc>
          <w:tcPr>
            <w:tcW w:w="2726" w:type="dxa"/>
          </w:tcPr>
          <w:p w:rsidR="00F92BB3" w:rsidRPr="00D90DA5" w:rsidRDefault="00F92BB3" w:rsidP="00D50E05">
            <w:pPr>
              <w:spacing w:before="100" w:beforeAutospacing="1" w:afterAutospacing="1"/>
              <w:jc w:val="both"/>
              <w:rPr>
                <w:rFonts w:asciiTheme="minorHAnsi" w:hAnsiTheme="minorHAnsi" w:cstheme="minorHAnsi"/>
                <w:b/>
                <w:lang w:val="es-CO"/>
              </w:rPr>
            </w:pPr>
            <w:r w:rsidRPr="00D90DA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Segundo Parcial</w:t>
            </w:r>
          </w:p>
        </w:tc>
        <w:tc>
          <w:tcPr>
            <w:tcW w:w="3725" w:type="dxa"/>
          </w:tcPr>
          <w:p w:rsidR="00F92BB3" w:rsidRPr="004A5537" w:rsidRDefault="00600EBA" w:rsidP="00D50E05">
            <w:pPr>
              <w:spacing w:before="100" w:beforeAutospacing="1" w:afterAutospacing="1"/>
              <w:jc w:val="center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30</w:t>
            </w:r>
            <w:r w:rsidR="00F92BB3" w:rsidRPr="004A5537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%</w:t>
            </w:r>
          </w:p>
        </w:tc>
        <w:tc>
          <w:tcPr>
            <w:tcW w:w="3969" w:type="dxa"/>
          </w:tcPr>
          <w:p w:rsidR="00F92BB3" w:rsidRPr="004A5537" w:rsidRDefault="004A5537" w:rsidP="00D50E05">
            <w:pPr>
              <w:spacing w:before="100" w:beforeAutospacing="1" w:afterAutospacing="1"/>
              <w:jc w:val="center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 convenir</w:t>
            </w:r>
          </w:p>
        </w:tc>
      </w:tr>
      <w:tr w:rsidR="00F92BB3" w:rsidRPr="004A5537" w:rsidTr="007B2B6C">
        <w:tc>
          <w:tcPr>
            <w:tcW w:w="2726" w:type="dxa"/>
          </w:tcPr>
          <w:p w:rsidR="00F92BB3" w:rsidRPr="00D90DA5" w:rsidRDefault="00600EBA" w:rsidP="00AC34A7">
            <w:pPr>
              <w:spacing w:before="100" w:beforeAutospacing="1" w:afterAutospacing="1"/>
              <w:jc w:val="both"/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Tercer Parcial</w:t>
            </w:r>
          </w:p>
        </w:tc>
        <w:tc>
          <w:tcPr>
            <w:tcW w:w="3725" w:type="dxa"/>
          </w:tcPr>
          <w:p w:rsidR="00F92BB3" w:rsidRPr="004A5537" w:rsidRDefault="00D90DA5" w:rsidP="00D50E05">
            <w:pPr>
              <w:spacing w:before="100" w:beforeAutospacing="1" w:afterAutospacing="1"/>
              <w:jc w:val="center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3</w:t>
            </w:r>
            <w:r w:rsidR="00600EB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0</w:t>
            </w:r>
            <w:r w:rsidR="00F92BB3" w:rsidRPr="004A5537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%</w:t>
            </w:r>
          </w:p>
        </w:tc>
        <w:tc>
          <w:tcPr>
            <w:tcW w:w="3969" w:type="dxa"/>
          </w:tcPr>
          <w:p w:rsidR="00F92BB3" w:rsidRPr="004A5537" w:rsidRDefault="004A5537" w:rsidP="00D50E05">
            <w:pPr>
              <w:spacing w:before="100" w:beforeAutospacing="1" w:afterAutospacing="1"/>
              <w:jc w:val="center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 convenir</w:t>
            </w:r>
          </w:p>
        </w:tc>
      </w:tr>
      <w:tr w:rsidR="00600EBA" w:rsidRPr="004A5537" w:rsidTr="007B2B6C">
        <w:tc>
          <w:tcPr>
            <w:tcW w:w="2726" w:type="dxa"/>
          </w:tcPr>
          <w:p w:rsidR="00600EBA" w:rsidRDefault="00600EBA" w:rsidP="00AC34A7">
            <w:pPr>
              <w:spacing w:before="100" w:beforeAutospacing="1" w:afterAutospacing="1"/>
              <w:jc w:val="both"/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Seguimiento</w:t>
            </w:r>
          </w:p>
        </w:tc>
        <w:tc>
          <w:tcPr>
            <w:tcW w:w="3725" w:type="dxa"/>
          </w:tcPr>
          <w:p w:rsidR="00600EBA" w:rsidRDefault="00600EBA" w:rsidP="00D50E05">
            <w:pPr>
              <w:spacing w:before="100" w:beforeAutospacing="1" w:afterAutospacing="1"/>
              <w:jc w:val="center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10%</w:t>
            </w:r>
          </w:p>
        </w:tc>
        <w:tc>
          <w:tcPr>
            <w:tcW w:w="3969" w:type="dxa"/>
          </w:tcPr>
          <w:p w:rsidR="00600EBA" w:rsidRDefault="00600EBA" w:rsidP="00D50E05">
            <w:pPr>
              <w:spacing w:before="100" w:beforeAutospacing="1" w:afterAutospacing="1"/>
              <w:jc w:val="center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A convenir </w:t>
            </w:r>
          </w:p>
        </w:tc>
      </w:tr>
    </w:tbl>
    <w:p w:rsidR="00F92BB3" w:rsidRPr="004A5537" w:rsidRDefault="00F92BB3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W w:w="1042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420"/>
      </w:tblGrid>
      <w:tr w:rsidR="00F92BB3" w:rsidRPr="006F0F30" w:rsidTr="007B2B6C">
        <w:tc>
          <w:tcPr>
            <w:tcW w:w="10420" w:type="dxa"/>
          </w:tcPr>
          <w:p w:rsidR="00F92BB3" w:rsidRPr="004A5537" w:rsidRDefault="00F92BB3" w:rsidP="00D50E05">
            <w:pPr>
              <w:spacing w:before="100" w:beforeAutospacing="1" w:afterAutospacing="1"/>
              <w:jc w:val="both"/>
              <w:rPr>
                <w:rFonts w:asciiTheme="minorHAnsi" w:hAnsiTheme="minorHAnsi" w:cstheme="minorHAnsi"/>
                <w:lang w:val="es-CO"/>
              </w:rPr>
            </w:pPr>
            <w:r w:rsidRPr="004A5537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Actividades de asistencia obligatoria: Todas</w:t>
            </w:r>
          </w:p>
        </w:tc>
      </w:tr>
    </w:tbl>
    <w:p w:rsidR="00F92BB3" w:rsidRPr="004A5537" w:rsidRDefault="00F92BB3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F92BB3" w:rsidRPr="004A5537" w:rsidRDefault="00F92BB3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F92BB3" w:rsidRPr="004A5537" w:rsidRDefault="00F92BB3">
      <w:pPr>
        <w:rPr>
          <w:rFonts w:asciiTheme="minorHAnsi" w:hAnsiTheme="minorHAnsi" w:cstheme="minorHAnsi"/>
          <w:sz w:val="22"/>
          <w:szCs w:val="22"/>
          <w:lang w:val="es-CO"/>
        </w:rPr>
      </w:pPr>
    </w:p>
    <w:sectPr w:rsidR="00F92BB3" w:rsidRPr="004A5537" w:rsidSect="00534CAC">
      <w:headerReference w:type="default" r:id="rId14"/>
      <w:footerReference w:type="default" r:id="rId15"/>
      <w:pgSz w:w="11906" w:h="16838"/>
      <w:pgMar w:top="851" w:right="1843" w:bottom="992" w:left="851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CC4" w:rsidRDefault="00672CC4" w:rsidP="00747214">
      <w:r>
        <w:separator/>
      </w:r>
    </w:p>
  </w:endnote>
  <w:endnote w:type="continuationSeparator" w:id="0">
    <w:p w:rsidR="00672CC4" w:rsidRDefault="00672CC4" w:rsidP="00747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BB3" w:rsidRDefault="00EB1B1E">
    <w:pPr>
      <w:pStyle w:val="Piedepgina"/>
      <w:jc w:val="right"/>
    </w:pPr>
    <w:r>
      <w:fldChar w:fldCharType="begin"/>
    </w:r>
    <w:r w:rsidR="00FD4FFA">
      <w:instrText xml:space="preserve"> PAGE   \* MERGEFORMAT </w:instrText>
    </w:r>
    <w:r>
      <w:fldChar w:fldCharType="separate"/>
    </w:r>
    <w:r w:rsidR="00FD2B99">
      <w:rPr>
        <w:noProof/>
      </w:rPr>
      <w:t>1</w:t>
    </w:r>
    <w:r>
      <w:rPr>
        <w:noProof/>
      </w:rPr>
      <w:fldChar w:fldCharType="end"/>
    </w:r>
  </w:p>
  <w:p w:rsidR="00F92BB3" w:rsidRDefault="00F92BB3" w:rsidP="00E129A0">
    <w:pPr>
      <w:pStyle w:val="Piedepgin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CC4" w:rsidRDefault="00672CC4" w:rsidP="00747214">
      <w:r>
        <w:separator/>
      </w:r>
    </w:p>
  </w:footnote>
  <w:footnote w:type="continuationSeparator" w:id="0">
    <w:p w:rsidR="00672CC4" w:rsidRDefault="00672CC4" w:rsidP="007472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DA5" w:rsidRPr="00D00049" w:rsidRDefault="00D90DA5" w:rsidP="00D90DA5">
    <w:pPr>
      <w:pStyle w:val="Encabezado"/>
      <w:jc w:val="center"/>
      <w:rPr>
        <w:rFonts w:asciiTheme="minorHAnsi" w:hAnsiTheme="minorHAnsi"/>
        <w:b/>
        <w:lang w:val="es-CO"/>
      </w:rPr>
    </w:pPr>
    <w:r w:rsidRPr="00D00049">
      <w:rPr>
        <w:rFonts w:asciiTheme="minorHAnsi" w:hAnsiTheme="minorHAnsi"/>
        <w:b/>
        <w:lang w:val="es-CO"/>
      </w:rPr>
      <w:t xml:space="preserve">UNIVERSIDAD DE ANTIOQUIA                                                                                                                                     </w:t>
    </w:r>
  </w:p>
  <w:p w:rsidR="00D90DA5" w:rsidRPr="00D00049" w:rsidRDefault="00D90DA5" w:rsidP="00D90DA5">
    <w:pPr>
      <w:pStyle w:val="Encabezado"/>
      <w:jc w:val="center"/>
      <w:rPr>
        <w:rFonts w:asciiTheme="minorHAnsi" w:hAnsiTheme="minorHAnsi"/>
        <w:b/>
        <w:lang w:val="es-CO"/>
      </w:rPr>
    </w:pPr>
    <w:r w:rsidRPr="00D00049">
      <w:rPr>
        <w:rFonts w:asciiTheme="minorHAnsi" w:hAnsiTheme="minorHAnsi"/>
        <w:b/>
        <w:lang w:val="es-CO"/>
      </w:rPr>
      <w:t>FACULTAD DE CIENCIAS ECONÓMICAS</w:t>
    </w:r>
  </w:p>
  <w:p w:rsidR="004A5537" w:rsidRDefault="00D90DA5" w:rsidP="00D90DA5">
    <w:pPr>
      <w:pStyle w:val="Encabezado"/>
      <w:jc w:val="center"/>
      <w:rPr>
        <w:rFonts w:asciiTheme="minorHAnsi" w:hAnsiTheme="minorHAnsi"/>
        <w:b/>
        <w:sz w:val="28"/>
        <w:szCs w:val="28"/>
      </w:rPr>
    </w:pPr>
    <w:r>
      <w:rPr>
        <w:rFonts w:asciiTheme="minorHAnsi" w:hAnsiTheme="minorHAnsi"/>
        <w:b/>
        <w:sz w:val="28"/>
        <w:szCs w:val="28"/>
      </w:rPr>
      <w:t>DEPARTAMENTO DE ECONOMÍA</w:t>
    </w:r>
  </w:p>
  <w:p w:rsidR="00D90DA5" w:rsidRDefault="00D90DA5" w:rsidP="00D90DA5">
    <w:pPr>
      <w:pStyle w:val="Encabezado"/>
      <w:jc w:val="center"/>
      <w:rPr>
        <w:rFonts w:asciiTheme="minorHAnsi" w:hAnsiTheme="minorHAnsi"/>
        <w:b/>
        <w:sz w:val="28"/>
        <w:szCs w:val="28"/>
      </w:rPr>
    </w:pPr>
  </w:p>
  <w:p w:rsidR="00D90DA5" w:rsidRDefault="00D90DA5" w:rsidP="00D90DA5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950B2"/>
    <w:multiLevelType w:val="hybridMultilevel"/>
    <w:tmpl w:val="507ACA6A"/>
    <w:lvl w:ilvl="0" w:tplc="CBCE56D4">
      <w:start w:val="1"/>
      <w:numFmt w:val="decimal"/>
      <w:lvlText w:val="%1."/>
      <w:lvlJc w:val="left"/>
      <w:pPr>
        <w:tabs>
          <w:tab w:val="num" w:pos="1426"/>
        </w:tabs>
        <w:ind w:left="1426" w:hanging="360"/>
      </w:pPr>
      <w:rPr>
        <w:rFonts w:hint="default"/>
      </w:rPr>
    </w:lvl>
    <w:lvl w:ilvl="1" w:tplc="76E0FD8A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</w:lvl>
    <w:lvl w:ilvl="2" w:tplc="415E15D6">
      <w:numFmt w:val="none"/>
      <w:lvlText w:val=""/>
      <w:lvlJc w:val="left"/>
      <w:pPr>
        <w:tabs>
          <w:tab w:val="num" w:pos="360"/>
        </w:tabs>
      </w:pPr>
    </w:lvl>
    <w:lvl w:ilvl="3" w:tplc="010444A0">
      <w:numFmt w:val="none"/>
      <w:lvlText w:val=""/>
      <w:lvlJc w:val="left"/>
      <w:pPr>
        <w:tabs>
          <w:tab w:val="num" w:pos="360"/>
        </w:tabs>
      </w:pPr>
    </w:lvl>
    <w:lvl w:ilvl="4" w:tplc="2E66540C">
      <w:numFmt w:val="none"/>
      <w:lvlText w:val=""/>
      <w:lvlJc w:val="left"/>
      <w:pPr>
        <w:tabs>
          <w:tab w:val="num" w:pos="360"/>
        </w:tabs>
      </w:pPr>
    </w:lvl>
    <w:lvl w:ilvl="5" w:tplc="E5742586">
      <w:numFmt w:val="none"/>
      <w:lvlText w:val=""/>
      <w:lvlJc w:val="left"/>
      <w:pPr>
        <w:tabs>
          <w:tab w:val="num" w:pos="360"/>
        </w:tabs>
      </w:pPr>
    </w:lvl>
    <w:lvl w:ilvl="6" w:tplc="FCC81B2E">
      <w:numFmt w:val="none"/>
      <w:lvlText w:val=""/>
      <w:lvlJc w:val="left"/>
      <w:pPr>
        <w:tabs>
          <w:tab w:val="num" w:pos="360"/>
        </w:tabs>
      </w:pPr>
    </w:lvl>
    <w:lvl w:ilvl="7" w:tplc="097AECF2">
      <w:numFmt w:val="none"/>
      <w:lvlText w:val=""/>
      <w:lvlJc w:val="left"/>
      <w:pPr>
        <w:tabs>
          <w:tab w:val="num" w:pos="360"/>
        </w:tabs>
      </w:pPr>
    </w:lvl>
    <w:lvl w:ilvl="8" w:tplc="93943B7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22B4945"/>
    <w:multiLevelType w:val="hybridMultilevel"/>
    <w:tmpl w:val="527E296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2D55B7"/>
    <w:multiLevelType w:val="hybridMultilevel"/>
    <w:tmpl w:val="961AECB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45D85"/>
    <w:multiLevelType w:val="hybridMultilevel"/>
    <w:tmpl w:val="1C762FF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AB2D8B"/>
    <w:multiLevelType w:val="hybridMultilevel"/>
    <w:tmpl w:val="AF141648"/>
    <w:lvl w:ilvl="0" w:tplc="DFAA04F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093965"/>
    <w:multiLevelType w:val="hybridMultilevel"/>
    <w:tmpl w:val="7062EA5A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>
    <w:nsid w:val="24160DE4"/>
    <w:multiLevelType w:val="hybridMultilevel"/>
    <w:tmpl w:val="30767EC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6C3EE2"/>
    <w:multiLevelType w:val="hybridMultilevel"/>
    <w:tmpl w:val="69B83E48"/>
    <w:lvl w:ilvl="0" w:tplc="AA3A0FCC">
      <w:start w:val="1"/>
      <w:numFmt w:val="decimal"/>
      <w:lvlText w:val="6.%1"/>
      <w:lvlJc w:val="left"/>
      <w:pPr>
        <w:ind w:left="144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B8374B"/>
    <w:multiLevelType w:val="hybridMultilevel"/>
    <w:tmpl w:val="D1787AAC"/>
    <w:lvl w:ilvl="0" w:tplc="4FE689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FCE2E56"/>
    <w:multiLevelType w:val="hybridMultilevel"/>
    <w:tmpl w:val="CED69E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350123"/>
    <w:multiLevelType w:val="hybridMultilevel"/>
    <w:tmpl w:val="13783216"/>
    <w:lvl w:ilvl="0" w:tplc="03C045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</w:rPr>
    </w:lvl>
    <w:lvl w:ilvl="1" w:tplc="0C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6D4141E"/>
    <w:multiLevelType w:val="hybridMultilevel"/>
    <w:tmpl w:val="60A4CA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2D7C9F"/>
    <w:multiLevelType w:val="hybridMultilevel"/>
    <w:tmpl w:val="522A6E72"/>
    <w:lvl w:ilvl="0" w:tplc="6054E74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FA1C5D"/>
    <w:multiLevelType w:val="hybridMultilevel"/>
    <w:tmpl w:val="211CA5A0"/>
    <w:lvl w:ilvl="0" w:tplc="6DE6A5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DD47898">
      <w:numFmt w:val="none"/>
      <w:lvlText w:val=""/>
      <w:lvlJc w:val="left"/>
      <w:pPr>
        <w:tabs>
          <w:tab w:val="num" w:pos="360"/>
        </w:tabs>
      </w:pPr>
    </w:lvl>
    <w:lvl w:ilvl="2" w:tplc="E3A4B6B6">
      <w:numFmt w:val="none"/>
      <w:lvlText w:val=""/>
      <w:lvlJc w:val="left"/>
      <w:pPr>
        <w:tabs>
          <w:tab w:val="num" w:pos="360"/>
        </w:tabs>
      </w:pPr>
    </w:lvl>
    <w:lvl w:ilvl="3" w:tplc="DBC6DE74">
      <w:numFmt w:val="none"/>
      <w:lvlText w:val=""/>
      <w:lvlJc w:val="left"/>
      <w:pPr>
        <w:tabs>
          <w:tab w:val="num" w:pos="360"/>
        </w:tabs>
      </w:pPr>
    </w:lvl>
    <w:lvl w:ilvl="4" w:tplc="CA361366">
      <w:numFmt w:val="none"/>
      <w:lvlText w:val=""/>
      <w:lvlJc w:val="left"/>
      <w:pPr>
        <w:tabs>
          <w:tab w:val="num" w:pos="360"/>
        </w:tabs>
      </w:pPr>
    </w:lvl>
    <w:lvl w:ilvl="5" w:tplc="87CE89EC">
      <w:numFmt w:val="none"/>
      <w:lvlText w:val=""/>
      <w:lvlJc w:val="left"/>
      <w:pPr>
        <w:tabs>
          <w:tab w:val="num" w:pos="360"/>
        </w:tabs>
      </w:pPr>
    </w:lvl>
    <w:lvl w:ilvl="6" w:tplc="CB46E0B0">
      <w:numFmt w:val="none"/>
      <w:lvlText w:val=""/>
      <w:lvlJc w:val="left"/>
      <w:pPr>
        <w:tabs>
          <w:tab w:val="num" w:pos="360"/>
        </w:tabs>
      </w:pPr>
    </w:lvl>
    <w:lvl w:ilvl="7" w:tplc="731C9058">
      <w:numFmt w:val="none"/>
      <w:lvlText w:val=""/>
      <w:lvlJc w:val="left"/>
      <w:pPr>
        <w:tabs>
          <w:tab w:val="num" w:pos="360"/>
        </w:tabs>
      </w:pPr>
    </w:lvl>
    <w:lvl w:ilvl="8" w:tplc="E3C48684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40066755"/>
    <w:multiLevelType w:val="hybridMultilevel"/>
    <w:tmpl w:val="D1FAF37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9F2B35"/>
    <w:multiLevelType w:val="hybridMultilevel"/>
    <w:tmpl w:val="82D0E22A"/>
    <w:lvl w:ilvl="0" w:tplc="1F906162">
      <w:start w:val="1"/>
      <w:numFmt w:val="decimal"/>
      <w:lvlText w:val="7.%1"/>
      <w:lvlJc w:val="left"/>
      <w:pPr>
        <w:ind w:left="180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E96CCD"/>
    <w:multiLevelType w:val="hybridMultilevel"/>
    <w:tmpl w:val="DD4E7CF4"/>
    <w:lvl w:ilvl="0" w:tplc="1B341F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956CC394">
      <w:numFmt w:val="none"/>
      <w:lvlText w:val=""/>
      <w:lvlJc w:val="left"/>
      <w:pPr>
        <w:tabs>
          <w:tab w:val="num" w:pos="360"/>
        </w:tabs>
      </w:pPr>
    </w:lvl>
    <w:lvl w:ilvl="2" w:tplc="7C1CBC9A">
      <w:numFmt w:val="none"/>
      <w:lvlText w:val=""/>
      <w:lvlJc w:val="left"/>
      <w:pPr>
        <w:tabs>
          <w:tab w:val="num" w:pos="360"/>
        </w:tabs>
      </w:pPr>
    </w:lvl>
    <w:lvl w:ilvl="3" w:tplc="F202FEEC">
      <w:numFmt w:val="none"/>
      <w:lvlText w:val=""/>
      <w:lvlJc w:val="left"/>
      <w:pPr>
        <w:tabs>
          <w:tab w:val="num" w:pos="360"/>
        </w:tabs>
      </w:pPr>
    </w:lvl>
    <w:lvl w:ilvl="4" w:tplc="4420DAE2">
      <w:numFmt w:val="none"/>
      <w:lvlText w:val=""/>
      <w:lvlJc w:val="left"/>
      <w:pPr>
        <w:tabs>
          <w:tab w:val="num" w:pos="360"/>
        </w:tabs>
      </w:pPr>
    </w:lvl>
    <w:lvl w:ilvl="5" w:tplc="9B6E432E">
      <w:numFmt w:val="none"/>
      <w:lvlText w:val=""/>
      <w:lvlJc w:val="left"/>
      <w:pPr>
        <w:tabs>
          <w:tab w:val="num" w:pos="360"/>
        </w:tabs>
      </w:pPr>
    </w:lvl>
    <w:lvl w:ilvl="6" w:tplc="B468A436">
      <w:numFmt w:val="none"/>
      <w:lvlText w:val=""/>
      <w:lvlJc w:val="left"/>
      <w:pPr>
        <w:tabs>
          <w:tab w:val="num" w:pos="360"/>
        </w:tabs>
      </w:pPr>
    </w:lvl>
    <w:lvl w:ilvl="7" w:tplc="1A40674E">
      <w:numFmt w:val="none"/>
      <w:lvlText w:val=""/>
      <w:lvlJc w:val="left"/>
      <w:pPr>
        <w:tabs>
          <w:tab w:val="num" w:pos="360"/>
        </w:tabs>
      </w:pPr>
    </w:lvl>
    <w:lvl w:ilvl="8" w:tplc="B428175E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49725EC4"/>
    <w:multiLevelType w:val="hybridMultilevel"/>
    <w:tmpl w:val="B0BE002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8C1DD5"/>
    <w:multiLevelType w:val="hybridMultilevel"/>
    <w:tmpl w:val="5C208C92"/>
    <w:lvl w:ilvl="0" w:tplc="1B62F2F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426DBF"/>
    <w:multiLevelType w:val="hybridMultilevel"/>
    <w:tmpl w:val="0D6075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530C73"/>
    <w:multiLevelType w:val="hybridMultilevel"/>
    <w:tmpl w:val="6E40E5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BF6CF2"/>
    <w:multiLevelType w:val="hybridMultilevel"/>
    <w:tmpl w:val="C39859B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D75580"/>
    <w:multiLevelType w:val="hybridMultilevel"/>
    <w:tmpl w:val="9E3CDD2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671B43"/>
    <w:multiLevelType w:val="hybridMultilevel"/>
    <w:tmpl w:val="3BAE035E"/>
    <w:lvl w:ilvl="0" w:tplc="80DA9E0C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6A06C2"/>
    <w:multiLevelType w:val="hybridMultilevel"/>
    <w:tmpl w:val="E0243E94"/>
    <w:lvl w:ilvl="0" w:tplc="C1F67BA4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AF4ADF"/>
    <w:multiLevelType w:val="hybridMultilevel"/>
    <w:tmpl w:val="2FAC4B38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6">
    <w:nsid w:val="715A62E3"/>
    <w:multiLevelType w:val="hybridMultilevel"/>
    <w:tmpl w:val="F364F39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E34BEB"/>
    <w:multiLevelType w:val="hybridMultilevel"/>
    <w:tmpl w:val="8892CEFA"/>
    <w:lvl w:ilvl="0" w:tplc="14320722">
      <w:start w:val="1"/>
      <w:numFmt w:val="decimal"/>
      <w:lvlText w:val="5.%1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545CEB"/>
    <w:multiLevelType w:val="hybridMultilevel"/>
    <w:tmpl w:val="ADCE55A8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9">
    <w:nsid w:val="7E636799"/>
    <w:multiLevelType w:val="multilevel"/>
    <w:tmpl w:val="6D1066BE"/>
    <w:lvl w:ilvl="0">
      <w:start w:val="3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0">
    <w:nsid w:val="7E637ECB"/>
    <w:multiLevelType w:val="hybridMultilevel"/>
    <w:tmpl w:val="F58CC2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8"/>
  </w:num>
  <w:num w:numId="3">
    <w:abstractNumId w:val="8"/>
  </w:num>
  <w:num w:numId="4">
    <w:abstractNumId w:val="5"/>
  </w:num>
  <w:num w:numId="5">
    <w:abstractNumId w:val="0"/>
  </w:num>
  <w:num w:numId="6">
    <w:abstractNumId w:val="29"/>
  </w:num>
  <w:num w:numId="7">
    <w:abstractNumId w:val="10"/>
  </w:num>
  <w:num w:numId="8">
    <w:abstractNumId w:val="16"/>
  </w:num>
  <w:num w:numId="9">
    <w:abstractNumId w:val="25"/>
  </w:num>
  <w:num w:numId="10">
    <w:abstractNumId w:val="20"/>
  </w:num>
  <w:num w:numId="11">
    <w:abstractNumId w:val="1"/>
  </w:num>
  <w:num w:numId="12">
    <w:abstractNumId w:val="9"/>
  </w:num>
  <w:num w:numId="13">
    <w:abstractNumId w:val="12"/>
  </w:num>
  <w:num w:numId="14">
    <w:abstractNumId w:val="18"/>
  </w:num>
  <w:num w:numId="15">
    <w:abstractNumId w:val="6"/>
  </w:num>
  <w:num w:numId="16">
    <w:abstractNumId w:val="4"/>
  </w:num>
  <w:num w:numId="17">
    <w:abstractNumId w:val="30"/>
  </w:num>
  <w:num w:numId="18">
    <w:abstractNumId w:val="23"/>
  </w:num>
  <w:num w:numId="19">
    <w:abstractNumId w:val="21"/>
  </w:num>
  <w:num w:numId="20">
    <w:abstractNumId w:val="24"/>
  </w:num>
  <w:num w:numId="21">
    <w:abstractNumId w:val="14"/>
  </w:num>
  <w:num w:numId="22">
    <w:abstractNumId w:val="27"/>
  </w:num>
  <w:num w:numId="23">
    <w:abstractNumId w:val="3"/>
  </w:num>
  <w:num w:numId="24">
    <w:abstractNumId w:val="7"/>
  </w:num>
  <w:num w:numId="25">
    <w:abstractNumId w:val="17"/>
  </w:num>
  <w:num w:numId="26">
    <w:abstractNumId w:val="15"/>
  </w:num>
  <w:num w:numId="27">
    <w:abstractNumId w:val="26"/>
  </w:num>
  <w:num w:numId="28">
    <w:abstractNumId w:val="22"/>
  </w:num>
  <w:num w:numId="29">
    <w:abstractNumId w:val="19"/>
  </w:num>
  <w:num w:numId="30">
    <w:abstractNumId w:val="11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6"/>
  </w:num>
  <w:num w:numId="36">
    <w:abstractNumId w:val="21"/>
  </w:num>
  <w:num w:numId="37">
    <w:abstractNumId w:val="30"/>
  </w:num>
  <w:num w:numId="38">
    <w:abstractNumId w:val="17"/>
  </w:num>
  <w:num w:numId="39">
    <w:abstractNumId w:val="14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71E8"/>
    <w:rsid w:val="000143DC"/>
    <w:rsid w:val="00036D62"/>
    <w:rsid w:val="00043319"/>
    <w:rsid w:val="00043996"/>
    <w:rsid w:val="0005409A"/>
    <w:rsid w:val="00065E95"/>
    <w:rsid w:val="00066BEB"/>
    <w:rsid w:val="0007189F"/>
    <w:rsid w:val="000D07D1"/>
    <w:rsid w:val="00102E54"/>
    <w:rsid w:val="00104DED"/>
    <w:rsid w:val="001117CF"/>
    <w:rsid w:val="00116D58"/>
    <w:rsid w:val="00120253"/>
    <w:rsid w:val="00157C4A"/>
    <w:rsid w:val="0016212A"/>
    <w:rsid w:val="00181A40"/>
    <w:rsid w:val="001B53ED"/>
    <w:rsid w:val="001D23A2"/>
    <w:rsid w:val="001E2B77"/>
    <w:rsid w:val="001F39B1"/>
    <w:rsid w:val="002005A3"/>
    <w:rsid w:val="00212309"/>
    <w:rsid w:val="00221A44"/>
    <w:rsid w:val="00250113"/>
    <w:rsid w:val="00266860"/>
    <w:rsid w:val="00271CCF"/>
    <w:rsid w:val="002726FA"/>
    <w:rsid w:val="0028137B"/>
    <w:rsid w:val="0028444C"/>
    <w:rsid w:val="002A2175"/>
    <w:rsid w:val="003102D2"/>
    <w:rsid w:val="00310AFA"/>
    <w:rsid w:val="00311A39"/>
    <w:rsid w:val="00326880"/>
    <w:rsid w:val="00335033"/>
    <w:rsid w:val="00364C5D"/>
    <w:rsid w:val="00375D89"/>
    <w:rsid w:val="0038453A"/>
    <w:rsid w:val="00391719"/>
    <w:rsid w:val="003A2D2E"/>
    <w:rsid w:val="003C15A1"/>
    <w:rsid w:val="003C6852"/>
    <w:rsid w:val="003C7F81"/>
    <w:rsid w:val="003D5AAB"/>
    <w:rsid w:val="003E6952"/>
    <w:rsid w:val="003F71E8"/>
    <w:rsid w:val="003F7D34"/>
    <w:rsid w:val="00405D02"/>
    <w:rsid w:val="004533F3"/>
    <w:rsid w:val="0046685B"/>
    <w:rsid w:val="00477B56"/>
    <w:rsid w:val="004A0191"/>
    <w:rsid w:val="004A5537"/>
    <w:rsid w:val="004B71A0"/>
    <w:rsid w:val="004D2D1E"/>
    <w:rsid w:val="004D420E"/>
    <w:rsid w:val="004E216C"/>
    <w:rsid w:val="004F21C2"/>
    <w:rsid w:val="00500FC9"/>
    <w:rsid w:val="00520225"/>
    <w:rsid w:val="00531E65"/>
    <w:rsid w:val="00533822"/>
    <w:rsid w:val="00534CAC"/>
    <w:rsid w:val="00542280"/>
    <w:rsid w:val="0058283C"/>
    <w:rsid w:val="00592A8A"/>
    <w:rsid w:val="005A6D41"/>
    <w:rsid w:val="005B6F36"/>
    <w:rsid w:val="005B734A"/>
    <w:rsid w:val="005D099B"/>
    <w:rsid w:val="005E14B8"/>
    <w:rsid w:val="005E6467"/>
    <w:rsid w:val="005F1773"/>
    <w:rsid w:val="00600EBA"/>
    <w:rsid w:val="00606ED2"/>
    <w:rsid w:val="00622FCF"/>
    <w:rsid w:val="00624D95"/>
    <w:rsid w:val="00624DDD"/>
    <w:rsid w:val="00634DE9"/>
    <w:rsid w:val="006429C7"/>
    <w:rsid w:val="0067135A"/>
    <w:rsid w:val="00672CC4"/>
    <w:rsid w:val="0067430A"/>
    <w:rsid w:val="006B6B43"/>
    <w:rsid w:val="006D35CA"/>
    <w:rsid w:val="006D4C12"/>
    <w:rsid w:val="006D592C"/>
    <w:rsid w:val="006E077E"/>
    <w:rsid w:val="006E54D6"/>
    <w:rsid w:val="006E5A5C"/>
    <w:rsid w:val="006E6F1B"/>
    <w:rsid w:val="006F0F30"/>
    <w:rsid w:val="006F36F7"/>
    <w:rsid w:val="0072548C"/>
    <w:rsid w:val="00747214"/>
    <w:rsid w:val="0075493C"/>
    <w:rsid w:val="007568B7"/>
    <w:rsid w:val="007638FF"/>
    <w:rsid w:val="0077655F"/>
    <w:rsid w:val="007776BA"/>
    <w:rsid w:val="00786CF0"/>
    <w:rsid w:val="007B18BB"/>
    <w:rsid w:val="007B2B6C"/>
    <w:rsid w:val="007D1FD7"/>
    <w:rsid w:val="00814406"/>
    <w:rsid w:val="008A5D9C"/>
    <w:rsid w:val="008D07DF"/>
    <w:rsid w:val="008D3400"/>
    <w:rsid w:val="008D4CE1"/>
    <w:rsid w:val="008E3BF0"/>
    <w:rsid w:val="008F41C0"/>
    <w:rsid w:val="009104FF"/>
    <w:rsid w:val="00913396"/>
    <w:rsid w:val="00925FD8"/>
    <w:rsid w:val="009434B2"/>
    <w:rsid w:val="00955569"/>
    <w:rsid w:val="00981E03"/>
    <w:rsid w:val="00983010"/>
    <w:rsid w:val="009A1478"/>
    <w:rsid w:val="009A6B75"/>
    <w:rsid w:val="009F085D"/>
    <w:rsid w:val="009F5087"/>
    <w:rsid w:val="00A05ED9"/>
    <w:rsid w:val="00A21132"/>
    <w:rsid w:val="00A22B18"/>
    <w:rsid w:val="00A26094"/>
    <w:rsid w:val="00A453B1"/>
    <w:rsid w:val="00A6353F"/>
    <w:rsid w:val="00A80443"/>
    <w:rsid w:val="00A878A2"/>
    <w:rsid w:val="00AC34A7"/>
    <w:rsid w:val="00B1331D"/>
    <w:rsid w:val="00B924C5"/>
    <w:rsid w:val="00BA5840"/>
    <w:rsid w:val="00C234A2"/>
    <w:rsid w:val="00C33840"/>
    <w:rsid w:val="00C412F0"/>
    <w:rsid w:val="00C43B60"/>
    <w:rsid w:val="00C5134D"/>
    <w:rsid w:val="00C71987"/>
    <w:rsid w:val="00C8114C"/>
    <w:rsid w:val="00C877F6"/>
    <w:rsid w:val="00C97229"/>
    <w:rsid w:val="00CA2414"/>
    <w:rsid w:val="00CA6201"/>
    <w:rsid w:val="00CA77EE"/>
    <w:rsid w:val="00CE5E4A"/>
    <w:rsid w:val="00D377A5"/>
    <w:rsid w:val="00D50E05"/>
    <w:rsid w:val="00D76BF0"/>
    <w:rsid w:val="00D90DA5"/>
    <w:rsid w:val="00DB1C8E"/>
    <w:rsid w:val="00DC5423"/>
    <w:rsid w:val="00DC7CFC"/>
    <w:rsid w:val="00DE3E44"/>
    <w:rsid w:val="00DE4FF5"/>
    <w:rsid w:val="00E10CAA"/>
    <w:rsid w:val="00E1267C"/>
    <w:rsid w:val="00E129A0"/>
    <w:rsid w:val="00E165FA"/>
    <w:rsid w:val="00E21FF5"/>
    <w:rsid w:val="00E3589D"/>
    <w:rsid w:val="00E82811"/>
    <w:rsid w:val="00E82BE8"/>
    <w:rsid w:val="00E877BD"/>
    <w:rsid w:val="00EB1B1E"/>
    <w:rsid w:val="00EB2B3F"/>
    <w:rsid w:val="00EB348B"/>
    <w:rsid w:val="00EB5EDA"/>
    <w:rsid w:val="00EB681F"/>
    <w:rsid w:val="00EC265E"/>
    <w:rsid w:val="00EF5AE8"/>
    <w:rsid w:val="00F02DB2"/>
    <w:rsid w:val="00F80BA8"/>
    <w:rsid w:val="00F92BB3"/>
    <w:rsid w:val="00FB53B1"/>
    <w:rsid w:val="00FD2B99"/>
    <w:rsid w:val="00FD4FFA"/>
    <w:rsid w:val="00FE1843"/>
    <w:rsid w:val="00FF2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5:docId w15:val="{F05E990D-8941-4F60-B7B6-5DA5E67CA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71E8"/>
    <w:rPr>
      <w:rFonts w:ascii="Times New Roman" w:eastAsia="Times New Roman" w:hAnsi="Times New Roman"/>
      <w:sz w:val="24"/>
      <w:szCs w:val="24"/>
      <w:lang w:val="fr-FR" w:eastAsia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rsid w:val="003F71E8"/>
    <w:pPr>
      <w:jc w:val="both"/>
    </w:pPr>
    <w:rPr>
      <w:lang w:val="es-CO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locked/>
    <w:rsid w:val="003F71E8"/>
    <w:rPr>
      <w:rFonts w:ascii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3F71E8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3F71E8"/>
    <w:rPr>
      <w:rFonts w:ascii="Times New Roman" w:hAnsi="Times New Roman" w:cs="Times New Roman"/>
      <w:sz w:val="24"/>
      <w:szCs w:val="24"/>
      <w:lang w:val="fr-FR" w:eastAsia="fr-FR"/>
    </w:rPr>
  </w:style>
  <w:style w:type="character" w:styleId="Nmerodepgina">
    <w:name w:val="page number"/>
    <w:basedOn w:val="Fuentedeprrafopredeter"/>
    <w:uiPriority w:val="99"/>
    <w:rsid w:val="003F71E8"/>
  </w:style>
  <w:style w:type="paragraph" w:styleId="Sangra3detindependiente">
    <w:name w:val="Body Text Indent 3"/>
    <w:basedOn w:val="Normal"/>
    <w:link w:val="Sangra3detindependienteCar"/>
    <w:uiPriority w:val="99"/>
    <w:rsid w:val="003F71E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locked/>
    <w:rsid w:val="003F71E8"/>
    <w:rPr>
      <w:rFonts w:ascii="Times New Roman" w:hAnsi="Times New Roman" w:cs="Times New Roman"/>
      <w:sz w:val="16"/>
      <w:szCs w:val="16"/>
      <w:lang w:val="fr-FR" w:eastAsia="fr-FR"/>
    </w:rPr>
  </w:style>
  <w:style w:type="paragraph" w:styleId="Textodeglobo">
    <w:name w:val="Balloon Text"/>
    <w:basedOn w:val="Normal"/>
    <w:link w:val="TextodegloboCar"/>
    <w:uiPriority w:val="99"/>
    <w:semiHidden/>
    <w:rsid w:val="0067135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67135A"/>
    <w:rPr>
      <w:rFonts w:ascii="Tahoma" w:hAnsi="Tahoma" w:cs="Tahoma"/>
      <w:sz w:val="16"/>
      <w:szCs w:val="16"/>
      <w:lang w:val="fr-FR" w:eastAsia="fr-FR"/>
    </w:rPr>
  </w:style>
  <w:style w:type="paragraph" w:styleId="Prrafodelista">
    <w:name w:val="List Paragraph"/>
    <w:basedOn w:val="Normal"/>
    <w:uiPriority w:val="34"/>
    <w:qFormat/>
    <w:rsid w:val="00405D02"/>
    <w:pPr>
      <w:ind w:left="720"/>
      <w:contextualSpacing/>
    </w:pPr>
  </w:style>
  <w:style w:type="paragraph" w:styleId="Sinespaciado">
    <w:name w:val="No Spacing"/>
    <w:uiPriority w:val="1"/>
    <w:qFormat/>
    <w:rsid w:val="007D1FD7"/>
    <w:rPr>
      <w:rFonts w:ascii="Times New Roman" w:eastAsia="Times New Roman" w:hAnsi="Times New Roman"/>
      <w:sz w:val="24"/>
      <w:szCs w:val="24"/>
      <w:lang w:val="fr-FR" w:eastAsia="fr-FR"/>
    </w:rPr>
  </w:style>
  <w:style w:type="character" w:styleId="Hipervnculo">
    <w:name w:val="Hyperlink"/>
    <w:basedOn w:val="Fuentedeprrafopredeter"/>
    <w:uiPriority w:val="99"/>
    <w:unhideWhenUsed/>
    <w:rsid w:val="00A6353F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A553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5537"/>
    <w:rPr>
      <w:rFonts w:ascii="Times New Roman" w:eastAsia="Times New Roman" w:hAnsi="Times New Roman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7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CIuiXvw83m4&amp;feature=related" TargetMode="External"/><Relationship Id="rId13" Type="http://schemas.openxmlformats.org/officeDocument/2006/relationships/hyperlink" Target="http://www.youtube.com/watch?v=G0UQjEPcEDo&amp;feature=relate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b9qofHageEo" TargetMode="External"/><Relationship Id="rId12" Type="http://schemas.openxmlformats.org/officeDocument/2006/relationships/hyperlink" Target="http://www.youtube.com/watch?v=prn5GjSU4iw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teca.hegoa.ehu.es/system/ebooks/12481/original/regimenes_cambiarios_en_economia_emergentes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economiau.freehostia.com/index.php?option=com_content&amp;view=article&amp;id=82:modelo-mundell-fleaming-is-lm-bp&amp;catid=45:economiaabierta&amp;Itemid=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qIMd6WRgqWw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2985</Words>
  <Characters>16421</Characters>
  <Application>Microsoft Office Word</Application>
  <DocSecurity>0</DocSecurity>
  <Lines>136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Antioquia</Company>
  <LinksUpToDate>false</LinksUpToDate>
  <CharactersWithSpaces>19368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Medios</dc:creator>
  <cp:lastModifiedBy>Alma Nury</cp:lastModifiedBy>
  <cp:revision>14</cp:revision>
  <dcterms:created xsi:type="dcterms:W3CDTF">2013-09-04T20:49:00Z</dcterms:created>
  <dcterms:modified xsi:type="dcterms:W3CDTF">2015-04-15T14:48:00Z</dcterms:modified>
</cp:coreProperties>
</file>