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8896" w14:textId="5C9ABDBC" w:rsidR="009126B3" w:rsidRPr="009126B3" w:rsidRDefault="009126B3" w:rsidP="009126B3">
      <w:pPr>
        <w:spacing w:after="240"/>
        <w:jc w:val="both"/>
        <w:rPr>
          <w:rFonts w:ascii="Times New Roman" w:eastAsia="Times New Roman" w:hAnsi="Times New Roman" w:cs="Times New Roman"/>
          <w:lang w:eastAsia="es-ES_tradnl"/>
        </w:rPr>
      </w:pPr>
      <w:r w:rsidRPr="009126B3">
        <w:rPr>
          <w:rFonts w:ascii="Times New Roman" w:eastAsia="Times New Roman" w:hAnsi="Times New Roman" w:cs="Times New Roman"/>
          <w:lang w:eastAsia="es-ES_tradnl"/>
        </w:rPr>
        <w:t>Resultados de la elección/consultas</w:t>
      </w:r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9126B3">
        <w:rPr>
          <w:rFonts w:ascii="Times New Roman" w:eastAsia="Times New Roman" w:hAnsi="Times New Roman" w:cs="Times New Roman"/>
          <w:b/>
          <w:bCs/>
          <w:lang w:eastAsia="es-ES_tradnl"/>
        </w:rPr>
        <w:t>Elección/consulta</w:t>
      </w:r>
      <w:r w:rsidRPr="009126B3">
        <w:rPr>
          <w:rFonts w:ascii="Times New Roman" w:eastAsia="Times New Roman" w:hAnsi="Times New Roman" w:cs="Times New Roman"/>
          <w:lang w:eastAsia="es-ES_tradnl"/>
        </w:rPr>
        <w:t>: Consulta previa a la designación de la decanatura de la Facultad de Comunicaciones y Filología para el periodo 2023-2026</w:t>
      </w:r>
      <w:r w:rsidRPr="009126B3">
        <w:rPr>
          <w:rFonts w:ascii="Times New Roman" w:eastAsia="Times New Roman" w:hAnsi="Times New Roman" w:cs="Times New Roman"/>
          <w:lang w:eastAsia="es-ES_tradnl"/>
        </w:rPr>
        <w:br/>
      </w:r>
      <w:r w:rsidRPr="009126B3">
        <w:rPr>
          <w:rFonts w:ascii="Times New Roman" w:eastAsia="Times New Roman" w:hAnsi="Times New Roman" w:cs="Times New Roman"/>
          <w:b/>
          <w:bCs/>
          <w:lang w:eastAsia="es-ES_tradnl"/>
        </w:rPr>
        <w:t>Fecha de inicio</w:t>
      </w:r>
      <w:r w:rsidRPr="009126B3">
        <w:rPr>
          <w:rFonts w:ascii="Times New Roman" w:eastAsia="Times New Roman" w:hAnsi="Times New Roman" w:cs="Times New Roman"/>
          <w:lang w:eastAsia="es-ES_tradnl"/>
        </w:rPr>
        <w:t>: 21/03/2023 08:00:00 AM, </w:t>
      </w:r>
      <w:r w:rsidRPr="009126B3">
        <w:rPr>
          <w:rFonts w:ascii="Times New Roman" w:eastAsia="Times New Roman" w:hAnsi="Times New Roman" w:cs="Times New Roman"/>
          <w:b/>
          <w:bCs/>
          <w:lang w:eastAsia="es-ES_tradnl"/>
        </w:rPr>
        <w:t>Fecha de finalización</w:t>
      </w:r>
      <w:r w:rsidRPr="009126B3">
        <w:rPr>
          <w:rFonts w:ascii="Times New Roman" w:eastAsia="Times New Roman" w:hAnsi="Times New Roman" w:cs="Times New Roman"/>
          <w:lang w:eastAsia="es-ES_tradnl"/>
        </w:rPr>
        <w:t>: 21/03/2023 04:00:00 PM</w:t>
      </w:r>
      <w:r w:rsidRPr="009126B3">
        <w:rPr>
          <w:rFonts w:ascii="Times New Roman" w:eastAsia="Times New Roman" w:hAnsi="Times New Roman" w:cs="Times New Roman"/>
          <w:lang w:eastAsia="es-ES_tradnl"/>
        </w:rPr>
        <w:br/>
      </w:r>
      <w:r w:rsidRPr="009126B3">
        <w:rPr>
          <w:rFonts w:ascii="Times New Roman" w:eastAsia="Times New Roman" w:hAnsi="Times New Roman" w:cs="Times New Roman"/>
          <w:b/>
          <w:bCs/>
          <w:lang w:eastAsia="es-ES_tradnl"/>
        </w:rPr>
        <w:t>Fecha de publicación de resultados</w:t>
      </w:r>
      <w:r w:rsidRPr="009126B3">
        <w:rPr>
          <w:rFonts w:ascii="Times New Roman" w:eastAsia="Times New Roman" w:hAnsi="Times New Roman" w:cs="Times New Roman"/>
          <w:lang w:eastAsia="es-ES_tradnl"/>
        </w:rPr>
        <w:t>: 21/03/2023 04:00:01 PM</w:t>
      </w:r>
      <w:r w:rsidRPr="009126B3">
        <w:rPr>
          <w:rFonts w:ascii="Times New Roman" w:eastAsia="Times New Roman" w:hAnsi="Times New Roman" w:cs="Times New Roman"/>
          <w:lang w:eastAsia="es-ES_tradnl"/>
        </w:rPr>
        <w:br/>
      </w:r>
      <w:r w:rsidRPr="009126B3">
        <w:rPr>
          <w:rFonts w:ascii="Times New Roman" w:eastAsia="Times New Roman" w:hAnsi="Times New Roman" w:cs="Times New Roman"/>
          <w:b/>
          <w:bCs/>
          <w:lang w:eastAsia="es-ES_tradnl"/>
        </w:rPr>
        <w:t>Fecha y hora oficial</w:t>
      </w:r>
      <w:r w:rsidRPr="009126B3">
        <w:rPr>
          <w:rFonts w:ascii="Times New Roman" w:eastAsia="Times New Roman" w:hAnsi="Times New Roman" w:cs="Times New Roman"/>
          <w:lang w:eastAsia="es-ES_tradnl"/>
        </w:rPr>
        <w:t>: 27/03/2023 11:25:08 AM</w:t>
      </w:r>
    </w:p>
    <w:tbl>
      <w:tblPr>
        <w:tblW w:w="483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430"/>
        <w:gridCol w:w="738"/>
        <w:gridCol w:w="738"/>
      </w:tblGrid>
      <w:tr w:rsidR="009126B3" w:rsidRPr="009126B3" w14:paraId="3B15B83D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5279897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 xml:space="preserve">CATEGORÍA: </w:t>
            </w:r>
            <w:proofErr w:type="spellStart"/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Profesorvinculado</w:t>
            </w:r>
            <w:proofErr w:type="spellEnd"/>
          </w:p>
        </w:tc>
      </w:tr>
      <w:tr w:rsidR="009126B3" w:rsidRPr="009126B3" w14:paraId="6BF3E08A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4B49DEC4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78FD60B8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05F9F81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61AF117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143E329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31287AD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2D4BE6A9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2B74722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60554578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DCA67A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B824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2FF2474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CA4FB9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97,37%</w:t>
            </w:r>
          </w:p>
        </w:tc>
      </w:tr>
      <w:tr w:rsidR="009126B3" w:rsidRPr="009126B3" w14:paraId="1D3FE610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4256F69E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46B9BA52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69C569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71F90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4512D00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C341A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2,63%</w:t>
            </w:r>
          </w:p>
        </w:tc>
      </w:tr>
      <w:tr w:rsidR="009126B3" w:rsidRPr="009126B3" w14:paraId="186A4C83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5E2DA6F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713479D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105F2B7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C3D280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38</w:t>
            </w:r>
          </w:p>
        </w:tc>
      </w:tr>
      <w:tr w:rsidR="009126B3" w:rsidRPr="009126B3" w14:paraId="50421D6D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5321D66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6E9E76D8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48</w:t>
            </w:r>
          </w:p>
        </w:tc>
      </w:tr>
      <w:tr w:rsidR="009126B3" w:rsidRPr="009126B3" w14:paraId="35E0FA3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36FBA3D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0486F4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79,17%</w:t>
            </w:r>
          </w:p>
        </w:tc>
      </w:tr>
      <w:tr w:rsidR="009126B3" w:rsidRPr="009126B3" w14:paraId="7CF23A71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2EADAA8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56D322F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20,83%</w:t>
            </w:r>
          </w:p>
        </w:tc>
      </w:tr>
      <w:tr w:rsidR="009126B3" w:rsidRPr="009126B3" w14:paraId="1D7D14D3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73B90EE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7CE25888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294ADF4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3A5C92CD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26B5305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 xml:space="preserve">CATEGORÍA: </w:t>
            </w:r>
            <w:proofErr w:type="spellStart"/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Profesorocasional</w:t>
            </w:r>
            <w:proofErr w:type="spellEnd"/>
          </w:p>
        </w:tc>
      </w:tr>
      <w:tr w:rsidR="009126B3" w:rsidRPr="009126B3" w14:paraId="07E6B3B3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0C788DD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0D866E40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388882C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680E520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086DBDCC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7516FA1F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338F53C2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794051CE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3C0F4C5D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8D0023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AFD34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1FE0A07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778B04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89,47%</w:t>
            </w:r>
          </w:p>
        </w:tc>
      </w:tr>
      <w:tr w:rsidR="009126B3" w:rsidRPr="009126B3" w14:paraId="15A0939E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31F16AF2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DD93FD7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4BD5BC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37620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60E7618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95187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10,53%</w:t>
            </w:r>
          </w:p>
        </w:tc>
      </w:tr>
      <w:tr w:rsidR="009126B3" w:rsidRPr="009126B3" w14:paraId="7AFE69B1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3272D91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364590E0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D29A98F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25A88F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19</w:t>
            </w:r>
          </w:p>
        </w:tc>
      </w:tr>
      <w:tr w:rsidR="009126B3" w:rsidRPr="009126B3" w14:paraId="25CE833C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25D3A1BE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2F0AAA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24</w:t>
            </w:r>
          </w:p>
        </w:tc>
      </w:tr>
      <w:tr w:rsidR="009126B3" w:rsidRPr="009126B3" w14:paraId="6E6DCECE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E8D56BB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F453E2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79,17%</w:t>
            </w:r>
          </w:p>
        </w:tc>
      </w:tr>
      <w:tr w:rsidR="009126B3" w:rsidRPr="009126B3" w14:paraId="4539C6B2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5A3ABFA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309421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20,83%</w:t>
            </w:r>
          </w:p>
        </w:tc>
      </w:tr>
      <w:tr w:rsidR="009126B3" w:rsidRPr="009126B3" w14:paraId="13AAB65D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5488803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2CB029C1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722CA1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643D51D5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D3E9093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 xml:space="preserve">CATEGORÍA: </w:t>
            </w:r>
            <w:proofErr w:type="spellStart"/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Profesorcatedra</w:t>
            </w:r>
            <w:proofErr w:type="spellEnd"/>
          </w:p>
        </w:tc>
      </w:tr>
      <w:tr w:rsidR="009126B3" w:rsidRPr="009126B3" w14:paraId="0C28AABD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1F795117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03F68F3A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0F2ABDC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75C00A3B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6355727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6014406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71E8BE8C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24E14A3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79109A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E30543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D8D52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22333C3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298B62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92,11%</w:t>
            </w:r>
          </w:p>
        </w:tc>
      </w:tr>
      <w:tr w:rsidR="009126B3" w:rsidRPr="009126B3" w14:paraId="7D1B6E5C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722B2AF2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6AC0C2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65C7B8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BA0E7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0248AD9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3739A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7,89%</w:t>
            </w:r>
          </w:p>
        </w:tc>
      </w:tr>
      <w:tr w:rsidR="009126B3" w:rsidRPr="009126B3" w14:paraId="4EC72B29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6159D82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F96D589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9CFA48D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3DE89B3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38</w:t>
            </w:r>
          </w:p>
        </w:tc>
      </w:tr>
      <w:tr w:rsidR="009126B3" w:rsidRPr="009126B3" w14:paraId="5888D4B0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88AB2B8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BF747C2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119</w:t>
            </w:r>
          </w:p>
        </w:tc>
      </w:tr>
      <w:tr w:rsidR="009126B3" w:rsidRPr="009126B3" w14:paraId="3EF4518F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4543D7B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EC74D7B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31,93%</w:t>
            </w:r>
          </w:p>
        </w:tc>
      </w:tr>
      <w:tr w:rsidR="009126B3" w:rsidRPr="009126B3" w14:paraId="5DA6A88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3DE9A7C0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7D5518F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68,07%</w:t>
            </w:r>
          </w:p>
        </w:tc>
      </w:tr>
      <w:tr w:rsidR="009126B3" w:rsidRPr="009126B3" w14:paraId="20CBCB69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5D9B104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7613518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547324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4FA5B6A4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73ECF5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 xml:space="preserve">CATEGORÍA: </w:t>
            </w:r>
            <w:proofErr w:type="spellStart"/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Estudiantepregrado</w:t>
            </w:r>
            <w:proofErr w:type="spellEnd"/>
          </w:p>
        </w:tc>
      </w:tr>
      <w:tr w:rsidR="009126B3" w:rsidRPr="009126B3" w14:paraId="3123B09F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235C9097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3052605B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413B8D5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24AA2AAF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2F343A84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01B5A39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3F1DC1C5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63473DE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A1DE0EF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9F8505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F0495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401F9408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67ED0D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88,71%</w:t>
            </w:r>
          </w:p>
        </w:tc>
      </w:tr>
      <w:tr w:rsidR="009126B3" w:rsidRPr="009126B3" w14:paraId="5E75D788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074ADFBC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FB6DA15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DA6B00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7BCBB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0A205B0E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51EB2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11,29%</w:t>
            </w:r>
          </w:p>
        </w:tc>
      </w:tr>
      <w:tr w:rsidR="009126B3" w:rsidRPr="009126B3" w14:paraId="1F002F97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04D94A3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2EE29970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652E7C02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35855DB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62</w:t>
            </w:r>
          </w:p>
        </w:tc>
      </w:tr>
      <w:tr w:rsidR="009126B3" w:rsidRPr="009126B3" w14:paraId="7C3A2CDF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6252039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9520FF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963</w:t>
            </w:r>
          </w:p>
        </w:tc>
      </w:tr>
      <w:tr w:rsidR="009126B3" w:rsidRPr="009126B3" w14:paraId="332118F4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5ED85A2D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2D08513B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6,44%</w:t>
            </w:r>
          </w:p>
        </w:tc>
      </w:tr>
      <w:tr w:rsidR="009126B3" w:rsidRPr="009126B3" w14:paraId="07014493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7C71E49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CE1A19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93,56%</w:t>
            </w:r>
          </w:p>
        </w:tc>
      </w:tr>
      <w:tr w:rsidR="009126B3" w:rsidRPr="009126B3" w14:paraId="4A77D574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56B074A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4BA64D9B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244921D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74D2D6F8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5FC22E0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 xml:space="preserve">CATEGORÍA: </w:t>
            </w:r>
            <w:proofErr w:type="spellStart"/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Estudianteposgrado</w:t>
            </w:r>
            <w:proofErr w:type="spellEnd"/>
          </w:p>
        </w:tc>
      </w:tr>
      <w:tr w:rsidR="009126B3" w:rsidRPr="009126B3" w14:paraId="79240837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578DE200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F5EB7E6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765C2D9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494E3E18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59B0EDC4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739E6A3E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14BA7F2F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0FC1B14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4CF35632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ADDCC1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5FAB82D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4E784494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6EBBE6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100,00%</w:t>
            </w:r>
          </w:p>
        </w:tc>
      </w:tr>
      <w:tr w:rsidR="009126B3" w:rsidRPr="009126B3" w14:paraId="32247500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2E3E969B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CFE5F74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A95FC9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C733D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1D6DE778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55A742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0,00%</w:t>
            </w:r>
          </w:p>
        </w:tc>
      </w:tr>
      <w:tr w:rsidR="009126B3" w:rsidRPr="009126B3" w14:paraId="5D8471A3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65A09BC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7EFBCF2F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3D086656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64ACF3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18</w:t>
            </w:r>
          </w:p>
        </w:tc>
      </w:tr>
      <w:tr w:rsidR="009126B3" w:rsidRPr="009126B3" w14:paraId="2CC7D323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D48415A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7FFD62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82</w:t>
            </w:r>
          </w:p>
        </w:tc>
      </w:tr>
      <w:tr w:rsidR="009126B3" w:rsidRPr="009126B3" w14:paraId="57294BAE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08FBC374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3D85F58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21,95%</w:t>
            </w:r>
          </w:p>
        </w:tc>
      </w:tr>
      <w:tr w:rsidR="009126B3" w:rsidRPr="009126B3" w14:paraId="04622A9B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664933EA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215992D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78,05%</w:t>
            </w:r>
          </w:p>
        </w:tc>
      </w:tr>
      <w:tr w:rsidR="009126B3" w:rsidRPr="009126B3" w14:paraId="0AE2D60F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4509252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706B5BB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B3ABA37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60D9B15F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776BA66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CATEGORÍA: Egresados</w:t>
            </w:r>
          </w:p>
        </w:tc>
      </w:tr>
      <w:tr w:rsidR="009126B3" w:rsidRPr="009126B3" w14:paraId="4C3E34D0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1A766CF2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23DEFCE" w14:textId="77777777" w:rsidTr="009126B3">
        <w:trPr>
          <w:trHeight w:val="303"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097CF28C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19719651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CANDIDATO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35A05068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VOTOS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2" w:space="0" w:color="ABABAB"/>
              <w:right w:val="nil"/>
            </w:tcBorders>
            <w:shd w:val="clear" w:color="auto" w:fill="AFC1CF"/>
            <w:vAlign w:val="center"/>
            <w:hideMark/>
          </w:tcPr>
          <w:p w14:paraId="62397B5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  <w:t>%</w:t>
            </w:r>
          </w:p>
        </w:tc>
      </w:tr>
      <w:tr w:rsidR="009126B3" w:rsidRPr="009126B3" w14:paraId="15101627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2D258FF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6A7A04F1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2E847A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CF98A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OLGA VALLEJO MURCIA</w:t>
            </w:r>
          </w:p>
        </w:tc>
        <w:tc>
          <w:tcPr>
            <w:tcW w:w="0" w:type="auto"/>
            <w:vAlign w:val="center"/>
            <w:hideMark/>
          </w:tcPr>
          <w:p w14:paraId="151DE5F9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70C35D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86,96%</w:t>
            </w:r>
          </w:p>
        </w:tc>
      </w:tr>
      <w:tr w:rsidR="009126B3" w:rsidRPr="009126B3" w14:paraId="6F55BEB3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661C8636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591FCC82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81C73F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59D38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Voto en blanco</w:t>
            </w:r>
          </w:p>
        </w:tc>
        <w:tc>
          <w:tcPr>
            <w:tcW w:w="0" w:type="auto"/>
            <w:vAlign w:val="center"/>
            <w:hideMark/>
          </w:tcPr>
          <w:p w14:paraId="302D4550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C8CAFA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13,04%</w:t>
            </w:r>
          </w:p>
        </w:tc>
      </w:tr>
      <w:tr w:rsidR="009126B3" w:rsidRPr="009126B3" w14:paraId="6C9A4CD7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33F58273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10998222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682D6DA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Total votos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1479680D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92</w:t>
            </w:r>
          </w:p>
        </w:tc>
      </w:tr>
      <w:tr w:rsidR="009126B3" w:rsidRPr="009126B3" w14:paraId="2C98909C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6C2209CC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Potencial electoral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0DEC0D5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3903</w:t>
            </w:r>
          </w:p>
        </w:tc>
      </w:tr>
      <w:tr w:rsidR="009126B3" w:rsidRPr="009126B3" w14:paraId="2DF99E8E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73F0736E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participación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6A893D1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2,36%</w:t>
            </w:r>
          </w:p>
        </w:tc>
      </w:tr>
      <w:tr w:rsidR="009126B3" w:rsidRPr="009126B3" w14:paraId="2C5E8581" w14:textId="77777777" w:rsidTr="009126B3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5C448972" w14:textId="77777777" w:rsidR="009126B3" w:rsidRPr="009126B3" w:rsidRDefault="009126B3" w:rsidP="009126B3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_tradnl"/>
              </w:rPr>
              <w:t>Porcentaje de abstención</w:t>
            </w:r>
          </w:p>
        </w:tc>
        <w:tc>
          <w:tcPr>
            <w:tcW w:w="0" w:type="auto"/>
            <w:gridSpan w:val="2"/>
            <w:shd w:val="clear" w:color="auto" w:fill="87ABD2"/>
            <w:vAlign w:val="center"/>
            <w:hideMark/>
          </w:tcPr>
          <w:p w14:paraId="4C59CEC7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97,64%</w:t>
            </w:r>
          </w:p>
        </w:tc>
      </w:tr>
      <w:tr w:rsidR="009126B3" w:rsidRPr="009126B3" w14:paraId="15DA70A7" w14:textId="77777777" w:rsidTr="009126B3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14:paraId="41347E34" w14:textId="77777777" w:rsidR="009126B3" w:rsidRPr="009126B3" w:rsidRDefault="009126B3" w:rsidP="009126B3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  <w:tr w:rsidR="009126B3" w:rsidRPr="009126B3" w14:paraId="0F5E1610" w14:textId="77777777" w:rsidTr="009126B3">
        <w:trPr>
          <w:trHeight w:val="273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8206F63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  <w:r w:rsidRPr="009126B3"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  <w:t> </w:t>
            </w:r>
          </w:p>
        </w:tc>
      </w:tr>
      <w:tr w:rsidR="009126B3" w:rsidRPr="009126B3" w14:paraId="21192485" w14:textId="77777777" w:rsidTr="009126B3">
        <w:trPr>
          <w:trHeight w:val="1215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7812946" w14:textId="77777777" w:rsidR="009126B3" w:rsidRPr="009126B3" w:rsidRDefault="009126B3" w:rsidP="009126B3">
            <w:pPr>
              <w:rPr>
                <w:rFonts w:ascii="Arial" w:eastAsia="Times New Roman" w:hAnsi="Arial" w:cs="Arial"/>
                <w:sz w:val="17"/>
                <w:szCs w:val="17"/>
                <w:lang w:eastAsia="es-ES_tradnl"/>
              </w:rPr>
            </w:pPr>
          </w:p>
        </w:tc>
      </w:tr>
    </w:tbl>
    <w:p w14:paraId="19DAFF21" w14:textId="77777777" w:rsidR="009126B3" w:rsidRDefault="009126B3"/>
    <w:sectPr w:rsidR="00912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B3"/>
    <w:rsid w:val="009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6991A"/>
  <w15:chartTrackingRefBased/>
  <w15:docId w15:val="{821AB85A-C26B-E145-AB81-8A0FFE8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 Comunicaciones Udea</dc:creator>
  <cp:keywords/>
  <dc:description/>
  <cp:lastModifiedBy>Asistencia Comunicaciones Udea</cp:lastModifiedBy>
  <cp:revision>1</cp:revision>
  <dcterms:created xsi:type="dcterms:W3CDTF">2023-03-27T16:45:00Z</dcterms:created>
  <dcterms:modified xsi:type="dcterms:W3CDTF">2023-03-27T16:47:00Z</dcterms:modified>
</cp:coreProperties>
</file>