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817D" w14:textId="77777777" w:rsidR="00F23C29" w:rsidRPr="007F04D6" w:rsidRDefault="00F23C29">
      <w:pPr>
        <w:rPr>
          <w:rFonts w:asciiTheme="majorHAnsi" w:hAnsiTheme="majorHAnsi" w:cstheme="majorHAnsi"/>
          <w:color w:val="222222"/>
          <w:sz w:val="24"/>
          <w:szCs w:val="24"/>
        </w:rPr>
      </w:pPr>
      <w:bookmarkStart w:id="0" w:name="_heading=h.gjdgxs" w:colFirst="0" w:colLast="0"/>
      <w:bookmarkEnd w:id="0"/>
    </w:p>
    <w:p w14:paraId="500F971D" w14:textId="3C6C7A18" w:rsidR="00F23C29" w:rsidRPr="007F04D6" w:rsidRDefault="00AC741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 xml:space="preserve">Medellín, </w:t>
      </w:r>
      <w:r w:rsidR="007F04D6">
        <w:rPr>
          <w:rFonts w:asciiTheme="majorHAnsi" w:hAnsiTheme="majorHAnsi" w:cstheme="majorHAnsi"/>
          <w:color w:val="222222"/>
          <w:sz w:val="24"/>
          <w:szCs w:val="24"/>
        </w:rPr>
        <w:t>__</w:t>
      </w:r>
      <w:r w:rsidR="004D3836" w:rsidRPr="007F04D6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7F04D6">
        <w:rPr>
          <w:rFonts w:asciiTheme="majorHAnsi" w:hAnsiTheme="majorHAnsi" w:cstheme="majorHAnsi"/>
          <w:color w:val="222222"/>
          <w:sz w:val="24"/>
          <w:szCs w:val="24"/>
        </w:rPr>
        <w:t xml:space="preserve">de </w:t>
      </w:r>
      <w:r w:rsidR="007F04D6">
        <w:rPr>
          <w:rFonts w:asciiTheme="majorHAnsi" w:hAnsiTheme="majorHAnsi" w:cstheme="majorHAnsi"/>
          <w:color w:val="222222"/>
          <w:sz w:val="24"/>
          <w:szCs w:val="24"/>
        </w:rPr>
        <w:t>____</w:t>
      </w:r>
      <w:r w:rsidRPr="007F04D6">
        <w:rPr>
          <w:rFonts w:asciiTheme="majorHAnsi" w:hAnsiTheme="majorHAnsi" w:cstheme="majorHAnsi"/>
          <w:color w:val="222222"/>
          <w:sz w:val="24"/>
          <w:szCs w:val="24"/>
        </w:rPr>
        <w:t xml:space="preserve"> de </w:t>
      </w:r>
      <w:r w:rsidR="007F04D6">
        <w:rPr>
          <w:rFonts w:asciiTheme="majorHAnsi" w:hAnsiTheme="majorHAnsi" w:cstheme="majorHAnsi"/>
          <w:color w:val="222222"/>
          <w:sz w:val="24"/>
          <w:szCs w:val="24"/>
        </w:rPr>
        <w:t>______</w:t>
      </w:r>
      <w:r w:rsidR="00494DC6" w:rsidRPr="007F04D6">
        <w:rPr>
          <w:rFonts w:asciiTheme="majorHAnsi" w:hAnsiTheme="majorHAnsi" w:cstheme="majorHAnsi"/>
          <w:color w:val="222222"/>
          <w:sz w:val="24"/>
          <w:szCs w:val="24"/>
        </w:rPr>
        <w:t xml:space="preserve">                                                           </w:t>
      </w:r>
      <w:r w:rsidR="007F04D6">
        <w:rPr>
          <w:rFonts w:asciiTheme="majorHAnsi" w:hAnsiTheme="majorHAnsi" w:cstheme="majorHAnsi"/>
          <w:color w:val="222222"/>
          <w:sz w:val="24"/>
          <w:szCs w:val="24"/>
        </w:rPr>
        <w:t>N°________________</w:t>
      </w:r>
    </w:p>
    <w:p w14:paraId="0664E334" w14:textId="79D67B8F" w:rsidR="00F23C29" w:rsidRPr="007F04D6" w:rsidRDefault="00AC741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>  </w:t>
      </w:r>
      <w:r w:rsidR="00494DC6" w:rsidRPr="007F04D6">
        <w:rPr>
          <w:rFonts w:asciiTheme="majorHAnsi" w:hAnsiTheme="majorHAnsi" w:cstheme="majorHAnsi"/>
          <w:color w:val="222222"/>
          <w:sz w:val="24"/>
          <w:szCs w:val="24"/>
        </w:rPr>
        <w:t xml:space="preserve">                </w:t>
      </w:r>
    </w:p>
    <w:p w14:paraId="04132A18" w14:textId="2CB83D3A" w:rsidR="00494DC6" w:rsidRPr="007F04D6" w:rsidRDefault="00494DC6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>Señores</w:t>
      </w:r>
    </w:p>
    <w:p w14:paraId="67F235C5" w14:textId="5D8C8D96" w:rsidR="00F23C29" w:rsidRPr="007F04D6" w:rsidRDefault="00871349">
      <w:pPr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b/>
          <w:color w:val="222222"/>
          <w:sz w:val="24"/>
          <w:szCs w:val="24"/>
        </w:rPr>
        <w:t>&lt;&lt;NOMBRE&gt;&gt;</w:t>
      </w:r>
    </w:p>
    <w:p w14:paraId="742097F8" w14:textId="2172F530" w:rsidR="00494DC6" w:rsidRPr="007F04D6" w:rsidRDefault="00494DC6">
      <w:pPr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sz w:val="24"/>
          <w:szCs w:val="24"/>
        </w:rPr>
        <w:t>Correo electrónico:</w:t>
      </w:r>
    </w:p>
    <w:p w14:paraId="5205BCF4" w14:textId="77777777" w:rsidR="00F23C29" w:rsidRPr="007F04D6" w:rsidRDefault="00AC7418">
      <w:pPr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Pr="007F04D6">
        <w:rPr>
          <w:rFonts w:asciiTheme="majorHAnsi" w:hAnsiTheme="majorHAnsi" w:cstheme="majorHAnsi"/>
          <w:color w:val="222222"/>
          <w:sz w:val="24"/>
          <w:szCs w:val="24"/>
        </w:rPr>
        <w:tab/>
      </w:r>
    </w:p>
    <w:p w14:paraId="412EB62E" w14:textId="076D4875" w:rsidR="00F23C29" w:rsidRPr="007F04D6" w:rsidRDefault="00AC7418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b/>
          <w:color w:val="222222"/>
          <w:sz w:val="24"/>
          <w:szCs w:val="24"/>
        </w:rPr>
        <w:t>Asunto:</w:t>
      </w:r>
      <w:r w:rsidRPr="007F04D6">
        <w:rPr>
          <w:rFonts w:asciiTheme="majorHAnsi" w:hAnsiTheme="majorHAnsi" w:cstheme="majorHAnsi"/>
          <w:color w:val="222222"/>
          <w:sz w:val="24"/>
          <w:szCs w:val="24"/>
        </w:rPr>
        <w:t> </w:t>
      </w:r>
      <w:r w:rsidR="00494DC6" w:rsidRPr="007F04D6">
        <w:rPr>
          <w:rFonts w:asciiTheme="majorHAnsi" w:hAnsiTheme="majorHAnsi" w:cstheme="majorHAnsi"/>
          <w:color w:val="222222"/>
          <w:sz w:val="24"/>
          <w:szCs w:val="24"/>
        </w:rPr>
        <w:t>Invitación a normalizar el estado de cuenta</w:t>
      </w:r>
    </w:p>
    <w:p w14:paraId="380FDEE0" w14:textId="77777777" w:rsidR="00F23C29" w:rsidRPr="007F04D6" w:rsidRDefault="00AC7418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> </w:t>
      </w:r>
    </w:p>
    <w:p w14:paraId="340B7452" w14:textId="77777777" w:rsidR="00494DC6" w:rsidRPr="007F04D6" w:rsidRDefault="00494DC6" w:rsidP="00494DC6">
      <w:pPr>
        <w:tabs>
          <w:tab w:val="left" w:pos="1080"/>
        </w:tabs>
        <w:spacing w:after="160" w:line="259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>Reciba un cordial saludo,</w:t>
      </w:r>
    </w:p>
    <w:p w14:paraId="38D6A331" w14:textId="77777777" w:rsidR="00F23C29" w:rsidRPr="007F04D6" w:rsidRDefault="00AC7418">
      <w:pPr>
        <w:jc w:val="both"/>
        <w:rPr>
          <w:rFonts w:asciiTheme="majorHAnsi" w:hAnsiTheme="majorHAnsi" w:cstheme="majorHAnsi"/>
          <w:sz w:val="24"/>
          <w:szCs w:val="24"/>
        </w:rPr>
      </w:pPr>
      <w:r w:rsidRPr="007F04D6">
        <w:rPr>
          <w:rFonts w:asciiTheme="majorHAnsi" w:hAnsiTheme="majorHAnsi" w:cstheme="majorHAnsi"/>
          <w:color w:val="222222"/>
          <w:sz w:val="24"/>
          <w:szCs w:val="24"/>
        </w:rPr>
        <w:t> </w:t>
      </w:r>
    </w:p>
    <w:p w14:paraId="568553D7" w14:textId="5FF25930" w:rsidR="003341EC" w:rsidRPr="007F04D6" w:rsidRDefault="003341EC" w:rsidP="003341EC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7F04D6">
        <w:rPr>
          <w:rFonts w:asciiTheme="majorHAnsi" w:hAnsiTheme="majorHAnsi" w:cstheme="majorHAnsi"/>
          <w:sz w:val="24"/>
          <w:szCs w:val="24"/>
        </w:rPr>
        <w:t xml:space="preserve">Estimados </w:t>
      </w:r>
      <w:r w:rsidR="007F04D6" w:rsidRPr="007F04D6">
        <w:rPr>
          <w:rFonts w:asciiTheme="majorHAnsi" w:hAnsiTheme="majorHAnsi" w:cstheme="majorHAnsi"/>
          <w:color w:val="FF0000"/>
          <w:sz w:val="24"/>
          <w:szCs w:val="24"/>
        </w:rPr>
        <w:t>__________</w:t>
      </w:r>
      <w:r w:rsidR="00D9661C" w:rsidRPr="007F04D6">
        <w:rPr>
          <w:rFonts w:asciiTheme="majorHAnsi" w:hAnsiTheme="majorHAnsi" w:cstheme="majorHAnsi"/>
          <w:sz w:val="24"/>
          <w:szCs w:val="24"/>
        </w:rPr>
        <w:t>,</w:t>
      </w:r>
      <w:r w:rsidRPr="007F04D6">
        <w:rPr>
          <w:rFonts w:asciiTheme="majorHAnsi" w:hAnsiTheme="majorHAnsi" w:cstheme="majorHAnsi"/>
          <w:sz w:val="24"/>
          <w:szCs w:val="24"/>
        </w:rPr>
        <w:t xml:space="preserve"> </w:t>
      </w:r>
      <w:r w:rsidR="00534875" w:rsidRPr="007F04D6">
        <w:rPr>
          <w:rFonts w:asciiTheme="majorHAnsi" w:hAnsiTheme="majorHAnsi" w:cstheme="majorHAnsi"/>
          <w:sz w:val="24"/>
          <w:szCs w:val="24"/>
        </w:rPr>
        <w:t>teniendo en cuenta</w:t>
      </w:r>
      <w:r w:rsidR="00144279" w:rsidRPr="007F04D6">
        <w:rPr>
          <w:rFonts w:asciiTheme="majorHAnsi" w:hAnsiTheme="majorHAnsi" w:cstheme="majorHAnsi"/>
          <w:sz w:val="24"/>
          <w:szCs w:val="24"/>
        </w:rPr>
        <w:t xml:space="preserve"> </w:t>
      </w:r>
      <w:r w:rsidR="007F04D6" w:rsidRPr="007F04D6">
        <w:rPr>
          <w:rFonts w:asciiTheme="majorHAnsi" w:hAnsiTheme="majorHAnsi" w:cstheme="majorHAnsi"/>
          <w:color w:val="FF0000"/>
          <w:sz w:val="24"/>
          <w:szCs w:val="24"/>
        </w:rPr>
        <w:t xml:space="preserve">(los bienes vendidos o </w:t>
      </w:r>
      <w:r w:rsidR="00534875" w:rsidRPr="007F04D6">
        <w:rPr>
          <w:rFonts w:asciiTheme="majorHAnsi" w:hAnsiTheme="majorHAnsi" w:cstheme="majorHAnsi"/>
          <w:color w:val="FF0000"/>
          <w:sz w:val="24"/>
          <w:szCs w:val="24"/>
        </w:rPr>
        <w:t>los servicios prestados</w:t>
      </w:r>
      <w:r w:rsidR="007F04D6" w:rsidRPr="007F04D6">
        <w:rPr>
          <w:rFonts w:asciiTheme="majorHAnsi" w:hAnsiTheme="majorHAnsi" w:cstheme="majorHAnsi"/>
          <w:color w:val="FF0000"/>
          <w:sz w:val="24"/>
          <w:szCs w:val="24"/>
        </w:rPr>
        <w:t>)</w:t>
      </w:r>
      <w:r w:rsidR="00534875" w:rsidRPr="007F04D6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534875" w:rsidRPr="007F04D6">
        <w:rPr>
          <w:rFonts w:asciiTheme="majorHAnsi" w:hAnsiTheme="majorHAnsi" w:cstheme="majorHAnsi"/>
          <w:sz w:val="24"/>
          <w:szCs w:val="24"/>
        </w:rPr>
        <w:t xml:space="preserve">por parte de la Universidad de Antioquia </w:t>
      </w:r>
      <w:r w:rsidR="00144279" w:rsidRPr="007F04D6">
        <w:rPr>
          <w:rFonts w:asciiTheme="majorHAnsi" w:hAnsiTheme="majorHAnsi" w:cstheme="majorHAnsi"/>
          <w:sz w:val="24"/>
          <w:szCs w:val="24"/>
        </w:rPr>
        <w:t xml:space="preserve">a su entidad, </w:t>
      </w:r>
      <w:r w:rsidRPr="007F04D6">
        <w:rPr>
          <w:rFonts w:asciiTheme="majorHAnsi" w:hAnsiTheme="majorHAnsi" w:cstheme="majorHAnsi"/>
          <w:sz w:val="24"/>
          <w:szCs w:val="24"/>
        </w:rPr>
        <w:t>los invitamos gentilmente a normalizar su estado de cuenta con los valores indicados que se encuentran en mora</w:t>
      </w:r>
      <w:r w:rsidR="00144279" w:rsidRPr="007F04D6">
        <w:rPr>
          <w:rFonts w:asciiTheme="majorHAnsi" w:hAnsiTheme="majorHAnsi" w:cstheme="majorHAnsi"/>
          <w:sz w:val="24"/>
          <w:szCs w:val="24"/>
        </w:rPr>
        <w:t xml:space="preserve"> superior a </w:t>
      </w:r>
      <w:r w:rsidR="00D9661C" w:rsidRPr="007F04D6">
        <w:rPr>
          <w:rFonts w:asciiTheme="majorHAnsi" w:hAnsiTheme="majorHAnsi" w:cstheme="majorHAnsi"/>
          <w:sz w:val="24"/>
          <w:szCs w:val="24"/>
        </w:rPr>
        <w:t>treinta (</w:t>
      </w:r>
      <w:r w:rsidR="00144279" w:rsidRPr="007F04D6">
        <w:rPr>
          <w:rFonts w:asciiTheme="majorHAnsi" w:hAnsiTheme="majorHAnsi" w:cstheme="majorHAnsi"/>
          <w:sz w:val="24"/>
          <w:szCs w:val="24"/>
        </w:rPr>
        <w:t>30</w:t>
      </w:r>
      <w:r w:rsidR="00D9661C" w:rsidRPr="007F04D6">
        <w:rPr>
          <w:rFonts w:asciiTheme="majorHAnsi" w:hAnsiTheme="majorHAnsi" w:cstheme="majorHAnsi"/>
          <w:sz w:val="24"/>
          <w:szCs w:val="24"/>
        </w:rPr>
        <w:t>)</w:t>
      </w:r>
      <w:r w:rsidR="00144279" w:rsidRPr="007F04D6">
        <w:rPr>
          <w:rFonts w:asciiTheme="majorHAnsi" w:hAnsiTheme="majorHAnsi" w:cstheme="majorHAnsi"/>
          <w:sz w:val="24"/>
          <w:szCs w:val="24"/>
        </w:rPr>
        <w:t xml:space="preserve"> días</w:t>
      </w:r>
      <w:r w:rsidRPr="007F04D6">
        <w:rPr>
          <w:rFonts w:asciiTheme="majorHAnsi" w:hAnsiTheme="majorHAnsi" w:cstheme="majorHAnsi"/>
          <w:sz w:val="24"/>
          <w:szCs w:val="24"/>
        </w:rPr>
        <w:t xml:space="preserve">, los cuales podrá validar a continuación: </w:t>
      </w:r>
    </w:p>
    <w:p w14:paraId="53EE4FF2" w14:textId="77777777" w:rsidR="003341EC" w:rsidRPr="007F04D6" w:rsidRDefault="003341EC" w:rsidP="003341EC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lista2"/>
        <w:tblW w:w="4887" w:type="dxa"/>
        <w:jc w:val="center"/>
        <w:tblLook w:val="0620" w:firstRow="1" w:lastRow="0" w:firstColumn="0" w:lastColumn="0" w:noHBand="1" w:noVBand="1"/>
      </w:tblPr>
      <w:tblGrid>
        <w:gridCol w:w="1748"/>
        <w:gridCol w:w="1692"/>
        <w:gridCol w:w="1483"/>
      </w:tblGrid>
      <w:tr w:rsidR="003341EC" w:rsidRPr="007F04D6" w14:paraId="38DC708D" w14:textId="77777777" w:rsidTr="00373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tcW w:w="1748" w:type="dxa"/>
            <w:shd w:val="clear" w:color="auto" w:fill="BFBFBF" w:themeFill="background1" w:themeFillShade="BF"/>
            <w:noWrap/>
            <w:vAlign w:val="center"/>
            <w:hideMark/>
          </w:tcPr>
          <w:p w14:paraId="787DE5E1" w14:textId="77777777" w:rsidR="003341EC" w:rsidRPr="007F04D6" w:rsidRDefault="003341EC" w:rsidP="0078180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  <w:r w:rsidRPr="007F04D6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>N° Factura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  <w:hideMark/>
          </w:tcPr>
          <w:p w14:paraId="10E8E952" w14:textId="77777777" w:rsidR="003341EC" w:rsidRPr="007F04D6" w:rsidRDefault="003341EC" w:rsidP="0078180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  <w:r w:rsidRPr="007F04D6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>Valor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  <w:hideMark/>
          </w:tcPr>
          <w:p w14:paraId="524B9693" w14:textId="77777777" w:rsidR="003341EC" w:rsidRPr="007F04D6" w:rsidRDefault="003341EC" w:rsidP="0078180B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  <w:r w:rsidRPr="007F04D6"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  <w:t>Fecha de Vencimiento</w:t>
            </w:r>
          </w:p>
        </w:tc>
      </w:tr>
      <w:tr w:rsidR="003341EC" w:rsidRPr="007F04D6" w14:paraId="087258A2" w14:textId="77777777" w:rsidTr="0078180B">
        <w:trPr>
          <w:trHeight w:val="300"/>
          <w:jc w:val="center"/>
        </w:trPr>
        <w:tc>
          <w:tcPr>
            <w:tcW w:w="1748" w:type="dxa"/>
            <w:noWrap/>
            <w:vAlign w:val="center"/>
          </w:tcPr>
          <w:p w14:paraId="7BD6A151" w14:textId="77777777" w:rsidR="003341EC" w:rsidRPr="007F04D6" w:rsidRDefault="003341EC" w:rsidP="0078180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692" w:type="dxa"/>
            <w:noWrap/>
            <w:vAlign w:val="center"/>
          </w:tcPr>
          <w:p w14:paraId="73F7A74B" w14:textId="77777777" w:rsidR="003341EC" w:rsidRPr="007F04D6" w:rsidRDefault="003341EC" w:rsidP="0078180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447" w:type="dxa"/>
            <w:noWrap/>
            <w:vAlign w:val="center"/>
          </w:tcPr>
          <w:p w14:paraId="7ED9E6A6" w14:textId="77777777" w:rsidR="003341EC" w:rsidRPr="007F04D6" w:rsidRDefault="003341EC" w:rsidP="0078180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s-CO"/>
              </w:rPr>
            </w:pPr>
          </w:p>
        </w:tc>
      </w:tr>
    </w:tbl>
    <w:p w14:paraId="615666CD" w14:textId="7F0BC9D2" w:rsidR="00F23C29" w:rsidRPr="007F04D6" w:rsidRDefault="00F23C29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1863C36F" w14:textId="5BE659B7" w:rsidR="003C44FD" w:rsidRPr="007F04D6" w:rsidRDefault="00CA6F40" w:rsidP="00C300B1">
      <w:pPr>
        <w:spacing w:before="120" w:after="240"/>
        <w:jc w:val="both"/>
        <w:rPr>
          <w:rFonts w:asciiTheme="majorHAnsi" w:hAnsiTheme="majorHAnsi" w:cstheme="majorHAnsi"/>
          <w:sz w:val="24"/>
          <w:szCs w:val="24"/>
        </w:rPr>
      </w:pPr>
      <w:r w:rsidRPr="007F04D6">
        <w:rPr>
          <w:rFonts w:asciiTheme="majorHAnsi" w:hAnsiTheme="majorHAnsi" w:cstheme="majorHAnsi"/>
          <w:sz w:val="24"/>
          <w:szCs w:val="24"/>
        </w:rPr>
        <w:t xml:space="preserve">Conforme a lo anterior, le solicitamos ponerse al día inmediatamente con el pago </w:t>
      </w:r>
      <w:r w:rsidR="003C44FD" w:rsidRPr="007F04D6">
        <w:rPr>
          <w:rFonts w:asciiTheme="majorHAnsi" w:hAnsiTheme="majorHAnsi" w:cstheme="majorHAnsi"/>
          <w:sz w:val="24"/>
          <w:szCs w:val="24"/>
        </w:rPr>
        <w:t>del monto indicado</w:t>
      </w:r>
      <w:r w:rsidRPr="007F04D6">
        <w:rPr>
          <w:rFonts w:asciiTheme="majorHAnsi" w:hAnsiTheme="majorHAnsi" w:cstheme="majorHAnsi"/>
          <w:sz w:val="24"/>
          <w:szCs w:val="24"/>
        </w:rPr>
        <w:t xml:space="preserve"> que se encuentran en mora</w:t>
      </w:r>
      <w:r w:rsidR="003C44FD" w:rsidRPr="007F04D6">
        <w:rPr>
          <w:rFonts w:asciiTheme="majorHAnsi" w:hAnsiTheme="majorHAnsi" w:cstheme="majorHAnsi"/>
          <w:sz w:val="24"/>
          <w:szCs w:val="24"/>
        </w:rPr>
        <w:t xml:space="preserve">, en un plazo máximo de </w:t>
      </w:r>
      <w:r w:rsidR="00D9661C" w:rsidRPr="007F04D6">
        <w:rPr>
          <w:rFonts w:asciiTheme="majorHAnsi" w:hAnsiTheme="majorHAnsi" w:cstheme="majorHAnsi"/>
          <w:sz w:val="24"/>
          <w:szCs w:val="24"/>
        </w:rPr>
        <w:t xml:space="preserve">quince </w:t>
      </w:r>
      <w:r w:rsidR="007B7CDA" w:rsidRPr="007F04D6">
        <w:rPr>
          <w:rFonts w:asciiTheme="majorHAnsi" w:hAnsiTheme="majorHAnsi" w:cstheme="majorHAnsi"/>
          <w:sz w:val="24"/>
          <w:szCs w:val="24"/>
        </w:rPr>
        <w:t>(</w:t>
      </w:r>
      <w:r w:rsidR="003C44FD" w:rsidRPr="007F04D6">
        <w:rPr>
          <w:rFonts w:asciiTheme="majorHAnsi" w:hAnsiTheme="majorHAnsi" w:cstheme="majorHAnsi"/>
          <w:sz w:val="24"/>
          <w:szCs w:val="24"/>
        </w:rPr>
        <w:t>15</w:t>
      </w:r>
      <w:r w:rsidR="007B7CDA" w:rsidRPr="007F04D6">
        <w:rPr>
          <w:rFonts w:asciiTheme="majorHAnsi" w:hAnsiTheme="majorHAnsi" w:cstheme="majorHAnsi"/>
          <w:sz w:val="24"/>
          <w:szCs w:val="24"/>
        </w:rPr>
        <w:t>)</w:t>
      </w:r>
      <w:r w:rsidR="003C44FD" w:rsidRPr="007F04D6">
        <w:rPr>
          <w:rFonts w:asciiTheme="majorHAnsi" w:hAnsiTheme="majorHAnsi" w:cstheme="majorHAnsi"/>
          <w:sz w:val="24"/>
          <w:szCs w:val="24"/>
        </w:rPr>
        <w:t xml:space="preserve"> días calendario a partir de la recepción de este comunicado y así evitar el inicio de un proceso de cobro </w:t>
      </w:r>
      <w:r w:rsidR="007F04D6" w:rsidRPr="007F04D6">
        <w:rPr>
          <w:rFonts w:asciiTheme="majorHAnsi" w:hAnsiTheme="majorHAnsi" w:cstheme="majorHAnsi"/>
          <w:sz w:val="24"/>
          <w:szCs w:val="24"/>
        </w:rPr>
        <w:t>pre jurídico</w:t>
      </w:r>
      <w:r w:rsidRPr="007F04D6">
        <w:rPr>
          <w:rFonts w:asciiTheme="majorHAnsi" w:hAnsiTheme="majorHAnsi" w:cstheme="majorHAnsi"/>
          <w:sz w:val="24"/>
          <w:szCs w:val="24"/>
        </w:rPr>
        <w:t xml:space="preserve">. El pago lo puede </w:t>
      </w:r>
      <w:r w:rsidR="00B56F98" w:rsidRPr="007F04D6">
        <w:rPr>
          <w:rFonts w:asciiTheme="majorHAnsi" w:hAnsiTheme="majorHAnsi" w:cstheme="majorHAnsi"/>
          <w:sz w:val="24"/>
          <w:szCs w:val="24"/>
        </w:rPr>
        <w:t>realizar</w:t>
      </w:r>
      <w:r w:rsidRPr="007F04D6">
        <w:rPr>
          <w:rFonts w:asciiTheme="majorHAnsi" w:hAnsiTheme="majorHAnsi" w:cstheme="majorHAnsi"/>
          <w:sz w:val="24"/>
          <w:szCs w:val="24"/>
        </w:rPr>
        <w:t xml:space="preserve"> mediante transferencia o consignación a la cuenta de ahorros de </w:t>
      </w:r>
      <w:r w:rsidRPr="007F04D6">
        <w:rPr>
          <w:rFonts w:asciiTheme="majorHAnsi" w:hAnsiTheme="majorHAnsi" w:cstheme="majorHAnsi"/>
          <w:b/>
          <w:bCs/>
          <w:sz w:val="24"/>
          <w:szCs w:val="24"/>
        </w:rPr>
        <w:t xml:space="preserve">Bancolombia N.°10537037272 a nombre de la Universidad de </w:t>
      </w:r>
      <w:bookmarkStart w:id="1" w:name="_GoBack"/>
      <w:bookmarkEnd w:id="1"/>
      <w:r w:rsidRPr="007F04D6">
        <w:rPr>
          <w:rFonts w:asciiTheme="majorHAnsi" w:hAnsiTheme="majorHAnsi" w:cstheme="majorHAnsi"/>
          <w:b/>
          <w:bCs/>
          <w:sz w:val="24"/>
          <w:szCs w:val="24"/>
        </w:rPr>
        <w:t>Antioquia, Nit: 890980040-8</w:t>
      </w:r>
      <w:r w:rsidR="007B7CDA" w:rsidRPr="007F04D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6F98" w:rsidRPr="007F04D6">
        <w:rPr>
          <w:rFonts w:asciiTheme="majorHAnsi" w:hAnsiTheme="majorHAnsi" w:cstheme="majorHAnsi"/>
          <w:sz w:val="24"/>
          <w:szCs w:val="24"/>
        </w:rPr>
        <w:t xml:space="preserve">y </w:t>
      </w:r>
      <w:r w:rsidR="000F1128" w:rsidRPr="007F04D6">
        <w:rPr>
          <w:rFonts w:asciiTheme="majorHAnsi" w:hAnsiTheme="majorHAnsi" w:cstheme="majorHAnsi"/>
          <w:sz w:val="24"/>
          <w:szCs w:val="24"/>
        </w:rPr>
        <w:t xml:space="preserve">remitir </w:t>
      </w:r>
      <w:r w:rsidR="00B56F98" w:rsidRPr="007F04D6">
        <w:rPr>
          <w:rFonts w:asciiTheme="majorHAnsi" w:hAnsiTheme="majorHAnsi" w:cstheme="majorHAnsi"/>
          <w:sz w:val="24"/>
          <w:szCs w:val="24"/>
        </w:rPr>
        <w:t xml:space="preserve">los soportes para su legalización a los correos electrónicos: </w:t>
      </w:r>
      <w:r w:rsidR="007F04D6" w:rsidRPr="007F04D6">
        <w:rPr>
          <w:rStyle w:val="Hipervnculo"/>
          <w:rFonts w:asciiTheme="majorHAnsi" w:eastAsiaTheme="minorHAnsi" w:hAnsiTheme="majorHAnsi" w:cstheme="majorHAnsi"/>
          <w:color w:val="FF0000"/>
          <w:sz w:val="24"/>
          <w:szCs w:val="24"/>
          <w:lang w:eastAsia="en-US"/>
        </w:rPr>
        <w:t>_________</w:t>
      </w:r>
      <w:r w:rsidR="00B56F98" w:rsidRPr="007F04D6">
        <w:rPr>
          <w:rFonts w:asciiTheme="majorHAnsi" w:hAnsiTheme="majorHAnsi" w:cstheme="majorHAnsi"/>
          <w:sz w:val="24"/>
          <w:szCs w:val="24"/>
        </w:rPr>
        <w:t>.</w:t>
      </w:r>
      <w:r w:rsidR="000F1128" w:rsidRPr="007F04D6">
        <w:rPr>
          <w:rFonts w:asciiTheme="majorHAnsi" w:hAnsiTheme="majorHAnsi" w:cstheme="majorHAnsi"/>
          <w:sz w:val="24"/>
          <w:szCs w:val="24"/>
        </w:rPr>
        <w:t xml:space="preserve"> En caso de haber realizado el</w:t>
      </w:r>
      <w:r w:rsidR="00B56F98" w:rsidRPr="007F04D6">
        <w:rPr>
          <w:rFonts w:asciiTheme="majorHAnsi" w:hAnsiTheme="majorHAnsi" w:cstheme="majorHAnsi"/>
          <w:sz w:val="24"/>
          <w:szCs w:val="24"/>
        </w:rPr>
        <w:t xml:space="preserve"> pago</w:t>
      </w:r>
      <w:r w:rsidR="000F1128" w:rsidRPr="007F04D6">
        <w:rPr>
          <w:rFonts w:asciiTheme="majorHAnsi" w:hAnsiTheme="majorHAnsi" w:cstheme="majorHAnsi"/>
          <w:sz w:val="24"/>
          <w:szCs w:val="24"/>
        </w:rPr>
        <w:t xml:space="preserve"> previamente por su entidad</w:t>
      </w:r>
      <w:r w:rsidR="00B56F98" w:rsidRPr="007F04D6">
        <w:rPr>
          <w:rFonts w:asciiTheme="majorHAnsi" w:hAnsiTheme="majorHAnsi" w:cstheme="majorHAnsi"/>
          <w:sz w:val="24"/>
          <w:szCs w:val="24"/>
        </w:rPr>
        <w:t>,</w:t>
      </w:r>
      <w:r w:rsidR="000F1128" w:rsidRPr="007F04D6">
        <w:rPr>
          <w:rFonts w:asciiTheme="majorHAnsi" w:hAnsiTheme="majorHAnsi" w:cstheme="majorHAnsi"/>
          <w:sz w:val="24"/>
          <w:szCs w:val="24"/>
        </w:rPr>
        <w:t xml:space="preserve"> por favor</w:t>
      </w:r>
      <w:r w:rsidR="00B56F98" w:rsidRPr="007F04D6">
        <w:rPr>
          <w:rFonts w:asciiTheme="majorHAnsi" w:hAnsiTheme="majorHAnsi" w:cstheme="majorHAnsi"/>
          <w:sz w:val="24"/>
          <w:szCs w:val="24"/>
        </w:rPr>
        <w:t xml:space="preserve"> enviar los soportes </w:t>
      </w:r>
      <w:r w:rsidR="000F1128" w:rsidRPr="007F04D6">
        <w:rPr>
          <w:rFonts w:asciiTheme="majorHAnsi" w:hAnsiTheme="majorHAnsi" w:cstheme="majorHAnsi"/>
          <w:sz w:val="24"/>
          <w:szCs w:val="24"/>
        </w:rPr>
        <w:t>indicando el número de factura para proceder a su respectiva legalizació</w:t>
      </w:r>
      <w:r w:rsidR="003C44FD" w:rsidRPr="007F04D6">
        <w:rPr>
          <w:rFonts w:asciiTheme="majorHAnsi" w:hAnsiTheme="majorHAnsi" w:cstheme="majorHAnsi"/>
          <w:sz w:val="24"/>
          <w:szCs w:val="24"/>
        </w:rPr>
        <w:t>n.</w:t>
      </w:r>
    </w:p>
    <w:p w14:paraId="5285031D" w14:textId="33B2E58F" w:rsidR="00B56F98" w:rsidRPr="007F04D6" w:rsidRDefault="00B56F98" w:rsidP="00B56F98">
      <w:pPr>
        <w:spacing w:line="235" w:lineRule="atLeast"/>
        <w:rPr>
          <w:rFonts w:asciiTheme="majorHAnsi" w:hAnsiTheme="majorHAnsi" w:cstheme="majorHAnsi"/>
          <w:sz w:val="24"/>
          <w:szCs w:val="24"/>
        </w:rPr>
      </w:pPr>
      <w:r w:rsidRPr="007F04D6">
        <w:rPr>
          <w:rFonts w:asciiTheme="majorHAnsi" w:hAnsiTheme="majorHAnsi" w:cstheme="majorHAnsi"/>
          <w:sz w:val="24"/>
          <w:szCs w:val="24"/>
        </w:rPr>
        <w:t>Estamos atentos a resolver cualquier aclaración o duda al respecto</w:t>
      </w:r>
      <w:r w:rsidR="008E7E83" w:rsidRPr="007F04D6">
        <w:rPr>
          <w:rFonts w:asciiTheme="majorHAnsi" w:hAnsiTheme="majorHAnsi" w:cstheme="majorHAnsi"/>
          <w:sz w:val="24"/>
          <w:szCs w:val="24"/>
        </w:rPr>
        <w:t xml:space="preserve"> en el teléfono</w:t>
      </w:r>
      <w:r w:rsidR="007F04D6">
        <w:rPr>
          <w:rFonts w:asciiTheme="majorHAnsi" w:hAnsiTheme="majorHAnsi" w:cstheme="majorHAnsi"/>
          <w:sz w:val="24"/>
          <w:szCs w:val="24"/>
        </w:rPr>
        <w:t xml:space="preserve"> </w:t>
      </w:r>
      <w:r w:rsidR="007F04D6" w:rsidRPr="007F04D6">
        <w:rPr>
          <w:rFonts w:asciiTheme="majorHAnsi" w:hAnsiTheme="majorHAnsi" w:cstheme="majorHAnsi"/>
          <w:color w:val="FF0000"/>
          <w:sz w:val="24"/>
          <w:szCs w:val="24"/>
        </w:rPr>
        <w:t>_____</w:t>
      </w:r>
      <w:r w:rsidR="008E7E83" w:rsidRPr="007F04D6">
        <w:rPr>
          <w:rFonts w:asciiTheme="majorHAnsi" w:hAnsiTheme="majorHAnsi" w:cstheme="majorHAnsi"/>
          <w:sz w:val="24"/>
          <w:szCs w:val="24"/>
        </w:rPr>
        <w:t>.</w:t>
      </w:r>
    </w:p>
    <w:p w14:paraId="53D55DC1" w14:textId="1757C6A5" w:rsidR="00B56F98" w:rsidRPr="007F04D6" w:rsidRDefault="00B56F98" w:rsidP="00B56F98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1D6C67F8" w14:textId="62DD63E1" w:rsidR="00C300B1" w:rsidRPr="007F04D6" w:rsidRDefault="00C300B1" w:rsidP="00B56F98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624D9B92" w14:textId="77777777" w:rsidR="00C300B1" w:rsidRPr="007F04D6" w:rsidRDefault="00C300B1" w:rsidP="00B56F98">
      <w:pPr>
        <w:spacing w:line="235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3B7A965F" w14:textId="77777777" w:rsidR="00B56F98" w:rsidRPr="007F04D6" w:rsidRDefault="00B56F98" w:rsidP="00B56F98">
      <w:pPr>
        <w:jc w:val="both"/>
        <w:rPr>
          <w:rFonts w:asciiTheme="majorHAnsi" w:hAnsiTheme="majorHAnsi" w:cstheme="majorHAnsi"/>
          <w:sz w:val="24"/>
          <w:szCs w:val="24"/>
        </w:rPr>
      </w:pPr>
      <w:r w:rsidRPr="007F04D6">
        <w:rPr>
          <w:rFonts w:asciiTheme="majorHAnsi" w:hAnsiTheme="majorHAnsi" w:cstheme="majorHAnsi"/>
          <w:sz w:val="24"/>
          <w:szCs w:val="24"/>
        </w:rPr>
        <w:t>Suscribe,</w:t>
      </w:r>
    </w:p>
    <w:p w14:paraId="68E78B82" w14:textId="77777777" w:rsidR="00B56F98" w:rsidRPr="007F04D6" w:rsidRDefault="00B56F98" w:rsidP="00B56F9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5DFE1A1" w14:textId="06DA9D2C" w:rsidR="00B56F98" w:rsidRPr="007F04D6" w:rsidRDefault="007F04D6" w:rsidP="00B56F98">
      <w:pPr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7F04D6">
        <w:rPr>
          <w:rFonts w:asciiTheme="majorHAnsi" w:hAnsiTheme="majorHAnsi" w:cstheme="majorHAnsi"/>
          <w:color w:val="FF0000"/>
          <w:sz w:val="24"/>
          <w:szCs w:val="24"/>
        </w:rPr>
        <w:t>Firma responsable dependencia</w:t>
      </w:r>
    </w:p>
    <w:p w14:paraId="146C913A" w14:textId="240C0782" w:rsidR="003341EC" w:rsidRPr="00D9661C" w:rsidRDefault="003341EC">
      <w:pPr>
        <w:jc w:val="both"/>
        <w:rPr>
          <w:color w:val="222222"/>
          <w:sz w:val="22"/>
          <w:szCs w:val="22"/>
        </w:rPr>
      </w:pPr>
    </w:p>
    <w:p w14:paraId="456044D5" w14:textId="77777777" w:rsidR="00F23C29" w:rsidRPr="00D9661C" w:rsidRDefault="00F23C29">
      <w:pPr>
        <w:jc w:val="both"/>
        <w:rPr>
          <w:color w:val="222222"/>
          <w:sz w:val="22"/>
          <w:szCs w:val="22"/>
        </w:rPr>
      </w:pPr>
    </w:p>
    <w:p w14:paraId="680B0A0E" w14:textId="38BE1749" w:rsidR="00F23C29" w:rsidRPr="00D9661C" w:rsidRDefault="00AC7418">
      <w:pPr>
        <w:jc w:val="both"/>
        <w:rPr>
          <w:color w:val="222222"/>
          <w:sz w:val="24"/>
          <w:szCs w:val="24"/>
        </w:rPr>
      </w:pPr>
      <w:r w:rsidRPr="00D9661C">
        <w:rPr>
          <w:color w:val="222222"/>
          <w:sz w:val="22"/>
          <w:szCs w:val="22"/>
        </w:rPr>
        <w:lastRenderedPageBreak/>
        <w:t> </w:t>
      </w:r>
    </w:p>
    <w:sectPr w:rsidR="00F23C29" w:rsidRPr="00D96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894" w:bottom="851" w:left="1701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ED00E" w14:textId="77777777" w:rsidR="00A33E24" w:rsidRDefault="00A33E24">
      <w:r>
        <w:separator/>
      </w:r>
    </w:p>
  </w:endnote>
  <w:endnote w:type="continuationSeparator" w:id="0">
    <w:p w14:paraId="164B072B" w14:textId="77777777" w:rsidR="00A33E24" w:rsidRDefault="00A3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03A6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08B6" w14:textId="3C01AEC7" w:rsidR="00F23C29" w:rsidRPr="0081677C" w:rsidRDefault="008167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Theme="majorHAnsi" w:eastAsia="Arial" w:hAnsiTheme="majorHAnsi" w:cstheme="majorHAnsi"/>
        <w:color w:val="000000"/>
        <w:sz w:val="18"/>
        <w:szCs w:val="18"/>
      </w:rPr>
    </w:pPr>
    <w:r w:rsidRPr="0081677C">
      <w:rPr>
        <w:rFonts w:asciiTheme="majorHAnsi" w:eastAsia="Arial" w:hAnsiTheme="majorHAnsi" w:cstheme="majorHAnsi"/>
        <w:color w:val="000000"/>
        <w:sz w:val="18"/>
        <w:szCs w:val="18"/>
      </w:rPr>
      <w:t>VA-GF-PL-002,</w:t>
    </w:r>
    <w:r>
      <w:rPr>
        <w:rFonts w:asciiTheme="majorHAnsi" w:eastAsia="Arial" w:hAnsiTheme="majorHAnsi" w:cstheme="majorHAnsi"/>
        <w:color w:val="000000"/>
        <w:sz w:val="18"/>
        <w:szCs w:val="18"/>
      </w:rPr>
      <w:t xml:space="preserve"> </w:t>
    </w:r>
    <w:r w:rsidRPr="0081677C">
      <w:rPr>
        <w:rFonts w:asciiTheme="majorHAnsi" w:eastAsia="Arial" w:hAnsiTheme="majorHAnsi" w:cstheme="majorHAnsi"/>
        <w:color w:val="000000"/>
        <w:sz w:val="18"/>
        <w:szCs w:val="18"/>
      </w:rPr>
      <w:t>Versión 01</w:t>
    </w:r>
  </w:p>
  <w:p w14:paraId="69B5836A" w14:textId="77777777" w:rsidR="0081677C" w:rsidRDefault="008167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  <w:p w14:paraId="5F645EBB" w14:textId="77777777" w:rsidR="00B179C2" w:rsidRDefault="00B179C2" w:rsidP="00B1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Ciudad Universitaria:</w:t>
    </w:r>
    <w:r>
      <w:rPr>
        <w:rFonts w:ascii="Arial" w:eastAsia="Arial" w:hAnsi="Arial" w:cs="Arial"/>
        <w:color w:val="000000"/>
        <w:sz w:val="18"/>
        <w:szCs w:val="18"/>
      </w:rPr>
      <w:t xml:space="preserve"> Calle 67 N° 53-108 </w:t>
    </w:r>
    <w:r>
      <w:rPr>
        <w:rFonts w:ascii="Arial" w:eastAsia="Arial" w:hAnsi="Arial" w:cs="Arial"/>
        <w:b/>
        <w:color w:val="000000"/>
        <w:sz w:val="18"/>
        <w:szCs w:val="18"/>
      </w:rPr>
      <w:t xml:space="preserve">Teléfono: </w:t>
    </w:r>
    <w:r>
      <w:rPr>
        <w:rFonts w:ascii="Arial" w:eastAsia="Arial" w:hAnsi="Arial" w:cs="Arial"/>
        <w:color w:val="000000"/>
        <w:sz w:val="18"/>
        <w:szCs w:val="18"/>
      </w:rPr>
      <w:t>2195278</w:t>
    </w:r>
  </w:p>
  <w:p w14:paraId="28931E93" w14:textId="77777777" w:rsidR="00B179C2" w:rsidRDefault="00B179C2" w:rsidP="00B1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Recepción correspondencia:</w:t>
    </w:r>
    <w:r>
      <w:rPr>
        <w:rFonts w:ascii="Arial" w:eastAsia="Arial" w:hAnsi="Arial" w:cs="Arial"/>
        <w:color w:val="000000"/>
        <w:sz w:val="18"/>
        <w:szCs w:val="18"/>
      </w:rPr>
      <w:t xml:space="preserve"> Calle 70 No.52-27 </w:t>
    </w:r>
    <w:r>
      <w:rPr>
        <w:rFonts w:ascii="Arial" w:eastAsia="Arial" w:hAnsi="Arial" w:cs="Arial"/>
        <w:b/>
        <w:color w:val="000000"/>
        <w:sz w:val="18"/>
        <w:szCs w:val="18"/>
      </w:rPr>
      <w:t xml:space="preserve">Conmutador: </w:t>
    </w:r>
    <w:r>
      <w:rPr>
        <w:rFonts w:ascii="Arial" w:eastAsia="Arial" w:hAnsi="Arial" w:cs="Arial"/>
        <w:color w:val="000000"/>
        <w:sz w:val="18"/>
        <w:szCs w:val="18"/>
      </w:rPr>
      <w:t xml:space="preserve">219 83 32 NIT: 890.980.040-8 </w:t>
    </w:r>
  </w:p>
  <w:p w14:paraId="2F08C3CC" w14:textId="77777777" w:rsidR="00B179C2" w:rsidRDefault="00B179C2" w:rsidP="00B1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Apartado:</w:t>
    </w:r>
    <w:r>
      <w:rPr>
        <w:rFonts w:ascii="Arial" w:eastAsia="Arial" w:hAnsi="Arial" w:cs="Arial"/>
        <w:color w:val="000000"/>
        <w:sz w:val="18"/>
        <w:szCs w:val="18"/>
      </w:rPr>
      <w:t xml:space="preserve"> 1226,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http://www.udea.edu.co</w:t>
      </w:r>
    </w:hyperlink>
    <w:r>
      <w:rPr>
        <w:rFonts w:ascii="Arial" w:eastAsia="Arial" w:hAnsi="Arial" w:cs="Arial"/>
        <w:color w:val="0000FF"/>
        <w:sz w:val="18"/>
        <w:szCs w:val="18"/>
        <w:u w:val="single"/>
      </w:rPr>
      <w:t xml:space="preserve"> </w:t>
    </w:r>
  </w:p>
  <w:p w14:paraId="7E4C2D24" w14:textId="77777777" w:rsidR="00B179C2" w:rsidRDefault="00B179C2" w:rsidP="00B17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Medellín - Colombia</w:t>
    </w:r>
  </w:p>
  <w:p w14:paraId="00A5E8D8" w14:textId="7F5D66B3" w:rsidR="00F23C29" w:rsidRDefault="00F23C29" w:rsidP="00AA1B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bookmarkStart w:id="2" w:name="_heading=h.30j0zll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B2ED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E460" w14:textId="77777777" w:rsidR="00A33E24" w:rsidRDefault="00A33E24">
      <w:r>
        <w:separator/>
      </w:r>
    </w:p>
  </w:footnote>
  <w:footnote w:type="continuationSeparator" w:id="0">
    <w:p w14:paraId="08375CE6" w14:textId="77777777" w:rsidR="00A33E24" w:rsidRDefault="00A3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FC71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1599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709"/>
      <w:jc w:val="center"/>
      <w:rPr>
        <w:color w:val="000000"/>
      </w:rPr>
    </w:pPr>
  </w:p>
  <w:p w14:paraId="517A5BD5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65"/>
      </w:tabs>
      <w:ind w:firstLine="709"/>
      <w:rPr>
        <w:rFonts w:ascii="Arial" w:eastAsia="Arial" w:hAnsi="Arial" w:cs="Arial"/>
        <w:b/>
        <w:color w:val="000000"/>
        <w:sz w:val="24"/>
        <w:szCs w:val="24"/>
      </w:rPr>
    </w:pPr>
  </w:p>
  <w:p w14:paraId="5E21DEA2" w14:textId="77777777" w:rsidR="00F23C29" w:rsidRDefault="00AC74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es-CO"/>
      </w:rPr>
      <w:drawing>
        <wp:inline distT="0" distB="0" distL="0" distR="0" wp14:anchorId="76E5FAC2" wp14:editId="3DC6F9AE">
          <wp:extent cx="3219450" cy="819150"/>
          <wp:effectExtent l="0" t="0" r="0" b="0"/>
          <wp:docPr id="2" name="image1.jpg" descr="Vicerrectoría+Administra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cerrectoría+Administrativa"/>
                  <pic:cNvPicPr preferRelativeResize="0"/>
                </pic:nvPicPr>
                <pic:blipFill rotWithShape="1">
                  <a:blip r:embed="rId1"/>
                  <a:srcRect r="589" b="28926"/>
                  <a:stretch/>
                </pic:blipFill>
                <pic:spPr bwMode="auto">
                  <a:xfrm>
                    <a:off x="0" y="0"/>
                    <a:ext cx="32194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6EBA" w14:textId="77777777" w:rsidR="00F23C29" w:rsidRDefault="00F23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CO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075C10"/>
    <w:rsid w:val="000E7A26"/>
    <w:rsid w:val="000F1128"/>
    <w:rsid w:val="00144279"/>
    <w:rsid w:val="001B2ED0"/>
    <w:rsid w:val="00203585"/>
    <w:rsid w:val="002C1B4C"/>
    <w:rsid w:val="003341EC"/>
    <w:rsid w:val="0033587C"/>
    <w:rsid w:val="003506A6"/>
    <w:rsid w:val="003677D8"/>
    <w:rsid w:val="003731B5"/>
    <w:rsid w:val="00373954"/>
    <w:rsid w:val="003A76D4"/>
    <w:rsid w:val="003C2D49"/>
    <w:rsid w:val="003C44FD"/>
    <w:rsid w:val="00435D0D"/>
    <w:rsid w:val="00453BF0"/>
    <w:rsid w:val="004777FC"/>
    <w:rsid w:val="00494DC6"/>
    <w:rsid w:val="004D20D9"/>
    <w:rsid w:val="004D3836"/>
    <w:rsid w:val="004E4279"/>
    <w:rsid w:val="005002DF"/>
    <w:rsid w:val="00534875"/>
    <w:rsid w:val="005427FD"/>
    <w:rsid w:val="0059300D"/>
    <w:rsid w:val="005B3AA4"/>
    <w:rsid w:val="005E3E60"/>
    <w:rsid w:val="00612F7E"/>
    <w:rsid w:val="006237D6"/>
    <w:rsid w:val="00630637"/>
    <w:rsid w:val="006322AE"/>
    <w:rsid w:val="00703C1C"/>
    <w:rsid w:val="007B7CDA"/>
    <w:rsid w:val="007D6207"/>
    <w:rsid w:val="007F04D6"/>
    <w:rsid w:val="0081677C"/>
    <w:rsid w:val="00860FF2"/>
    <w:rsid w:val="00871349"/>
    <w:rsid w:val="00883C4E"/>
    <w:rsid w:val="008B6D7D"/>
    <w:rsid w:val="008E7E83"/>
    <w:rsid w:val="009005E9"/>
    <w:rsid w:val="00946670"/>
    <w:rsid w:val="009A2E80"/>
    <w:rsid w:val="00A33E24"/>
    <w:rsid w:val="00A43450"/>
    <w:rsid w:val="00A45F5D"/>
    <w:rsid w:val="00A81E53"/>
    <w:rsid w:val="00AA086D"/>
    <w:rsid w:val="00AA1B7D"/>
    <w:rsid w:val="00AC7418"/>
    <w:rsid w:val="00B179C2"/>
    <w:rsid w:val="00B30B0E"/>
    <w:rsid w:val="00B5184A"/>
    <w:rsid w:val="00B56F98"/>
    <w:rsid w:val="00B749F7"/>
    <w:rsid w:val="00B84023"/>
    <w:rsid w:val="00BE4A40"/>
    <w:rsid w:val="00C300B1"/>
    <w:rsid w:val="00C5224D"/>
    <w:rsid w:val="00CA6F40"/>
    <w:rsid w:val="00D17789"/>
    <w:rsid w:val="00D32C61"/>
    <w:rsid w:val="00D9661C"/>
    <w:rsid w:val="00DE45A8"/>
    <w:rsid w:val="00EB2F00"/>
    <w:rsid w:val="00F2027B"/>
    <w:rsid w:val="00F23C29"/>
    <w:rsid w:val="00F5627E"/>
    <w:rsid w:val="00FA7D8C"/>
    <w:rsid w:val="00FC4D50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2699"/>
  <w15:docId w15:val="{C42D5287-C636-4C8A-B48B-4160544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1701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tabs>
        <w:tab w:val="left" w:pos="2552"/>
        <w:tab w:val="left" w:pos="6096"/>
      </w:tabs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 Narrow" w:eastAsia="Arial Narrow" w:hAnsi="Arial Narrow" w:cs="Arial Narrow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60F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0FF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0FF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F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F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F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FF2"/>
    <w:rPr>
      <w:rFonts w:ascii="Segoe UI" w:hAnsi="Segoe UI" w:cs="Segoe UI"/>
      <w:sz w:val="18"/>
      <w:szCs w:val="18"/>
    </w:rPr>
  </w:style>
  <w:style w:type="table" w:styleId="Tabladelista2">
    <w:name w:val="List Table 2"/>
    <w:basedOn w:val="Tablanormal"/>
    <w:uiPriority w:val="47"/>
    <w:rsid w:val="003341E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44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ocfwMb40LjNg/r/CO1pxh7U2w==">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E413D3-4B0F-4737-B15A-9B4FA3F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cobro directo</dc:title>
  <dc:creator>DIVISIÓN DE GESTIÓN FINANCIERA</dc:creator>
  <cp:lastModifiedBy>JULIO CESAR GARCIA CASTRILLON</cp:lastModifiedBy>
  <cp:revision>4</cp:revision>
  <cp:lastPrinted>2020-05-18T23:11:00Z</cp:lastPrinted>
  <dcterms:created xsi:type="dcterms:W3CDTF">2021-10-12T23:06:00Z</dcterms:created>
  <dcterms:modified xsi:type="dcterms:W3CDTF">2021-10-12T23:14:00Z</dcterms:modified>
</cp:coreProperties>
</file>