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tiff" ContentType="image/tif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1396B7" w14:textId="77777777" w:rsidR="00325357" w:rsidRPr="00E83561" w:rsidRDefault="00325357" w:rsidP="004D13BB"/>
    <w:p w14:paraId="0F53F3A1" w14:textId="77777777" w:rsidR="00894E05" w:rsidRPr="00E83561" w:rsidRDefault="00894E05" w:rsidP="004D13BB"/>
    <w:p w14:paraId="22B613B3" w14:textId="77777777" w:rsidR="00894E05" w:rsidRDefault="00894E05" w:rsidP="004D13BB"/>
    <w:p w14:paraId="31405699" w14:textId="77777777" w:rsidR="00096219" w:rsidRDefault="00096219" w:rsidP="004D13BB"/>
    <w:p w14:paraId="0C46E6B4" w14:textId="77777777" w:rsidR="00096219" w:rsidRDefault="00096219" w:rsidP="004D13BB"/>
    <w:p w14:paraId="170D46EF" w14:textId="77777777" w:rsidR="00096219" w:rsidRPr="00E83561" w:rsidRDefault="00096219" w:rsidP="004D13BB"/>
    <w:p w14:paraId="79B9F749" w14:textId="68EA02B8" w:rsidR="003006BC" w:rsidRPr="00FE630F" w:rsidRDefault="003006BC" w:rsidP="00894E05">
      <w:pPr>
        <w:jc w:val="center"/>
        <w:rPr>
          <w:color w:val="404040" w:themeColor="text1" w:themeTint="BF"/>
          <w:sz w:val="50"/>
          <w:szCs w:val="50"/>
        </w:rPr>
      </w:pPr>
      <w:r w:rsidRPr="00FE630F">
        <w:rPr>
          <w:color w:val="404040" w:themeColor="text1" w:themeTint="BF"/>
          <w:sz w:val="50"/>
          <w:szCs w:val="50"/>
        </w:rPr>
        <w:t xml:space="preserve">Guía </w:t>
      </w:r>
      <w:r w:rsidR="002C0C63">
        <w:rPr>
          <w:color w:val="404040" w:themeColor="text1" w:themeTint="BF"/>
          <w:sz w:val="50"/>
          <w:szCs w:val="50"/>
        </w:rPr>
        <w:t>de consulta para el</w:t>
      </w:r>
      <w:r w:rsidR="00A72F88">
        <w:rPr>
          <w:color w:val="404040" w:themeColor="text1" w:themeTint="BF"/>
          <w:sz w:val="50"/>
          <w:szCs w:val="50"/>
        </w:rPr>
        <w:t xml:space="preserve"> usuario</w:t>
      </w:r>
    </w:p>
    <w:p w14:paraId="0FC47B8D" w14:textId="716241BA" w:rsidR="00B04C57" w:rsidRPr="00FE630F" w:rsidRDefault="00B04C57" w:rsidP="00894E05">
      <w:pPr>
        <w:jc w:val="center"/>
        <w:rPr>
          <w:color w:val="404040" w:themeColor="text1" w:themeTint="BF"/>
          <w:sz w:val="50"/>
          <w:szCs w:val="50"/>
        </w:rPr>
      </w:pPr>
      <w:r w:rsidRPr="00FE630F">
        <w:rPr>
          <w:color w:val="404040" w:themeColor="text1" w:themeTint="BF"/>
          <w:sz w:val="50"/>
          <w:szCs w:val="50"/>
        </w:rPr>
        <w:t xml:space="preserve">Sistema de Información Normativa </w:t>
      </w:r>
      <w:r w:rsidR="00C31D77">
        <w:rPr>
          <w:color w:val="404040" w:themeColor="text1" w:themeTint="BF"/>
          <w:sz w:val="50"/>
          <w:szCs w:val="50"/>
        </w:rPr>
        <w:t>de la Universidad de Antioquia</w:t>
      </w:r>
    </w:p>
    <w:p w14:paraId="23EE7D91" w14:textId="73D5D6BB" w:rsidR="00894E05" w:rsidRDefault="009C276F" w:rsidP="00894E05">
      <w:pPr>
        <w:jc w:val="center"/>
        <w:rPr>
          <w:color w:val="404040" w:themeColor="text1" w:themeTint="BF"/>
          <w:sz w:val="50"/>
          <w:szCs w:val="50"/>
        </w:rPr>
      </w:pPr>
      <w:r w:rsidRPr="00FE630F">
        <w:rPr>
          <w:color w:val="404040" w:themeColor="text1" w:themeTint="BF"/>
          <w:sz w:val="50"/>
          <w:szCs w:val="50"/>
        </w:rPr>
        <w:t>n</w:t>
      </w:r>
      <w:r w:rsidR="00894E05" w:rsidRPr="00FE630F">
        <w:rPr>
          <w:color w:val="404040" w:themeColor="text1" w:themeTint="BF"/>
          <w:sz w:val="50"/>
          <w:szCs w:val="50"/>
        </w:rPr>
        <w:t>ormativa.udea.edu.co</w:t>
      </w:r>
    </w:p>
    <w:p w14:paraId="3038ABE4" w14:textId="77777777" w:rsidR="00B776D1" w:rsidRDefault="00B776D1" w:rsidP="00894E05">
      <w:pPr>
        <w:jc w:val="center"/>
        <w:rPr>
          <w:color w:val="404040" w:themeColor="text1" w:themeTint="BF"/>
          <w:sz w:val="20"/>
          <w:szCs w:val="20"/>
        </w:rPr>
      </w:pPr>
    </w:p>
    <w:p w14:paraId="2882BA6D" w14:textId="5C833297" w:rsidR="00B776D1" w:rsidRPr="00B776D1" w:rsidRDefault="00B776D1" w:rsidP="00894E05">
      <w:pPr>
        <w:jc w:val="center"/>
        <w:rPr>
          <w:color w:val="404040" w:themeColor="text1" w:themeTint="BF"/>
          <w:sz w:val="20"/>
          <w:szCs w:val="20"/>
        </w:rPr>
      </w:pPr>
      <w:r w:rsidRPr="00B776D1">
        <w:rPr>
          <w:color w:val="404040" w:themeColor="text1" w:themeTint="BF"/>
          <w:sz w:val="20"/>
          <w:szCs w:val="20"/>
        </w:rPr>
        <w:t>Versión 1</w:t>
      </w:r>
    </w:p>
    <w:p w14:paraId="5CDF86B9" w14:textId="77777777" w:rsidR="00894E05" w:rsidRPr="00E83561" w:rsidRDefault="00894E05" w:rsidP="004D13BB">
      <w:pPr>
        <w:rPr>
          <w:color w:val="404040" w:themeColor="text1" w:themeTint="BF"/>
        </w:rPr>
      </w:pPr>
    </w:p>
    <w:p w14:paraId="36B22A0C" w14:textId="77777777" w:rsidR="00E83561" w:rsidRPr="00E83561" w:rsidRDefault="00894E05" w:rsidP="00894E05">
      <w:pPr>
        <w:ind w:left="0"/>
        <w:jc w:val="left"/>
      </w:pPr>
      <w:r w:rsidRPr="00E83561">
        <w:br w:type="page"/>
      </w:r>
    </w:p>
    <w:p w14:paraId="6C0F8849" w14:textId="77777777" w:rsidR="00E83561" w:rsidRPr="00E83561" w:rsidRDefault="00E83561" w:rsidP="00894E05">
      <w:pPr>
        <w:ind w:left="0"/>
        <w:jc w:val="left"/>
      </w:pPr>
    </w:p>
    <w:sdt>
      <w:sdtPr>
        <w:rPr>
          <w:rFonts w:ascii="Segoe UI" w:eastAsiaTheme="minorEastAsia" w:hAnsi="Segoe UI" w:cs="Segoe UI"/>
          <w:b w:val="0"/>
          <w:bCs w:val="0"/>
          <w:color w:val="auto"/>
          <w:sz w:val="22"/>
          <w:szCs w:val="22"/>
          <w:lang w:val="es-ES_tradnl"/>
        </w:rPr>
        <w:id w:val="1243302102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441209E0" w14:textId="2E1C7152" w:rsidR="00E83561" w:rsidRPr="004E0031" w:rsidRDefault="00E83561">
          <w:pPr>
            <w:pStyle w:val="TtulodeTDC"/>
            <w:rPr>
              <w:rFonts w:ascii="Segoe UI" w:hAnsi="Segoe UI" w:cs="Segoe UI"/>
              <w:b w:val="0"/>
              <w:color w:val="auto"/>
              <w:sz w:val="22"/>
              <w:szCs w:val="22"/>
              <w:lang w:val="es-ES_tradnl"/>
            </w:rPr>
          </w:pPr>
          <w:r w:rsidRPr="004E0031">
            <w:rPr>
              <w:rFonts w:ascii="Segoe UI" w:hAnsi="Segoe UI" w:cs="Segoe UI"/>
              <w:b w:val="0"/>
              <w:color w:val="auto"/>
              <w:sz w:val="20"/>
              <w:szCs w:val="20"/>
              <w:lang w:val="es-ES_tradnl"/>
            </w:rPr>
            <w:t xml:space="preserve">Tabla </w:t>
          </w:r>
          <w:r w:rsidRPr="004E0031">
            <w:rPr>
              <w:rFonts w:ascii="Segoe UI" w:hAnsi="Segoe UI" w:cs="Segoe UI"/>
              <w:b w:val="0"/>
              <w:color w:val="auto"/>
              <w:sz w:val="22"/>
              <w:szCs w:val="22"/>
              <w:lang w:val="es-ES_tradnl"/>
            </w:rPr>
            <w:t>de contenido</w:t>
          </w:r>
        </w:p>
        <w:p w14:paraId="3F1F5681" w14:textId="77777777" w:rsidR="00E83561" w:rsidRPr="004E0031" w:rsidRDefault="00E83561" w:rsidP="00E83561"/>
        <w:p w14:paraId="30465A92" w14:textId="77777777" w:rsidR="00E83561" w:rsidRPr="004E0031" w:rsidRDefault="00E83561" w:rsidP="00E83561"/>
        <w:p w14:paraId="7B908AC4" w14:textId="77777777" w:rsidR="004E0031" w:rsidRPr="004E0031" w:rsidRDefault="00E83561">
          <w:pPr>
            <w:pStyle w:val="TDC1"/>
            <w:rPr>
              <w:b w:val="0"/>
              <w:color w:val="auto"/>
              <w:lang w:val="es-CO" w:eastAsia="es-CO"/>
            </w:rPr>
          </w:pPr>
          <w:r w:rsidRPr="004E0031">
            <w:rPr>
              <w:noProof w:val="0"/>
            </w:rPr>
            <w:fldChar w:fldCharType="begin"/>
          </w:r>
          <w:r w:rsidRPr="004E0031">
            <w:instrText xml:space="preserve"> TOC \o "1-3" \h \z \u </w:instrText>
          </w:r>
          <w:r w:rsidRPr="004E0031">
            <w:rPr>
              <w:noProof w:val="0"/>
            </w:rPr>
            <w:fldChar w:fldCharType="separate"/>
          </w:r>
          <w:hyperlink w:anchor="_Toc428433510" w:history="1">
            <w:r w:rsidR="004E0031" w:rsidRPr="004E0031">
              <w:rPr>
                <w:rStyle w:val="Hipervnculo"/>
              </w:rPr>
              <w:t>I.</w:t>
            </w:r>
            <w:r w:rsidR="004E0031" w:rsidRPr="004E0031">
              <w:rPr>
                <w:b w:val="0"/>
                <w:color w:val="auto"/>
                <w:lang w:val="es-CO" w:eastAsia="es-CO"/>
              </w:rPr>
              <w:tab/>
            </w:r>
            <w:r w:rsidR="004E0031" w:rsidRPr="004E0031">
              <w:rPr>
                <w:rStyle w:val="Hipervnculo"/>
              </w:rPr>
              <w:t>INTRODUCCIÓN</w:t>
            </w:r>
            <w:r w:rsidR="004E0031" w:rsidRPr="004E0031">
              <w:rPr>
                <w:webHidden/>
              </w:rPr>
              <w:tab/>
            </w:r>
            <w:r w:rsidR="004E0031" w:rsidRPr="004E0031">
              <w:rPr>
                <w:webHidden/>
              </w:rPr>
              <w:fldChar w:fldCharType="begin"/>
            </w:r>
            <w:r w:rsidR="004E0031" w:rsidRPr="004E0031">
              <w:rPr>
                <w:webHidden/>
              </w:rPr>
              <w:instrText xml:space="preserve"> PAGEREF _Toc428433510 \h </w:instrText>
            </w:r>
            <w:r w:rsidR="004E0031" w:rsidRPr="004E0031">
              <w:rPr>
                <w:webHidden/>
              </w:rPr>
            </w:r>
            <w:r w:rsidR="004E0031" w:rsidRPr="004E0031">
              <w:rPr>
                <w:webHidden/>
              </w:rPr>
              <w:fldChar w:fldCharType="separate"/>
            </w:r>
            <w:r w:rsidR="0061219C">
              <w:rPr>
                <w:webHidden/>
              </w:rPr>
              <w:t>3</w:t>
            </w:r>
            <w:r w:rsidR="004E0031" w:rsidRPr="004E0031">
              <w:rPr>
                <w:webHidden/>
              </w:rPr>
              <w:fldChar w:fldCharType="end"/>
            </w:r>
          </w:hyperlink>
        </w:p>
        <w:p w14:paraId="732876B0" w14:textId="77777777" w:rsidR="004E0031" w:rsidRPr="004E0031" w:rsidRDefault="007D5322">
          <w:pPr>
            <w:pStyle w:val="TDC2"/>
            <w:tabs>
              <w:tab w:val="left" w:pos="440"/>
              <w:tab w:val="right" w:leader="dot" w:pos="10245"/>
            </w:tabs>
            <w:rPr>
              <w:rFonts w:ascii="Segoe UI" w:hAnsi="Segoe UI"/>
              <w:noProof/>
              <w:lang w:val="es-CO" w:eastAsia="es-CO"/>
            </w:rPr>
          </w:pPr>
          <w:hyperlink w:anchor="_Toc428433511" w:history="1">
            <w:r w:rsidR="004E0031" w:rsidRPr="004E0031">
              <w:rPr>
                <w:rStyle w:val="Hipervnculo"/>
                <w:rFonts w:ascii="Segoe UI" w:hAnsi="Segoe UI"/>
                <w:noProof/>
              </w:rPr>
              <w:t>1.</w:t>
            </w:r>
            <w:r w:rsidR="004E0031" w:rsidRPr="004E0031">
              <w:rPr>
                <w:rFonts w:ascii="Segoe UI" w:hAnsi="Segoe UI"/>
                <w:noProof/>
                <w:lang w:val="es-CO" w:eastAsia="es-CO"/>
              </w:rPr>
              <w:tab/>
            </w:r>
            <w:r w:rsidR="004E0031" w:rsidRPr="004E0031">
              <w:rPr>
                <w:rStyle w:val="Hipervnculo"/>
                <w:rFonts w:ascii="Segoe UI" w:hAnsi="Segoe UI"/>
                <w:noProof/>
              </w:rPr>
              <w:t>¿Qué es Normativa?</w:t>
            </w:r>
            <w:r w:rsidR="004E0031" w:rsidRPr="004E0031">
              <w:rPr>
                <w:rFonts w:ascii="Segoe UI" w:hAnsi="Segoe UI"/>
                <w:noProof/>
                <w:webHidden/>
              </w:rPr>
              <w:tab/>
            </w:r>
            <w:r w:rsidR="004E0031" w:rsidRPr="004E0031">
              <w:rPr>
                <w:rFonts w:ascii="Segoe UI" w:hAnsi="Segoe UI"/>
                <w:noProof/>
                <w:webHidden/>
              </w:rPr>
              <w:fldChar w:fldCharType="begin"/>
            </w:r>
            <w:r w:rsidR="004E0031" w:rsidRPr="004E0031">
              <w:rPr>
                <w:rFonts w:ascii="Segoe UI" w:hAnsi="Segoe UI"/>
                <w:noProof/>
                <w:webHidden/>
              </w:rPr>
              <w:instrText xml:space="preserve"> PAGEREF _Toc428433511 \h </w:instrText>
            </w:r>
            <w:r w:rsidR="004E0031" w:rsidRPr="004E0031">
              <w:rPr>
                <w:rFonts w:ascii="Segoe UI" w:hAnsi="Segoe UI"/>
                <w:noProof/>
                <w:webHidden/>
              </w:rPr>
            </w:r>
            <w:r w:rsidR="004E0031" w:rsidRPr="004E0031">
              <w:rPr>
                <w:rFonts w:ascii="Segoe UI" w:hAnsi="Segoe UI"/>
                <w:noProof/>
                <w:webHidden/>
              </w:rPr>
              <w:fldChar w:fldCharType="separate"/>
            </w:r>
            <w:r w:rsidR="0061219C">
              <w:rPr>
                <w:rFonts w:ascii="Segoe UI" w:hAnsi="Segoe UI"/>
                <w:noProof/>
                <w:webHidden/>
              </w:rPr>
              <w:t>3</w:t>
            </w:r>
            <w:r w:rsidR="004E0031" w:rsidRPr="004E0031">
              <w:rPr>
                <w:rFonts w:ascii="Segoe UI" w:hAnsi="Segoe UI"/>
                <w:noProof/>
                <w:webHidden/>
              </w:rPr>
              <w:fldChar w:fldCharType="end"/>
            </w:r>
          </w:hyperlink>
        </w:p>
        <w:p w14:paraId="725E36F2" w14:textId="77777777" w:rsidR="004E0031" w:rsidRPr="004E0031" w:rsidRDefault="007D5322">
          <w:pPr>
            <w:pStyle w:val="TDC2"/>
            <w:tabs>
              <w:tab w:val="left" w:pos="440"/>
              <w:tab w:val="right" w:leader="dot" w:pos="10245"/>
            </w:tabs>
            <w:rPr>
              <w:rFonts w:ascii="Segoe UI" w:hAnsi="Segoe UI"/>
              <w:noProof/>
              <w:lang w:val="es-CO" w:eastAsia="es-CO"/>
            </w:rPr>
          </w:pPr>
          <w:hyperlink w:anchor="_Toc428433512" w:history="1">
            <w:r w:rsidR="004E0031" w:rsidRPr="004E0031">
              <w:rPr>
                <w:rStyle w:val="Hipervnculo"/>
                <w:rFonts w:ascii="Segoe UI" w:hAnsi="Segoe UI"/>
                <w:noProof/>
              </w:rPr>
              <w:t>2.</w:t>
            </w:r>
            <w:r w:rsidR="004E0031" w:rsidRPr="004E0031">
              <w:rPr>
                <w:rFonts w:ascii="Segoe UI" w:hAnsi="Segoe UI"/>
                <w:noProof/>
                <w:lang w:val="es-CO" w:eastAsia="es-CO"/>
              </w:rPr>
              <w:tab/>
            </w:r>
            <w:r w:rsidR="004E0031" w:rsidRPr="004E0031">
              <w:rPr>
                <w:rStyle w:val="Hipervnculo"/>
                <w:rFonts w:ascii="Segoe UI" w:hAnsi="Segoe UI"/>
                <w:noProof/>
              </w:rPr>
              <w:t>¿Dónde puedo consultar?</w:t>
            </w:r>
            <w:r w:rsidR="004E0031" w:rsidRPr="004E0031">
              <w:rPr>
                <w:rFonts w:ascii="Segoe UI" w:hAnsi="Segoe UI"/>
                <w:noProof/>
                <w:webHidden/>
              </w:rPr>
              <w:tab/>
            </w:r>
            <w:r w:rsidR="004E0031" w:rsidRPr="004E0031">
              <w:rPr>
                <w:rFonts w:ascii="Segoe UI" w:hAnsi="Segoe UI"/>
                <w:noProof/>
                <w:webHidden/>
              </w:rPr>
              <w:fldChar w:fldCharType="begin"/>
            </w:r>
            <w:r w:rsidR="004E0031" w:rsidRPr="004E0031">
              <w:rPr>
                <w:rFonts w:ascii="Segoe UI" w:hAnsi="Segoe UI"/>
                <w:noProof/>
                <w:webHidden/>
              </w:rPr>
              <w:instrText xml:space="preserve"> PAGEREF _Toc428433512 \h </w:instrText>
            </w:r>
            <w:r w:rsidR="004E0031" w:rsidRPr="004E0031">
              <w:rPr>
                <w:rFonts w:ascii="Segoe UI" w:hAnsi="Segoe UI"/>
                <w:noProof/>
                <w:webHidden/>
              </w:rPr>
            </w:r>
            <w:r w:rsidR="004E0031" w:rsidRPr="004E0031">
              <w:rPr>
                <w:rFonts w:ascii="Segoe UI" w:hAnsi="Segoe UI"/>
                <w:noProof/>
                <w:webHidden/>
              </w:rPr>
              <w:fldChar w:fldCharType="separate"/>
            </w:r>
            <w:r w:rsidR="0061219C">
              <w:rPr>
                <w:rFonts w:ascii="Segoe UI" w:hAnsi="Segoe UI"/>
                <w:noProof/>
                <w:webHidden/>
              </w:rPr>
              <w:t>3</w:t>
            </w:r>
            <w:r w:rsidR="004E0031" w:rsidRPr="004E0031">
              <w:rPr>
                <w:rFonts w:ascii="Segoe UI" w:hAnsi="Segoe UI"/>
                <w:noProof/>
                <w:webHidden/>
              </w:rPr>
              <w:fldChar w:fldCharType="end"/>
            </w:r>
          </w:hyperlink>
        </w:p>
        <w:p w14:paraId="236EC93E" w14:textId="77777777" w:rsidR="004E0031" w:rsidRPr="004E0031" w:rsidRDefault="007D5322">
          <w:pPr>
            <w:pStyle w:val="TDC2"/>
            <w:tabs>
              <w:tab w:val="left" w:pos="440"/>
              <w:tab w:val="right" w:leader="dot" w:pos="10245"/>
            </w:tabs>
            <w:rPr>
              <w:rFonts w:ascii="Segoe UI" w:hAnsi="Segoe UI"/>
              <w:noProof/>
              <w:lang w:val="es-CO" w:eastAsia="es-CO"/>
            </w:rPr>
          </w:pPr>
          <w:hyperlink w:anchor="_Toc428433513" w:history="1">
            <w:r w:rsidR="004E0031" w:rsidRPr="004E0031">
              <w:rPr>
                <w:rStyle w:val="Hipervnculo"/>
                <w:rFonts w:ascii="Segoe UI" w:hAnsi="Segoe UI"/>
                <w:noProof/>
              </w:rPr>
              <w:t>3.</w:t>
            </w:r>
            <w:r w:rsidR="004E0031" w:rsidRPr="004E0031">
              <w:rPr>
                <w:rFonts w:ascii="Segoe UI" w:hAnsi="Segoe UI"/>
                <w:noProof/>
                <w:lang w:val="es-CO" w:eastAsia="es-CO"/>
              </w:rPr>
              <w:tab/>
            </w:r>
            <w:r w:rsidR="004E0031" w:rsidRPr="004E0031">
              <w:rPr>
                <w:rStyle w:val="Hipervnculo"/>
                <w:rFonts w:ascii="Segoe UI" w:hAnsi="Segoe UI"/>
                <w:noProof/>
              </w:rPr>
              <w:t>¿Cuáles disposiciones puedo consultar en Normativa?</w:t>
            </w:r>
            <w:r w:rsidR="004E0031" w:rsidRPr="004E0031">
              <w:rPr>
                <w:rFonts w:ascii="Segoe UI" w:hAnsi="Segoe UI"/>
                <w:noProof/>
                <w:webHidden/>
              </w:rPr>
              <w:tab/>
            </w:r>
            <w:r w:rsidR="004E0031" w:rsidRPr="004E0031">
              <w:rPr>
                <w:rFonts w:ascii="Segoe UI" w:hAnsi="Segoe UI"/>
                <w:noProof/>
                <w:webHidden/>
              </w:rPr>
              <w:fldChar w:fldCharType="begin"/>
            </w:r>
            <w:r w:rsidR="004E0031" w:rsidRPr="004E0031">
              <w:rPr>
                <w:rFonts w:ascii="Segoe UI" w:hAnsi="Segoe UI"/>
                <w:noProof/>
                <w:webHidden/>
              </w:rPr>
              <w:instrText xml:space="preserve"> PAGEREF _Toc428433513 \h </w:instrText>
            </w:r>
            <w:r w:rsidR="004E0031" w:rsidRPr="004E0031">
              <w:rPr>
                <w:rFonts w:ascii="Segoe UI" w:hAnsi="Segoe UI"/>
                <w:noProof/>
                <w:webHidden/>
              </w:rPr>
            </w:r>
            <w:r w:rsidR="004E0031" w:rsidRPr="004E0031">
              <w:rPr>
                <w:rFonts w:ascii="Segoe UI" w:hAnsi="Segoe UI"/>
                <w:noProof/>
                <w:webHidden/>
              </w:rPr>
              <w:fldChar w:fldCharType="separate"/>
            </w:r>
            <w:r w:rsidR="0061219C">
              <w:rPr>
                <w:rFonts w:ascii="Segoe UI" w:hAnsi="Segoe UI"/>
                <w:noProof/>
                <w:webHidden/>
              </w:rPr>
              <w:t>3</w:t>
            </w:r>
            <w:r w:rsidR="004E0031" w:rsidRPr="004E0031">
              <w:rPr>
                <w:rFonts w:ascii="Segoe UI" w:hAnsi="Segoe UI"/>
                <w:noProof/>
                <w:webHidden/>
              </w:rPr>
              <w:fldChar w:fldCharType="end"/>
            </w:r>
          </w:hyperlink>
        </w:p>
        <w:p w14:paraId="6C2B1594" w14:textId="77777777" w:rsidR="004E0031" w:rsidRPr="004E0031" w:rsidRDefault="007D5322">
          <w:pPr>
            <w:pStyle w:val="TDC2"/>
            <w:tabs>
              <w:tab w:val="left" w:pos="440"/>
              <w:tab w:val="right" w:leader="dot" w:pos="10245"/>
            </w:tabs>
            <w:rPr>
              <w:rFonts w:ascii="Segoe UI" w:hAnsi="Segoe UI"/>
              <w:noProof/>
              <w:lang w:val="es-CO" w:eastAsia="es-CO"/>
            </w:rPr>
          </w:pPr>
          <w:hyperlink w:anchor="_Toc428433514" w:history="1">
            <w:r w:rsidR="004E0031" w:rsidRPr="004E0031">
              <w:rPr>
                <w:rStyle w:val="Hipervnculo"/>
                <w:rFonts w:ascii="Segoe UI" w:hAnsi="Segoe UI"/>
                <w:noProof/>
              </w:rPr>
              <w:t>4.</w:t>
            </w:r>
            <w:r w:rsidR="004E0031" w:rsidRPr="004E0031">
              <w:rPr>
                <w:rFonts w:ascii="Segoe UI" w:hAnsi="Segoe UI"/>
                <w:noProof/>
                <w:lang w:val="es-CO" w:eastAsia="es-CO"/>
              </w:rPr>
              <w:tab/>
            </w:r>
            <w:r w:rsidR="004E0031" w:rsidRPr="004E0031">
              <w:rPr>
                <w:rStyle w:val="Hipervnculo"/>
                <w:rFonts w:ascii="Segoe UI" w:hAnsi="Segoe UI"/>
                <w:noProof/>
              </w:rPr>
              <w:t>¿Quiénes pueden acceder a Normativa?</w:t>
            </w:r>
            <w:r w:rsidR="004E0031" w:rsidRPr="004E0031">
              <w:rPr>
                <w:rFonts w:ascii="Segoe UI" w:hAnsi="Segoe UI"/>
                <w:noProof/>
                <w:webHidden/>
              </w:rPr>
              <w:tab/>
            </w:r>
            <w:r w:rsidR="004E0031" w:rsidRPr="004E0031">
              <w:rPr>
                <w:rFonts w:ascii="Segoe UI" w:hAnsi="Segoe UI"/>
                <w:noProof/>
                <w:webHidden/>
              </w:rPr>
              <w:fldChar w:fldCharType="begin"/>
            </w:r>
            <w:r w:rsidR="004E0031" w:rsidRPr="004E0031">
              <w:rPr>
                <w:rFonts w:ascii="Segoe UI" w:hAnsi="Segoe UI"/>
                <w:noProof/>
                <w:webHidden/>
              </w:rPr>
              <w:instrText xml:space="preserve"> PAGEREF _Toc428433514 \h </w:instrText>
            </w:r>
            <w:r w:rsidR="004E0031" w:rsidRPr="004E0031">
              <w:rPr>
                <w:rFonts w:ascii="Segoe UI" w:hAnsi="Segoe UI"/>
                <w:noProof/>
                <w:webHidden/>
              </w:rPr>
            </w:r>
            <w:r w:rsidR="004E0031" w:rsidRPr="004E0031">
              <w:rPr>
                <w:rFonts w:ascii="Segoe UI" w:hAnsi="Segoe UI"/>
                <w:noProof/>
                <w:webHidden/>
              </w:rPr>
              <w:fldChar w:fldCharType="separate"/>
            </w:r>
            <w:r w:rsidR="0061219C">
              <w:rPr>
                <w:rFonts w:ascii="Segoe UI" w:hAnsi="Segoe UI"/>
                <w:noProof/>
                <w:webHidden/>
              </w:rPr>
              <w:t>3</w:t>
            </w:r>
            <w:r w:rsidR="004E0031" w:rsidRPr="004E0031">
              <w:rPr>
                <w:rFonts w:ascii="Segoe UI" w:hAnsi="Segoe UI"/>
                <w:noProof/>
                <w:webHidden/>
              </w:rPr>
              <w:fldChar w:fldCharType="end"/>
            </w:r>
          </w:hyperlink>
        </w:p>
        <w:p w14:paraId="4BE7C899" w14:textId="77777777" w:rsidR="004E0031" w:rsidRPr="004E0031" w:rsidRDefault="007D5322">
          <w:pPr>
            <w:pStyle w:val="TDC1"/>
            <w:rPr>
              <w:b w:val="0"/>
              <w:color w:val="auto"/>
              <w:lang w:val="es-CO" w:eastAsia="es-CO"/>
            </w:rPr>
          </w:pPr>
          <w:hyperlink w:anchor="_Toc428433515" w:history="1">
            <w:r w:rsidR="004E0031" w:rsidRPr="004E0031">
              <w:rPr>
                <w:rStyle w:val="Hipervnculo"/>
              </w:rPr>
              <w:t>II.</w:t>
            </w:r>
            <w:r w:rsidR="004E0031" w:rsidRPr="004E0031">
              <w:rPr>
                <w:b w:val="0"/>
                <w:color w:val="auto"/>
                <w:lang w:val="es-CO" w:eastAsia="es-CO"/>
              </w:rPr>
              <w:tab/>
            </w:r>
            <w:r w:rsidR="004E0031" w:rsidRPr="004E0031">
              <w:rPr>
                <w:rStyle w:val="Hipervnculo"/>
              </w:rPr>
              <w:t>CONOCIENDO EL SISTEMA</w:t>
            </w:r>
            <w:r w:rsidR="004E0031" w:rsidRPr="004E0031">
              <w:rPr>
                <w:webHidden/>
              </w:rPr>
              <w:tab/>
            </w:r>
            <w:r w:rsidR="004E0031" w:rsidRPr="004E0031">
              <w:rPr>
                <w:webHidden/>
              </w:rPr>
              <w:fldChar w:fldCharType="begin"/>
            </w:r>
            <w:r w:rsidR="004E0031" w:rsidRPr="004E0031">
              <w:rPr>
                <w:webHidden/>
              </w:rPr>
              <w:instrText xml:space="preserve"> PAGEREF _Toc428433515 \h </w:instrText>
            </w:r>
            <w:r w:rsidR="004E0031" w:rsidRPr="004E0031">
              <w:rPr>
                <w:webHidden/>
              </w:rPr>
            </w:r>
            <w:r w:rsidR="004E0031" w:rsidRPr="004E0031">
              <w:rPr>
                <w:webHidden/>
              </w:rPr>
              <w:fldChar w:fldCharType="separate"/>
            </w:r>
            <w:r w:rsidR="0061219C">
              <w:rPr>
                <w:webHidden/>
              </w:rPr>
              <w:t>4</w:t>
            </w:r>
            <w:r w:rsidR="004E0031" w:rsidRPr="004E0031">
              <w:rPr>
                <w:webHidden/>
              </w:rPr>
              <w:fldChar w:fldCharType="end"/>
            </w:r>
          </w:hyperlink>
        </w:p>
        <w:p w14:paraId="16077CE9" w14:textId="77777777" w:rsidR="004E0031" w:rsidRPr="004E0031" w:rsidRDefault="007D5322">
          <w:pPr>
            <w:pStyle w:val="TDC2"/>
            <w:tabs>
              <w:tab w:val="left" w:pos="440"/>
              <w:tab w:val="right" w:leader="dot" w:pos="10245"/>
            </w:tabs>
            <w:rPr>
              <w:rFonts w:ascii="Segoe UI" w:hAnsi="Segoe UI"/>
              <w:noProof/>
              <w:lang w:val="es-CO" w:eastAsia="es-CO"/>
            </w:rPr>
          </w:pPr>
          <w:hyperlink w:anchor="_Toc428433516" w:history="1">
            <w:r w:rsidR="004E0031" w:rsidRPr="004E0031">
              <w:rPr>
                <w:rStyle w:val="Hipervnculo"/>
                <w:rFonts w:ascii="Segoe UI" w:hAnsi="Segoe UI"/>
                <w:noProof/>
              </w:rPr>
              <w:t>1.</w:t>
            </w:r>
            <w:r w:rsidR="004E0031" w:rsidRPr="004E0031">
              <w:rPr>
                <w:rFonts w:ascii="Segoe UI" w:hAnsi="Segoe UI"/>
                <w:noProof/>
                <w:lang w:val="es-CO" w:eastAsia="es-CO"/>
              </w:rPr>
              <w:tab/>
            </w:r>
            <w:r w:rsidR="004E0031" w:rsidRPr="004E0031">
              <w:rPr>
                <w:rStyle w:val="Hipervnculo"/>
                <w:rFonts w:ascii="Segoe UI" w:hAnsi="Segoe UI"/>
                <w:noProof/>
              </w:rPr>
              <w:t>Formulario de consulta</w:t>
            </w:r>
            <w:r w:rsidR="004E0031" w:rsidRPr="004E0031">
              <w:rPr>
                <w:rFonts w:ascii="Segoe UI" w:hAnsi="Segoe UI"/>
                <w:noProof/>
                <w:webHidden/>
              </w:rPr>
              <w:tab/>
            </w:r>
            <w:r w:rsidR="004E0031" w:rsidRPr="004E0031">
              <w:rPr>
                <w:rFonts w:ascii="Segoe UI" w:hAnsi="Segoe UI"/>
                <w:noProof/>
                <w:webHidden/>
              </w:rPr>
              <w:fldChar w:fldCharType="begin"/>
            </w:r>
            <w:r w:rsidR="004E0031" w:rsidRPr="004E0031">
              <w:rPr>
                <w:rFonts w:ascii="Segoe UI" w:hAnsi="Segoe UI"/>
                <w:noProof/>
                <w:webHidden/>
              </w:rPr>
              <w:instrText xml:space="preserve"> PAGEREF _Toc428433516 \h </w:instrText>
            </w:r>
            <w:r w:rsidR="004E0031" w:rsidRPr="004E0031">
              <w:rPr>
                <w:rFonts w:ascii="Segoe UI" w:hAnsi="Segoe UI"/>
                <w:noProof/>
                <w:webHidden/>
              </w:rPr>
            </w:r>
            <w:r w:rsidR="004E0031" w:rsidRPr="004E0031">
              <w:rPr>
                <w:rFonts w:ascii="Segoe UI" w:hAnsi="Segoe UI"/>
                <w:noProof/>
                <w:webHidden/>
              </w:rPr>
              <w:fldChar w:fldCharType="separate"/>
            </w:r>
            <w:r w:rsidR="0061219C">
              <w:rPr>
                <w:rFonts w:ascii="Segoe UI" w:hAnsi="Segoe UI"/>
                <w:noProof/>
                <w:webHidden/>
              </w:rPr>
              <w:t>4</w:t>
            </w:r>
            <w:r w:rsidR="004E0031" w:rsidRPr="004E0031">
              <w:rPr>
                <w:rFonts w:ascii="Segoe UI" w:hAnsi="Segoe UI"/>
                <w:noProof/>
                <w:webHidden/>
              </w:rPr>
              <w:fldChar w:fldCharType="end"/>
            </w:r>
          </w:hyperlink>
        </w:p>
        <w:p w14:paraId="384FBCA1" w14:textId="77777777" w:rsidR="004E0031" w:rsidRPr="004E0031" w:rsidRDefault="007D5322">
          <w:pPr>
            <w:pStyle w:val="TDC2"/>
            <w:tabs>
              <w:tab w:val="left" w:pos="440"/>
              <w:tab w:val="right" w:leader="dot" w:pos="10245"/>
            </w:tabs>
            <w:rPr>
              <w:rFonts w:ascii="Segoe UI" w:hAnsi="Segoe UI"/>
              <w:noProof/>
              <w:lang w:val="es-CO" w:eastAsia="es-CO"/>
            </w:rPr>
          </w:pPr>
          <w:hyperlink w:anchor="_Toc428433517" w:history="1">
            <w:r w:rsidR="004E0031" w:rsidRPr="004E0031">
              <w:rPr>
                <w:rStyle w:val="Hipervnculo"/>
                <w:rFonts w:ascii="Segoe UI" w:hAnsi="Segoe UI"/>
                <w:noProof/>
              </w:rPr>
              <w:t>2.</w:t>
            </w:r>
            <w:r w:rsidR="004E0031" w:rsidRPr="004E0031">
              <w:rPr>
                <w:rFonts w:ascii="Segoe UI" w:hAnsi="Segoe UI"/>
                <w:noProof/>
                <w:lang w:val="es-CO" w:eastAsia="es-CO"/>
              </w:rPr>
              <w:tab/>
            </w:r>
            <w:r w:rsidR="004E0031" w:rsidRPr="004E0031">
              <w:rPr>
                <w:rStyle w:val="Hipervnculo"/>
                <w:rFonts w:ascii="Segoe UI" w:hAnsi="Segoe UI"/>
                <w:noProof/>
              </w:rPr>
              <w:t>Lista de resultados</w:t>
            </w:r>
            <w:r w:rsidR="004E0031" w:rsidRPr="004E0031">
              <w:rPr>
                <w:rFonts w:ascii="Segoe UI" w:hAnsi="Segoe UI"/>
                <w:noProof/>
                <w:webHidden/>
              </w:rPr>
              <w:tab/>
            </w:r>
            <w:r w:rsidR="004E0031" w:rsidRPr="004E0031">
              <w:rPr>
                <w:rFonts w:ascii="Segoe UI" w:hAnsi="Segoe UI"/>
                <w:noProof/>
                <w:webHidden/>
              </w:rPr>
              <w:fldChar w:fldCharType="begin"/>
            </w:r>
            <w:r w:rsidR="004E0031" w:rsidRPr="004E0031">
              <w:rPr>
                <w:rFonts w:ascii="Segoe UI" w:hAnsi="Segoe UI"/>
                <w:noProof/>
                <w:webHidden/>
              </w:rPr>
              <w:instrText xml:space="preserve"> PAGEREF _Toc428433517 \h </w:instrText>
            </w:r>
            <w:r w:rsidR="004E0031" w:rsidRPr="004E0031">
              <w:rPr>
                <w:rFonts w:ascii="Segoe UI" w:hAnsi="Segoe UI"/>
                <w:noProof/>
                <w:webHidden/>
              </w:rPr>
            </w:r>
            <w:r w:rsidR="004E0031" w:rsidRPr="004E0031">
              <w:rPr>
                <w:rFonts w:ascii="Segoe UI" w:hAnsi="Segoe UI"/>
                <w:noProof/>
                <w:webHidden/>
              </w:rPr>
              <w:fldChar w:fldCharType="separate"/>
            </w:r>
            <w:r w:rsidR="0061219C">
              <w:rPr>
                <w:rFonts w:ascii="Segoe UI" w:hAnsi="Segoe UI"/>
                <w:noProof/>
                <w:webHidden/>
              </w:rPr>
              <w:t>5</w:t>
            </w:r>
            <w:r w:rsidR="004E0031" w:rsidRPr="004E0031">
              <w:rPr>
                <w:rFonts w:ascii="Segoe UI" w:hAnsi="Segoe UI"/>
                <w:noProof/>
                <w:webHidden/>
              </w:rPr>
              <w:fldChar w:fldCharType="end"/>
            </w:r>
          </w:hyperlink>
        </w:p>
        <w:p w14:paraId="660438FD" w14:textId="77777777" w:rsidR="004E0031" w:rsidRPr="004E0031" w:rsidRDefault="007D5322">
          <w:pPr>
            <w:pStyle w:val="TDC2"/>
            <w:tabs>
              <w:tab w:val="left" w:pos="440"/>
              <w:tab w:val="right" w:leader="dot" w:pos="10245"/>
            </w:tabs>
            <w:rPr>
              <w:rFonts w:ascii="Segoe UI" w:hAnsi="Segoe UI"/>
              <w:noProof/>
              <w:lang w:val="es-CO" w:eastAsia="es-CO"/>
            </w:rPr>
          </w:pPr>
          <w:hyperlink w:anchor="_Toc428433518" w:history="1">
            <w:r w:rsidR="004E0031" w:rsidRPr="004E0031">
              <w:rPr>
                <w:rStyle w:val="Hipervnculo"/>
                <w:rFonts w:ascii="Segoe UI" w:hAnsi="Segoe UI"/>
                <w:noProof/>
              </w:rPr>
              <w:t>3.</w:t>
            </w:r>
            <w:r w:rsidR="004E0031" w:rsidRPr="004E0031">
              <w:rPr>
                <w:rFonts w:ascii="Segoe UI" w:hAnsi="Segoe UI"/>
                <w:noProof/>
                <w:lang w:val="es-CO" w:eastAsia="es-CO"/>
              </w:rPr>
              <w:tab/>
            </w:r>
            <w:r w:rsidR="004E0031" w:rsidRPr="004E0031">
              <w:rPr>
                <w:rStyle w:val="Hipervnculo"/>
                <w:rFonts w:ascii="Segoe UI" w:hAnsi="Segoe UI"/>
                <w:noProof/>
              </w:rPr>
              <w:t>Ventana documento</w:t>
            </w:r>
            <w:r w:rsidR="004E0031" w:rsidRPr="004E0031">
              <w:rPr>
                <w:rFonts w:ascii="Segoe UI" w:hAnsi="Segoe UI"/>
                <w:noProof/>
                <w:webHidden/>
              </w:rPr>
              <w:tab/>
            </w:r>
            <w:r w:rsidR="004E0031" w:rsidRPr="004E0031">
              <w:rPr>
                <w:rFonts w:ascii="Segoe UI" w:hAnsi="Segoe UI"/>
                <w:noProof/>
                <w:webHidden/>
              </w:rPr>
              <w:fldChar w:fldCharType="begin"/>
            </w:r>
            <w:r w:rsidR="004E0031" w:rsidRPr="004E0031">
              <w:rPr>
                <w:rFonts w:ascii="Segoe UI" w:hAnsi="Segoe UI"/>
                <w:noProof/>
                <w:webHidden/>
              </w:rPr>
              <w:instrText xml:space="preserve"> PAGEREF _Toc428433518 \h </w:instrText>
            </w:r>
            <w:r w:rsidR="004E0031" w:rsidRPr="004E0031">
              <w:rPr>
                <w:rFonts w:ascii="Segoe UI" w:hAnsi="Segoe UI"/>
                <w:noProof/>
                <w:webHidden/>
              </w:rPr>
            </w:r>
            <w:r w:rsidR="004E0031" w:rsidRPr="004E0031">
              <w:rPr>
                <w:rFonts w:ascii="Segoe UI" w:hAnsi="Segoe UI"/>
                <w:noProof/>
                <w:webHidden/>
              </w:rPr>
              <w:fldChar w:fldCharType="separate"/>
            </w:r>
            <w:r w:rsidR="0061219C">
              <w:rPr>
                <w:rFonts w:ascii="Segoe UI" w:hAnsi="Segoe UI"/>
                <w:noProof/>
                <w:webHidden/>
              </w:rPr>
              <w:t>6</w:t>
            </w:r>
            <w:r w:rsidR="004E0031" w:rsidRPr="004E0031">
              <w:rPr>
                <w:rFonts w:ascii="Segoe UI" w:hAnsi="Segoe UI"/>
                <w:noProof/>
                <w:webHidden/>
              </w:rPr>
              <w:fldChar w:fldCharType="end"/>
            </w:r>
          </w:hyperlink>
        </w:p>
        <w:p w14:paraId="4B0B2D35" w14:textId="77777777" w:rsidR="004E0031" w:rsidRPr="004E0031" w:rsidRDefault="007D5322">
          <w:pPr>
            <w:pStyle w:val="TDC1"/>
            <w:rPr>
              <w:b w:val="0"/>
              <w:color w:val="auto"/>
              <w:lang w:val="es-CO" w:eastAsia="es-CO"/>
            </w:rPr>
          </w:pPr>
          <w:hyperlink w:anchor="_Toc428433519" w:history="1">
            <w:r w:rsidR="004E0031" w:rsidRPr="004E0031">
              <w:rPr>
                <w:rStyle w:val="Hipervnculo"/>
              </w:rPr>
              <w:t>III.</w:t>
            </w:r>
            <w:r w:rsidR="004E0031" w:rsidRPr="004E0031">
              <w:rPr>
                <w:b w:val="0"/>
                <w:color w:val="auto"/>
                <w:lang w:val="es-CO" w:eastAsia="es-CO"/>
              </w:rPr>
              <w:tab/>
            </w:r>
            <w:r w:rsidR="004E0031" w:rsidRPr="004E0031">
              <w:rPr>
                <w:rStyle w:val="Hipervnculo"/>
              </w:rPr>
              <w:t>PROCEDIMIENTO PARA REALIZAR CONSULTAS</w:t>
            </w:r>
            <w:r w:rsidR="004E0031" w:rsidRPr="004E0031">
              <w:rPr>
                <w:webHidden/>
              </w:rPr>
              <w:tab/>
            </w:r>
            <w:r w:rsidR="004E0031" w:rsidRPr="004E0031">
              <w:rPr>
                <w:webHidden/>
              </w:rPr>
              <w:fldChar w:fldCharType="begin"/>
            </w:r>
            <w:r w:rsidR="004E0031" w:rsidRPr="004E0031">
              <w:rPr>
                <w:webHidden/>
              </w:rPr>
              <w:instrText xml:space="preserve"> PAGEREF _Toc428433519 \h </w:instrText>
            </w:r>
            <w:r w:rsidR="004E0031" w:rsidRPr="004E0031">
              <w:rPr>
                <w:webHidden/>
              </w:rPr>
            </w:r>
            <w:r w:rsidR="004E0031" w:rsidRPr="004E0031">
              <w:rPr>
                <w:webHidden/>
              </w:rPr>
              <w:fldChar w:fldCharType="separate"/>
            </w:r>
            <w:r w:rsidR="0061219C">
              <w:rPr>
                <w:webHidden/>
              </w:rPr>
              <w:t>7</w:t>
            </w:r>
            <w:r w:rsidR="004E0031" w:rsidRPr="004E0031">
              <w:rPr>
                <w:webHidden/>
              </w:rPr>
              <w:fldChar w:fldCharType="end"/>
            </w:r>
          </w:hyperlink>
        </w:p>
        <w:p w14:paraId="06D2284B" w14:textId="77777777" w:rsidR="004E0031" w:rsidRPr="004E0031" w:rsidRDefault="007D5322">
          <w:pPr>
            <w:pStyle w:val="TDC2"/>
            <w:tabs>
              <w:tab w:val="left" w:pos="440"/>
              <w:tab w:val="right" w:leader="dot" w:pos="10245"/>
            </w:tabs>
            <w:rPr>
              <w:rFonts w:ascii="Segoe UI" w:hAnsi="Segoe UI"/>
              <w:noProof/>
              <w:lang w:val="es-CO" w:eastAsia="es-CO"/>
            </w:rPr>
          </w:pPr>
          <w:hyperlink w:anchor="_Toc428433520" w:history="1">
            <w:r w:rsidR="004E0031" w:rsidRPr="004E0031">
              <w:rPr>
                <w:rStyle w:val="Hipervnculo"/>
                <w:rFonts w:ascii="Segoe UI" w:hAnsi="Segoe UI"/>
                <w:noProof/>
              </w:rPr>
              <w:t>1.</w:t>
            </w:r>
            <w:r w:rsidR="004E0031" w:rsidRPr="004E0031">
              <w:rPr>
                <w:rFonts w:ascii="Segoe UI" w:hAnsi="Segoe UI"/>
                <w:noProof/>
                <w:lang w:val="es-CO" w:eastAsia="es-CO"/>
              </w:rPr>
              <w:tab/>
            </w:r>
            <w:r w:rsidR="004E0031" w:rsidRPr="004E0031">
              <w:rPr>
                <w:rStyle w:val="Hipervnculo"/>
                <w:rFonts w:ascii="Segoe UI" w:hAnsi="Segoe UI"/>
                <w:noProof/>
              </w:rPr>
              <w:t>Realizar consultas con el número del documento</w:t>
            </w:r>
            <w:r w:rsidR="004E0031" w:rsidRPr="004E0031">
              <w:rPr>
                <w:rFonts w:ascii="Segoe UI" w:hAnsi="Segoe UI"/>
                <w:noProof/>
                <w:webHidden/>
              </w:rPr>
              <w:tab/>
            </w:r>
            <w:r w:rsidR="004E0031" w:rsidRPr="004E0031">
              <w:rPr>
                <w:rFonts w:ascii="Segoe UI" w:hAnsi="Segoe UI"/>
                <w:noProof/>
                <w:webHidden/>
              </w:rPr>
              <w:fldChar w:fldCharType="begin"/>
            </w:r>
            <w:r w:rsidR="004E0031" w:rsidRPr="004E0031">
              <w:rPr>
                <w:rFonts w:ascii="Segoe UI" w:hAnsi="Segoe UI"/>
                <w:noProof/>
                <w:webHidden/>
              </w:rPr>
              <w:instrText xml:space="preserve"> PAGEREF _Toc428433520 \h </w:instrText>
            </w:r>
            <w:r w:rsidR="004E0031" w:rsidRPr="004E0031">
              <w:rPr>
                <w:rFonts w:ascii="Segoe UI" w:hAnsi="Segoe UI"/>
                <w:noProof/>
                <w:webHidden/>
              </w:rPr>
            </w:r>
            <w:r w:rsidR="004E0031" w:rsidRPr="004E0031">
              <w:rPr>
                <w:rFonts w:ascii="Segoe UI" w:hAnsi="Segoe UI"/>
                <w:noProof/>
                <w:webHidden/>
              </w:rPr>
              <w:fldChar w:fldCharType="separate"/>
            </w:r>
            <w:r w:rsidR="0061219C">
              <w:rPr>
                <w:rFonts w:ascii="Segoe UI" w:hAnsi="Segoe UI"/>
                <w:noProof/>
                <w:webHidden/>
              </w:rPr>
              <w:t>7</w:t>
            </w:r>
            <w:r w:rsidR="004E0031" w:rsidRPr="004E0031">
              <w:rPr>
                <w:rFonts w:ascii="Segoe UI" w:hAnsi="Segoe UI"/>
                <w:noProof/>
                <w:webHidden/>
              </w:rPr>
              <w:fldChar w:fldCharType="end"/>
            </w:r>
          </w:hyperlink>
        </w:p>
        <w:p w14:paraId="47607726" w14:textId="77777777" w:rsidR="004E0031" w:rsidRPr="004E0031" w:rsidRDefault="007D5322">
          <w:pPr>
            <w:pStyle w:val="TDC2"/>
            <w:tabs>
              <w:tab w:val="left" w:pos="440"/>
              <w:tab w:val="right" w:leader="dot" w:pos="10245"/>
            </w:tabs>
            <w:rPr>
              <w:rFonts w:ascii="Segoe UI" w:hAnsi="Segoe UI"/>
              <w:noProof/>
              <w:lang w:val="es-CO" w:eastAsia="es-CO"/>
            </w:rPr>
          </w:pPr>
          <w:hyperlink w:anchor="_Toc428433521" w:history="1">
            <w:r w:rsidR="004E0031" w:rsidRPr="004E0031">
              <w:rPr>
                <w:rStyle w:val="Hipervnculo"/>
                <w:rFonts w:ascii="Segoe UI" w:hAnsi="Segoe UI"/>
                <w:noProof/>
              </w:rPr>
              <w:t>2.</w:t>
            </w:r>
            <w:r w:rsidR="004E0031" w:rsidRPr="004E0031">
              <w:rPr>
                <w:rFonts w:ascii="Segoe UI" w:hAnsi="Segoe UI"/>
                <w:noProof/>
                <w:lang w:val="es-CO" w:eastAsia="es-CO"/>
              </w:rPr>
              <w:tab/>
            </w:r>
            <w:r w:rsidR="004E0031" w:rsidRPr="004E0031">
              <w:rPr>
                <w:rStyle w:val="Hipervnculo"/>
                <w:rFonts w:ascii="Segoe UI" w:hAnsi="Segoe UI"/>
                <w:noProof/>
              </w:rPr>
              <w:t>Realizar consultas combinando criterios</w:t>
            </w:r>
            <w:r w:rsidR="004E0031" w:rsidRPr="004E0031">
              <w:rPr>
                <w:rFonts w:ascii="Segoe UI" w:hAnsi="Segoe UI"/>
                <w:noProof/>
                <w:webHidden/>
              </w:rPr>
              <w:tab/>
            </w:r>
            <w:r w:rsidR="004E0031" w:rsidRPr="004E0031">
              <w:rPr>
                <w:rFonts w:ascii="Segoe UI" w:hAnsi="Segoe UI"/>
                <w:noProof/>
                <w:webHidden/>
              </w:rPr>
              <w:fldChar w:fldCharType="begin"/>
            </w:r>
            <w:r w:rsidR="004E0031" w:rsidRPr="004E0031">
              <w:rPr>
                <w:rFonts w:ascii="Segoe UI" w:hAnsi="Segoe UI"/>
                <w:noProof/>
                <w:webHidden/>
              </w:rPr>
              <w:instrText xml:space="preserve"> PAGEREF _Toc428433521 \h </w:instrText>
            </w:r>
            <w:r w:rsidR="004E0031" w:rsidRPr="004E0031">
              <w:rPr>
                <w:rFonts w:ascii="Segoe UI" w:hAnsi="Segoe UI"/>
                <w:noProof/>
                <w:webHidden/>
              </w:rPr>
            </w:r>
            <w:r w:rsidR="004E0031" w:rsidRPr="004E0031">
              <w:rPr>
                <w:rFonts w:ascii="Segoe UI" w:hAnsi="Segoe UI"/>
                <w:noProof/>
                <w:webHidden/>
              </w:rPr>
              <w:fldChar w:fldCharType="separate"/>
            </w:r>
            <w:r w:rsidR="0061219C">
              <w:rPr>
                <w:rFonts w:ascii="Segoe UI" w:hAnsi="Segoe UI"/>
                <w:noProof/>
                <w:webHidden/>
              </w:rPr>
              <w:t>8</w:t>
            </w:r>
            <w:r w:rsidR="004E0031" w:rsidRPr="004E0031">
              <w:rPr>
                <w:rFonts w:ascii="Segoe UI" w:hAnsi="Segoe UI"/>
                <w:noProof/>
                <w:webHidden/>
              </w:rPr>
              <w:fldChar w:fldCharType="end"/>
            </w:r>
          </w:hyperlink>
        </w:p>
        <w:p w14:paraId="5AC7C598" w14:textId="77777777" w:rsidR="004E0031" w:rsidRPr="004E0031" w:rsidRDefault="007D5322">
          <w:pPr>
            <w:pStyle w:val="TDC2"/>
            <w:tabs>
              <w:tab w:val="left" w:pos="440"/>
              <w:tab w:val="right" w:leader="dot" w:pos="10245"/>
            </w:tabs>
            <w:rPr>
              <w:rFonts w:ascii="Segoe UI" w:hAnsi="Segoe UI"/>
              <w:noProof/>
              <w:lang w:val="es-CO" w:eastAsia="es-CO"/>
            </w:rPr>
          </w:pPr>
          <w:hyperlink w:anchor="_Toc428433522" w:history="1">
            <w:r w:rsidR="004E0031" w:rsidRPr="004E0031">
              <w:rPr>
                <w:rStyle w:val="Hipervnculo"/>
                <w:rFonts w:ascii="Segoe UI" w:hAnsi="Segoe UI"/>
                <w:noProof/>
              </w:rPr>
              <w:t>3.</w:t>
            </w:r>
            <w:r w:rsidR="004E0031" w:rsidRPr="004E0031">
              <w:rPr>
                <w:rFonts w:ascii="Segoe UI" w:hAnsi="Segoe UI"/>
                <w:noProof/>
                <w:lang w:val="es-CO" w:eastAsia="es-CO"/>
              </w:rPr>
              <w:tab/>
            </w:r>
            <w:r w:rsidR="004E0031" w:rsidRPr="004E0031">
              <w:rPr>
                <w:rStyle w:val="Hipervnculo"/>
                <w:rFonts w:ascii="Segoe UI" w:hAnsi="Segoe UI"/>
                <w:noProof/>
              </w:rPr>
              <w:t>Realizar consultas por tipo de documento, autoridad y fecha</w:t>
            </w:r>
            <w:r w:rsidR="004E0031" w:rsidRPr="004E0031">
              <w:rPr>
                <w:rFonts w:ascii="Segoe UI" w:hAnsi="Segoe UI"/>
                <w:noProof/>
                <w:webHidden/>
              </w:rPr>
              <w:tab/>
            </w:r>
            <w:r w:rsidR="004E0031" w:rsidRPr="004E0031">
              <w:rPr>
                <w:rFonts w:ascii="Segoe UI" w:hAnsi="Segoe UI"/>
                <w:noProof/>
                <w:webHidden/>
              </w:rPr>
              <w:fldChar w:fldCharType="begin"/>
            </w:r>
            <w:r w:rsidR="004E0031" w:rsidRPr="004E0031">
              <w:rPr>
                <w:rFonts w:ascii="Segoe UI" w:hAnsi="Segoe UI"/>
                <w:noProof/>
                <w:webHidden/>
              </w:rPr>
              <w:instrText xml:space="preserve"> PAGEREF _Toc428433522 \h </w:instrText>
            </w:r>
            <w:r w:rsidR="004E0031" w:rsidRPr="004E0031">
              <w:rPr>
                <w:rFonts w:ascii="Segoe UI" w:hAnsi="Segoe UI"/>
                <w:noProof/>
                <w:webHidden/>
              </w:rPr>
            </w:r>
            <w:r w:rsidR="004E0031" w:rsidRPr="004E0031">
              <w:rPr>
                <w:rFonts w:ascii="Segoe UI" w:hAnsi="Segoe UI"/>
                <w:noProof/>
                <w:webHidden/>
              </w:rPr>
              <w:fldChar w:fldCharType="separate"/>
            </w:r>
            <w:r w:rsidR="0061219C">
              <w:rPr>
                <w:rFonts w:ascii="Segoe UI" w:hAnsi="Segoe UI"/>
                <w:noProof/>
                <w:webHidden/>
              </w:rPr>
              <w:t>9</w:t>
            </w:r>
            <w:r w:rsidR="004E0031" w:rsidRPr="004E0031">
              <w:rPr>
                <w:rFonts w:ascii="Segoe UI" w:hAnsi="Segoe UI"/>
                <w:noProof/>
                <w:webHidden/>
              </w:rPr>
              <w:fldChar w:fldCharType="end"/>
            </w:r>
          </w:hyperlink>
        </w:p>
        <w:p w14:paraId="3CF43B6D" w14:textId="77777777" w:rsidR="004E0031" w:rsidRPr="004E0031" w:rsidRDefault="007D5322">
          <w:pPr>
            <w:pStyle w:val="TDC2"/>
            <w:tabs>
              <w:tab w:val="left" w:pos="440"/>
              <w:tab w:val="right" w:leader="dot" w:pos="10245"/>
            </w:tabs>
            <w:rPr>
              <w:rFonts w:ascii="Segoe UI" w:hAnsi="Segoe UI"/>
              <w:noProof/>
              <w:lang w:val="es-CO" w:eastAsia="es-CO"/>
            </w:rPr>
          </w:pPr>
          <w:hyperlink w:anchor="_Toc428433523" w:history="1">
            <w:r w:rsidR="004E0031" w:rsidRPr="004E0031">
              <w:rPr>
                <w:rStyle w:val="Hipervnculo"/>
                <w:rFonts w:ascii="Segoe UI" w:hAnsi="Segoe UI"/>
                <w:noProof/>
              </w:rPr>
              <w:t>4.</w:t>
            </w:r>
            <w:r w:rsidR="004E0031" w:rsidRPr="004E0031">
              <w:rPr>
                <w:rFonts w:ascii="Segoe UI" w:hAnsi="Segoe UI"/>
                <w:noProof/>
                <w:lang w:val="es-CO" w:eastAsia="es-CO"/>
              </w:rPr>
              <w:tab/>
            </w:r>
            <w:r w:rsidR="004E0031" w:rsidRPr="004E0031">
              <w:rPr>
                <w:rStyle w:val="Hipervnculo"/>
                <w:rFonts w:ascii="Segoe UI" w:hAnsi="Segoe UI"/>
                <w:noProof/>
              </w:rPr>
              <w:t>Realizar consultas de una materia específica</w:t>
            </w:r>
            <w:r w:rsidR="004E0031" w:rsidRPr="004E0031">
              <w:rPr>
                <w:rFonts w:ascii="Segoe UI" w:hAnsi="Segoe UI"/>
                <w:noProof/>
                <w:webHidden/>
              </w:rPr>
              <w:tab/>
            </w:r>
            <w:r w:rsidR="004E0031" w:rsidRPr="004E0031">
              <w:rPr>
                <w:rFonts w:ascii="Segoe UI" w:hAnsi="Segoe UI"/>
                <w:noProof/>
                <w:webHidden/>
              </w:rPr>
              <w:fldChar w:fldCharType="begin"/>
            </w:r>
            <w:r w:rsidR="004E0031" w:rsidRPr="004E0031">
              <w:rPr>
                <w:rFonts w:ascii="Segoe UI" w:hAnsi="Segoe UI"/>
                <w:noProof/>
                <w:webHidden/>
              </w:rPr>
              <w:instrText xml:space="preserve"> PAGEREF _Toc428433523 \h </w:instrText>
            </w:r>
            <w:r w:rsidR="004E0031" w:rsidRPr="004E0031">
              <w:rPr>
                <w:rFonts w:ascii="Segoe UI" w:hAnsi="Segoe UI"/>
                <w:noProof/>
                <w:webHidden/>
              </w:rPr>
            </w:r>
            <w:r w:rsidR="004E0031" w:rsidRPr="004E0031">
              <w:rPr>
                <w:rFonts w:ascii="Segoe UI" w:hAnsi="Segoe UI"/>
                <w:noProof/>
                <w:webHidden/>
              </w:rPr>
              <w:fldChar w:fldCharType="separate"/>
            </w:r>
            <w:r w:rsidR="0061219C">
              <w:rPr>
                <w:rFonts w:ascii="Segoe UI" w:hAnsi="Segoe UI"/>
                <w:noProof/>
                <w:webHidden/>
              </w:rPr>
              <w:t>10</w:t>
            </w:r>
            <w:r w:rsidR="004E0031" w:rsidRPr="004E0031">
              <w:rPr>
                <w:rFonts w:ascii="Segoe UI" w:hAnsi="Segoe UI"/>
                <w:noProof/>
                <w:webHidden/>
              </w:rPr>
              <w:fldChar w:fldCharType="end"/>
            </w:r>
          </w:hyperlink>
        </w:p>
        <w:p w14:paraId="00988AF6" w14:textId="77777777" w:rsidR="004E0031" w:rsidRPr="004E0031" w:rsidRDefault="007D5322">
          <w:pPr>
            <w:pStyle w:val="TDC1"/>
            <w:rPr>
              <w:b w:val="0"/>
              <w:color w:val="auto"/>
              <w:lang w:val="es-CO" w:eastAsia="es-CO"/>
            </w:rPr>
          </w:pPr>
          <w:hyperlink w:anchor="_Toc428433524" w:history="1">
            <w:r w:rsidR="004E0031" w:rsidRPr="004E0031">
              <w:rPr>
                <w:rStyle w:val="Hipervnculo"/>
              </w:rPr>
              <w:t>IV.</w:t>
            </w:r>
            <w:r w:rsidR="004E0031" w:rsidRPr="004E0031">
              <w:rPr>
                <w:b w:val="0"/>
                <w:color w:val="auto"/>
                <w:lang w:val="es-CO" w:eastAsia="es-CO"/>
              </w:rPr>
              <w:tab/>
            </w:r>
            <w:r w:rsidR="004E0031" w:rsidRPr="004E0031">
              <w:rPr>
                <w:rStyle w:val="Hipervnculo"/>
              </w:rPr>
              <w:t>INFORMACIÓN ADICIONAL</w:t>
            </w:r>
            <w:r w:rsidR="004E0031" w:rsidRPr="004E0031">
              <w:rPr>
                <w:webHidden/>
              </w:rPr>
              <w:tab/>
            </w:r>
            <w:r w:rsidR="004E0031" w:rsidRPr="004E0031">
              <w:rPr>
                <w:webHidden/>
              </w:rPr>
              <w:fldChar w:fldCharType="begin"/>
            </w:r>
            <w:r w:rsidR="004E0031" w:rsidRPr="004E0031">
              <w:rPr>
                <w:webHidden/>
              </w:rPr>
              <w:instrText xml:space="preserve"> PAGEREF _Toc428433524 \h </w:instrText>
            </w:r>
            <w:r w:rsidR="004E0031" w:rsidRPr="004E0031">
              <w:rPr>
                <w:webHidden/>
              </w:rPr>
            </w:r>
            <w:r w:rsidR="004E0031" w:rsidRPr="004E0031">
              <w:rPr>
                <w:webHidden/>
              </w:rPr>
              <w:fldChar w:fldCharType="separate"/>
            </w:r>
            <w:r w:rsidR="0061219C">
              <w:rPr>
                <w:webHidden/>
              </w:rPr>
              <w:t>11</w:t>
            </w:r>
            <w:r w:rsidR="004E0031" w:rsidRPr="004E0031">
              <w:rPr>
                <w:webHidden/>
              </w:rPr>
              <w:fldChar w:fldCharType="end"/>
            </w:r>
          </w:hyperlink>
        </w:p>
        <w:p w14:paraId="7717A1FB" w14:textId="77777777" w:rsidR="004E0031" w:rsidRPr="004E0031" w:rsidRDefault="007D5322">
          <w:pPr>
            <w:pStyle w:val="TDC2"/>
            <w:tabs>
              <w:tab w:val="left" w:pos="440"/>
              <w:tab w:val="right" w:leader="dot" w:pos="10245"/>
            </w:tabs>
            <w:rPr>
              <w:rFonts w:ascii="Segoe UI" w:hAnsi="Segoe UI"/>
              <w:noProof/>
              <w:lang w:val="es-CO" w:eastAsia="es-CO"/>
            </w:rPr>
          </w:pPr>
          <w:hyperlink w:anchor="_Toc428433525" w:history="1">
            <w:r w:rsidR="004E0031" w:rsidRPr="004E0031">
              <w:rPr>
                <w:rStyle w:val="Hipervnculo"/>
                <w:rFonts w:ascii="Segoe UI" w:hAnsi="Segoe UI"/>
                <w:noProof/>
              </w:rPr>
              <w:t>1.</w:t>
            </w:r>
            <w:r w:rsidR="004E0031" w:rsidRPr="004E0031">
              <w:rPr>
                <w:rFonts w:ascii="Segoe UI" w:hAnsi="Segoe UI"/>
                <w:noProof/>
                <w:lang w:val="es-CO" w:eastAsia="es-CO"/>
              </w:rPr>
              <w:tab/>
            </w:r>
            <w:r w:rsidR="004E0031" w:rsidRPr="004E0031">
              <w:rPr>
                <w:rStyle w:val="Hipervnculo"/>
                <w:rFonts w:ascii="Segoe UI" w:hAnsi="Segoe UI"/>
                <w:noProof/>
              </w:rPr>
              <w:t>Importante:</w:t>
            </w:r>
            <w:r w:rsidR="004E0031" w:rsidRPr="004E0031">
              <w:rPr>
                <w:rFonts w:ascii="Segoe UI" w:hAnsi="Segoe UI"/>
                <w:noProof/>
                <w:webHidden/>
              </w:rPr>
              <w:tab/>
            </w:r>
            <w:r w:rsidR="004E0031" w:rsidRPr="004E0031">
              <w:rPr>
                <w:rFonts w:ascii="Segoe UI" w:hAnsi="Segoe UI"/>
                <w:noProof/>
                <w:webHidden/>
              </w:rPr>
              <w:fldChar w:fldCharType="begin"/>
            </w:r>
            <w:r w:rsidR="004E0031" w:rsidRPr="004E0031">
              <w:rPr>
                <w:rFonts w:ascii="Segoe UI" w:hAnsi="Segoe UI"/>
                <w:noProof/>
                <w:webHidden/>
              </w:rPr>
              <w:instrText xml:space="preserve"> PAGEREF _Toc428433525 \h </w:instrText>
            </w:r>
            <w:r w:rsidR="004E0031" w:rsidRPr="004E0031">
              <w:rPr>
                <w:rFonts w:ascii="Segoe UI" w:hAnsi="Segoe UI"/>
                <w:noProof/>
                <w:webHidden/>
              </w:rPr>
            </w:r>
            <w:r w:rsidR="004E0031" w:rsidRPr="004E0031">
              <w:rPr>
                <w:rFonts w:ascii="Segoe UI" w:hAnsi="Segoe UI"/>
                <w:noProof/>
                <w:webHidden/>
              </w:rPr>
              <w:fldChar w:fldCharType="separate"/>
            </w:r>
            <w:r w:rsidR="0061219C">
              <w:rPr>
                <w:rFonts w:ascii="Segoe UI" w:hAnsi="Segoe UI"/>
                <w:noProof/>
                <w:webHidden/>
              </w:rPr>
              <w:t>11</w:t>
            </w:r>
            <w:r w:rsidR="004E0031" w:rsidRPr="004E0031">
              <w:rPr>
                <w:rFonts w:ascii="Segoe UI" w:hAnsi="Segoe UI"/>
                <w:noProof/>
                <w:webHidden/>
              </w:rPr>
              <w:fldChar w:fldCharType="end"/>
            </w:r>
          </w:hyperlink>
        </w:p>
        <w:p w14:paraId="60AE173D" w14:textId="77777777" w:rsidR="004E0031" w:rsidRPr="004E0031" w:rsidRDefault="007D5322">
          <w:pPr>
            <w:pStyle w:val="TDC2"/>
            <w:tabs>
              <w:tab w:val="left" w:pos="440"/>
              <w:tab w:val="right" w:leader="dot" w:pos="10245"/>
            </w:tabs>
            <w:rPr>
              <w:rFonts w:ascii="Segoe UI" w:hAnsi="Segoe UI"/>
              <w:noProof/>
              <w:lang w:val="es-CO" w:eastAsia="es-CO"/>
            </w:rPr>
          </w:pPr>
          <w:hyperlink w:anchor="_Toc428433526" w:history="1">
            <w:r w:rsidR="004E0031" w:rsidRPr="004E0031">
              <w:rPr>
                <w:rStyle w:val="Hipervnculo"/>
                <w:rFonts w:ascii="Segoe UI" w:hAnsi="Segoe UI"/>
                <w:noProof/>
              </w:rPr>
              <w:t>2.</w:t>
            </w:r>
            <w:r w:rsidR="004E0031" w:rsidRPr="004E0031">
              <w:rPr>
                <w:rFonts w:ascii="Segoe UI" w:hAnsi="Segoe UI"/>
                <w:noProof/>
                <w:lang w:val="es-CO" w:eastAsia="es-CO"/>
              </w:rPr>
              <w:tab/>
            </w:r>
            <w:r w:rsidR="004E0031" w:rsidRPr="004E0031">
              <w:rPr>
                <w:rStyle w:val="Hipervnculo"/>
                <w:rFonts w:ascii="Segoe UI" w:hAnsi="Segoe UI"/>
                <w:noProof/>
              </w:rPr>
              <w:t>Información adicional y ayuda al usuario:</w:t>
            </w:r>
            <w:r w:rsidR="004E0031" w:rsidRPr="004E0031">
              <w:rPr>
                <w:rFonts w:ascii="Segoe UI" w:hAnsi="Segoe UI"/>
                <w:noProof/>
                <w:webHidden/>
              </w:rPr>
              <w:tab/>
            </w:r>
            <w:r w:rsidR="004E0031" w:rsidRPr="004E0031">
              <w:rPr>
                <w:rFonts w:ascii="Segoe UI" w:hAnsi="Segoe UI"/>
                <w:noProof/>
                <w:webHidden/>
              </w:rPr>
              <w:fldChar w:fldCharType="begin"/>
            </w:r>
            <w:r w:rsidR="004E0031" w:rsidRPr="004E0031">
              <w:rPr>
                <w:rFonts w:ascii="Segoe UI" w:hAnsi="Segoe UI"/>
                <w:noProof/>
                <w:webHidden/>
              </w:rPr>
              <w:instrText xml:space="preserve"> PAGEREF _Toc428433526 \h </w:instrText>
            </w:r>
            <w:r w:rsidR="004E0031" w:rsidRPr="004E0031">
              <w:rPr>
                <w:rFonts w:ascii="Segoe UI" w:hAnsi="Segoe UI"/>
                <w:noProof/>
                <w:webHidden/>
              </w:rPr>
            </w:r>
            <w:r w:rsidR="004E0031" w:rsidRPr="004E0031">
              <w:rPr>
                <w:rFonts w:ascii="Segoe UI" w:hAnsi="Segoe UI"/>
                <w:noProof/>
                <w:webHidden/>
              </w:rPr>
              <w:fldChar w:fldCharType="separate"/>
            </w:r>
            <w:r w:rsidR="0061219C">
              <w:rPr>
                <w:rFonts w:ascii="Segoe UI" w:hAnsi="Segoe UI"/>
                <w:noProof/>
                <w:webHidden/>
              </w:rPr>
              <w:t>11</w:t>
            </w:r>
            <w:r w:rsidR="004E0031" w:rsidRPr="004E0031">
              <w:rPr>
                <w:rFonts w:ascii="Segoe UI" w:hAnsi="Segoe UI"/>
                <w:noProof/>
                <w:webHidden/>
              </w:rPr>
              <w:fldChar w:fldCharType="end"/>
            </w:r>
          </w:hyperlink>
        </w:p>
        <w:p w14:paraId="0311A2F5" w14:textId="47A47A31" w:rsidR="00E83561" w:rsidRPr="00E83561" w:rsidRDefault="00E83561">
          <w:r w:rsidRPr="004E0031">
            <w:rPr>
              <w:b/>
              <w:bCs/>
              <w:noProof/>
            </w:rPr>
            <w:fldChar w:fldCharType="end"/>
          </w:r>
        </w:p>
      </w:sdtContent>
    </w:sdt>
    <w:p w14:paraId="222075FF" w14:textId="77777777" w:rsidR="008A4ED1" w:rsidRPr="00E83561" w:rsidRDefault="008A4ED1" w:rsidP="004D13BB">
      <w:pPr>
        <w:pStyle w:val="Prrafodelista"/>
      </w:pPr>
    </w:p>
    <w:p w14:paraId="3CDCD5D7" w14:textId="11608E22" w:rsidR="00E636D0" w:rsidRPr="00E83561" w:rsidRDefault="00E636D0">
      <w:pPr>
        <w:ind w:left="0"/>
        <w:jc w:val="left"/>
      </w:pPr>
      <w:r w:rsidRPr="00E83561">
        <w:br w:type="page"/>
      </w:r>
    </w:p>
    <w:p w14:paraId="40396520" w14:textId="77777777" w:rsidR="00E636D0" w:rsidRPr="00E83561" w:rsidRDefault="00E636D0" w:rsidP="004D13BB">
      <w:pPr>
        <w:pStyle w:val="Prrafodelista"/>
      </w:pPr>
    </w:p>
    <w:p w14:paraId="5D3C09C5" w14:textId="1BB46B2D" w:rsidR="00262ADD" w:rsidRPr="00E83561" w:rsidRDefault="00262ADD" w:rsidP="00CF5FE0">
      <w:pPr>
        <w:pStyle w:val="Ttulo1"/>
      </w:pPr>
      <w:bookmarkStart w:id="0" w:name="_Toc428433510"/>
      <w:r w:rsidRPr="00E83561">
        <w:t>INTRODUCCIÓN</w:t>
      </w:r>
      <w:bookmarkEnd w:id="0"/>
    </w:p>
    <w:p w14:paraId="143EDE81" w14:textId="77777777" w:rsidR="003006BC" w:rsidRPr="00E83561" w:rsidRDefault="003006BC" w:rsidP="004D13BB"/>
    <w:p w14:paraId="7769BAFD" w14:textId="7A1CDCCF" w:rsidR="00C37063" w:rsidRPr="00E83561" w:rsidRDefault="00C37063" w:rsidP="004D13BB">
      <w:pPr>
        <w:pStyle w:val="Ttulo2"/>
      </w:pPr>
      <w:bookmarkStart w:id="1" w:name="_Toc428433511"/>
      <w:r w:rsidRPr="00E83561">
        <w:t>¿Qué es Normativa?</w:t>
      </w:r>
      <w:bookmarkEnd w:id="1"/>
    </w:p>
    <w:p w14:paraId="6745928B" w14:textId="77777777" w:rsidR="00707910" w:rsidRPr="00E83561" w:rsidRDefault="00707910" w:rsidP="004D13BB"/>
    <w:p w14:paraId="3732AE17" w14:textId="22D9F939" w:rsidR="00C37063" w:rsidRPr="00E83561" w:rsidRDefault="00925070" w:rsidP="004D13BB">
      <w:r w:rsidRPr="00E83561">
        <w:t>N</w:t>
      </w:r>
      <w:r w:rsidR="002208CF" w:rsidRPr="00E83561">
        <w:t xml:space="preserve">ormativa es </w:t>
      </w:r>
      <w:r w:rsidR="00D47148" w:rsidRPr="00E83561">
        <w:t>una in</w:t>
      </w:r>
      <w:r w:rsidR="00C37063" w:rsidRPr="00E83561">
        <w:t>i</w:t>
      </w:r>
      <w:r w:rsidR="00D47148" w:rsidRPr="00E83561">
        <w:t xml:space="preserve">ciativa </w:t>
      </w:r>
      <w:r w:rsidR="00707910" w:rsidRPr="00E83561">
        <w:t>de la Univ</w:t>
      </w:r>
      <w:r w:rsidR="00C37063" w:rsidRPr="00E83561">
        <w:t xml:space="preserve">ersidad </w:t>
      </w:r>
      <w:r w:rsidR="002F15ED" w:rsidRPr="00E83561">
        <w:t xml:space="preserve">de Antioquia </w:t>
      </w:r>
      <w:r w:rsidR="00C37063" w:rsidRPr="00E83561">
        <w:t xml:space="preserve">que tiene como objetivo </w:t>
      </w:r>
      <w:r w:rsidR="00516761">
        <w:t>divulgar</w:t>
      </w:r>
      <w:r w:rsidR="005E36CD" w:rsidRPr="00E83561">
        <w:t xml:space="preserve"> las decisiones </w:t>
      </w:r>
      <w:r w:rsidR="00624311" w:rsidRPr="00E83561">
        <w:t xml:space="preserve">expedidas por </w:t>
      </w:r>
      <w:r w:rsidR="005E36CD" w:rsidRPr="00E83561">
        <w:t xml:space="preserve">las autoridades </w:t>
      </w:r>
      <w:r w:rsidR="00C37063" w:rsidRPr="00E83561">
        <w:t xml:space="preserve">de </w:t>
      </w:r>
      <w:r w:rsidR="00097EB9">
        <w:t xml:space="preserve">gobierno </w:t>
      </w:r>
      <w:r w:rsidR="00C37063" w:rsidRPr="00E83561">
        <w:t xml:space="preserve">de la institución mediante la exposición de los actos </w:t>
      </w:r>
      <w:r w:rsidR="005E36CD" w:rsidRPr="00E83561">
        <w:t xml:space="preserve">académicos y de los actos </w:t>
      </w:r>
      <w:r w:rsidR="00C37063" w:rsidRPr="00E83561">
        <w:t>administrativos</w:t>
      </w:r>
      <w:r w:rsidR="00C31D77">
        <w:t xml:space="preserve"> (actas, acuerdos y resoluciones)</w:t>
      </w:r>
      <w:r w:rsidR="00C37063" w:rsidRPr="00E83561">
        <w:t xml:space="preserve">, </w:t>
      </w:r>
      <w:r w:rsidR="00C37063" w:rsidRPr="00E83561">
        <w:rPr>
          <w:color w:val="000000"/>
        </w:rPr>
        <w:t xml:space="preserve">en Internet, a través de un sistema que </w:t>
      </w:r>
      <w:r w:rsidR="00097EB9">
        <w:rPr>
          <w:color w:val="000000"/>
        </w:rPr>
        <w:t xml:space="preserve">le permite a </w:t>
      </w:r>
      <w:r w:rsidR="00C31D77">
        <w:rPr>
          <w:color w:val="000000"/>
        </w:rPr>
        <w:t xml:space="preserve">los </w:t>
      </w:r>
      <w:r w:rsidR="0022758F" w:rsidRPr="00E83561">
        <w:rPr>
          <w:color w:val="000000"/>
        </w:rPr>
        <w:t>usuario</w:t>
      </w:r>
      <w:r w:rsidR="00097EB9">
        <w:rPr>
          <w:color w:val="000000"/>
        </w:rPr>
        <w:t>s</w:t>
      </w:r>
      <w:r w:rsidR="0022758F" w:rsidRPr="00E83561">
        <w:rPr>
          <w:color w:val="000000"/>
        </w:rPr>
        <w:t xml:space="preserve">, </w:t>
      </w:r>
      <w:r w:rsidR="00097EB9">
        <w:rPr>
          <w:color w:val="000000"/>
        </w:rPr>
        <w:t xml:space="preserve">consultar los documentos </w:t>
      </w:r>
      <w:r w:rsidR="00C37063" w:rsidRPr="00E83561">
        <w:rPr>
          <w:color w:val="000000"/>
        </w:rPr>
        <w:t>por medio de</w:t>
      </w:r>
      <w:r w:rsidR="00111BFA" w:rsidRPr="00E83561">
        <w:rPr>
          <w:color w:val="000000"/>
        </w:rPr>
        <w:t>;</w:t>
      </w:r>
      <w:r w:rsidR="00C37063" w:rsidRPr="00E83561">
        <w:rPr>
          <w:color w:val="000000"/>
        </w:rPr>
        <w:t xml:space="preserve"> palabras </w:t>
      </w:r>
      <w:r w:rsidR="00E969A8" w:rsidRPr="00E83561">
        <w:rPr>
          <w:color w:val="000000"/>
        </w:rPr>
        <w:t>clave</w:t>
      </w:r>
      <w:r w:rsidR="00917D06" w:rsidRPr="00E83561">
        <w:rPr>
          <w:color w:val="000000"/>
        </w:rPr>
        <w:t>,</w:t>
      </w:r>
      <w:r w:rsidR="00C37063" w:rsidRPr="00E83561">
        <w:rPr>
          <w:color w:val="000000"/>
        </w:rPr>
        <w:t xml:space="preserve"> tipo </w:t>
      </w:r>
      <w:r w:rsidR="00E969A8" w:rsidRPr="00E83561">
        <w:rPr>
          <w:color w:val="000000"/>
        </w:rPr>
        <w:t xml:space="preserve">y autoridad que expide el </w:t>
      </w:r>
      <w:r w:rsidR="00C37063" w:rsidRPr="00E83561">
        <w:rPr>
          <w:color w:val="000000"/>
        </w:rPr>
        <w:t>documento, estatuto o reglamento, o fecha.</w:t>
      </w:r>
      <w:r w:rsidR="007C785B">
        <w:rPr>
          <w:color w:val="000000"/>
        </w:rPr>
        <w:t xml:space="preserve"> </w:t>
      </w:r>
    </w:p>
    <w:p w14:paraId="79B1476C" w14:textId="77777777" w:rsidR="00916475" w:rsidRPr="00E83561" w:rsidRDefault="00916475" w:rsidP="004D13BB"/>
    <w:p w14:paraId="1004F1D8" w14:textId="77777777" w:rsidR="00DE7B1E" w:rsidRPr="00E83561" w:rsidRDefault="00DE7B1E" w:rsidP="004D13BB"/>
    <w:p w14:paraId="1D8B7A9D" w14:textId="707CDD6C" w:rsidR="00C37063" w:rsidRPr="00E83561" w:rsidRDefault="00C37063" w:rsidP="004D13BB">
      <w:pPr>
        <w:pStyle w:val="Ttulo2"/>
      </w:pPr>
      <w:bookmarkStart w:id="2" w:name="_Toc428433512"/>
      <w:r w:rsidRPr="00E83561">
        <w:t>¿Dónde puedo consultar?</w:t>
      </w:r>
      <w:bookmarkEnd w:id="2"/>
    </w:p>
    <w:p w14:paraId="1C70C455" w14:textId="77777777" w:rsidR="00916475" w:rsidRPr="00E83561" w:rsidRDefault="00916475" w:rsidP="004D13BB"/>
    <w:p w14:paraId="34B5FD9C" w14:textId="5572AAC9" w:rsidR="00147E5F" w:rsidRPr="00E83561" w:rsidRDefault="00633D96" w:rsidP="004D13BB">
      <w:r w:rsidRPr="00E83561">
        <w:t xml:space="preserve">Puede consultar </w:t>
      </w:r>
      <w:r w:rsidR="005E36CD" w:rsidRPr="00E83561">
        <w:t xml:space="preserve">los actos académicos-administrativos de la Universidad de Antioquia en el sistema de información normativa </w:t>
      </w:r>
      <w:r w:rsidRPr="00E83561">
        <w:t>en las siguientes rutas:</w:t>
      </w:r>
    </w:p>
    <w:p w14:paraId="2498E30B" w14:textId="77777777" w:rsidR="00624311" w:rsidRPr="00E83561" w:rsidRDefault="00624311" w:rsidP="004D13BB"/>
    <w:p w14:paraId="7A704AF3" w14:textId="77777777" w:rsidR="005E36CD" w:rsidRPr="00E83561" w:rsidRDefault="00E969A8" w:rsidP="004D13BB">
      <w:pPr>
        <w:pStyle w:val="Prrafodelista"/>
        <w:numPr>
          <w:ilvl w:val="0"/>
          <w:numId w:val="9"/>
        </w:numPr>
      </w:pPr>
      <w:r w:rsidRPr="00E83561">
        <w:t xml:space="preserve">Escribiendo en el navegador la dirección </w:t>
      </w:r>
      <w:hyperlink r:id="rId8" w:history="1">
        <w:r w:rsidR="005E36CD" w:rsidRPr="00E83561">
          <w:rPr>
            <w:rStyle w:val="Hipervnculo"/>
          </w:rPr>
          <w:t>https://normativa.udea.edu.co</w:t>
        </w:r>
      </w:hyperlink>
      <w:r w:rsidR="005E36CD" w:rsidRPr="00E83561">
        <w:t xml:space="preserve"> </w:t>
      </w:r>
    </w:p>
    <w:p w14:paraId="6A233613" w14:textId="5A497316" w:rsidR="00916475" w:rsidRPr="00E83561" w:rsidRDefault="005E36CD" w:rsidP="004D13BB">
      <w:pPr>
        <w:pStyle w:val="Prrafodelista"/>
        <w:numPr>
          <w:ilvl w:val="0"/>
          <w:numId w:val="9"/>
        </w:numPr>
      </w:pPr>
      <w:r w:rsidRPr="00E83561">
        <w:t>N</w:t>
      </w:r>
      <w:r w:rsidR="00E969A8" w:rsidRPr="00E83561">
        <w:t xml:space="preserve">avegando en el </w:t>
      </w:r>
      <w:r w:rsidR="00147E5F" w:rsidRPr="00E83561">
        <w:t xml:space="preserve">portal universitario </w:t>
      </w:r>
      <w:hyperlink r:id="rId9" w:history="1">
        <w:r w:rsidR="00147E5F" w:rsidRPr="00E83561">
          <w:rPr>
            <w:rStyle w:val="Hipervnculo"/>
          </w:rPr>
          <w:t>www.udea.edu.co</w:t>
        </w:r>
      </w:hyperlink>
      <w:r w:rsidR="00147E5F" w:rsidRPr="00E83561">
        <w:t xml:space="preserve">, </w:t>
      </w:r>
      <w:r w:rsidR="00E969A8" w:rsidRPr="00E83561">
        <w:t>en el menú superior</w:t>
      </w:r>
      <w:r w:rsidR="00147E5F" w:rsidRPr="00E83561">
        <w:t xml:space="preserve">; </w:t>
      </w:r>
      <w:r w:rsidR="00147E5F" w:rsidRPr="00372D8D">
        <w:rPr>
          <w:i/>
        </w:rPr>
        <w:t>Institucional</w:t>
      </w:r>
      <w:r w:rsidR="00147E5F" w:rsidRPr="00E83561">
        <w:t xml:space="preserve">, </w:t>
      </w:r>
      <w:r w:rsidR="00147E5F" w:rsidRPr="00372D8D">
        <w:rPr>
          <w:i/>
        </w:rPr>
        <w:t>Normativa</w:t>
      </w:r>
      <w:r w:rsidR="00E969A8" w:rsidRPr="00E83561">
        <w:t xml:space="preserve"> o en el </w:t>
      </w:r>
      <w:r w:rsidR="00147E5F" w:rsidRPr="00E83561">
        <w:t xml:space="preserve">menú </w:t>
      </w:r>
      <w:r w:rsidR="00E969A8" w:rsidRPr="00E83561">
        <w:t xml:space="preserve">inferior de la página en </w:t>
      </w:r>
      <w:r w:rsidR="00AF26A7" w:rsidRPr="00372D8D">
        <w:rPr>
          <w:i/>
        </w:rPr>
        <w:t>Oriéntese</w:t>
      </w:r>
      <w:r w:rsidR="00AF26A7" w:rsidRPr="00E83561">
        <w:t xml:space="preserve">, </w:t>
      </w:r>
      <w:r w:rsidR="00AF26A7" w:rsidRPr="00372D8D">
        <w:rPr>
          <w:i/>
        </w:rPr>
        <w:t>Normativa</w:t>
      </w:r>
      <w:r w:rsidR="00AF26A7" w:rsidRPr="00E83561">
        <w:t>.</w:t>
      </w:r>
    </w:p>
    <w:p w14:paraId="6037DDEB" w14:textId="77777777" w:rsidR="008A4ED1" w:rsidRPr="00E83561" w:rsidRDefault="008A4ED1" w:rsidP="004D13BB"/>
    <w:p w14:paraId="35ED82F4" w14:textId="77777777" w:rsidR="008A4ED1" w:rsidRPr="00E83561" w:rsidRDefault="008A4ED1" w:rsidP="004D13BB"/>
    <w:p w14:paraId="5AC1036F" w14:textId="73C5AA3F" w:rsidR="00AF26A7" w:rsidRPr="00E83561" w:rsidRDefault="00AF26A7" w:rsidP="004D13BB">
      <w:pPr>
        <w:pStyle w:val="Ttulo2"/>
        <w:rPr>
          <w:sz w:val="22"/>
          <w:szCs w:val="22"/>
        </w:rPr>
      </w:pPr>
      <w:bookmarkStart w:id="3" w:name="_Toc428433513"/>
      <w:r w:rsidRPr="00E83561">
        <w:t>¿</w:t>
      </w:r>
      <w:r w:rsidR="00633D96" w:rsidRPr="00E83561">
        <w:t xml:space="preserve">Cuáles disposiciones </w:t>
      </w:r>
      <w:r w:rsidRPr="00E83561">
        <w:t>puedo consultar en Normativa?</w:t>
      </w:r>
      <w:bookmarkEnd w:id="3"/>
    </w:p>
    <w:p w14:paraId="712A2455" w14:textId="77777777" w:rsidR="00C37063" w:rsidRPr="00E83561" w:rsidRDefault="00C37063" w:rsidP="004D13BB"/>
    <w:p w14:paraId="2EC954D8" w14:textId="4457974A" w:rsidR="00AF26A7" w:rsidRPr="00E83561" w:rsidRDefault="00AF26A7" w:rsidP="004D13BB">
      <w:r w:rsidRPr="00E83561">
        <w:t xml:space="preserve">Normativa contiene </w:t>
      </w:r>
      <w:r w:rsidR="00516761">
        <w:t>las decisiones de la</w:t>
      </w:r>
      <w:r w:rsidRPr="00E83561">
        <w:t>s</w:t>
      </w:r>
      <w:r w:rsidR="00516761">
        <w:t xml:space="preserve"> autoridades </w:t>
      </w:r>
      <w:r w:rsidR="00916475" w:rsidRPr="00E83561">
        <w:t>de gobierno de la Universidad</w:t>
      </w:r>
      <w:r w:rsidR="00917D06" w:rsidRPr="00E83561">
        <w:t xml:space="preserve"> de Antioquia</w:t>
      </w:r>
      <w:r w:rsidR="00916475" w:rsidRPr="00E83561">
        <w:t xml:space="preserve">. Estas decisiones se encuentran plasmadas en las actas, los acuerdos y las resoluciones </w:t>
      </w:r>
      <w:r w:rsidR="00633D96" w:rsidRPr="00E83561">
        <w:t xml:space="preserve">expedidos por </w:t>
      </w:r>
      <w:r w:rsidR="00916475" w:rsidRPr="00E83561">
        <w:t>los</w:t>
      </w:r>
      <w:r w:rsidR="00DE7B1E" w:rsidRPr="00E83561">
        <w:t xml:space="preserve"> consejos; Superior </w:t>
      </w:r>
      <w:r w:rsidR="00097EB9">
        <w:t xml:space="preserve">Universitario </w:t>
      </w:r>
      <w:r w:rsidR="00DE7B1E" w:rsidRPr="00E83561">
        <w:t>y Académico</w:t>
      </w:r>
      <w:r w:rsidR="00916475" w:rsidRPr="00E83561">
        <w:t xml:space="preserve"> y en las resoluciones </w:t>
      </w:r>
      <w:r w:rsidR="00633D96" w:rsidRPr="00E83561">
        <w:t>expedidas por el rector.</w:t>
      </w:r>
      <w:r w:rsidR="00334D65">
        <w:t xml:space="preserve"> En el futuro, la Universidad presentará en Normativa las disposiciones </w:t>
      </w:r>
      <w:r w:rsidR="00BA03EB">
        <w:t>de las vicerrectorías y direcciones del orden central y las también del orden académico como; Facultades, escuelas e institutos.</w:t>
      </w:r>
    </w:p>
    <w:p w14:paraId="66A7F386" w14:textId="77777777" w:rsidR="00633D96" w:rsidRPr="00E83561" w:rsidRDefault="00633D96" w:rsidP="004D13BB"/>
    <w:p w14:paraId="39DC0C2B" w14:textId="77777777" w:rsidR="00AF26A7" w:rsidRPr="00E83561" w:rsidRDefault="00AF26A7" w:rsidP="004D13BB"/>
    <w:p w14:paraId="39ADB2DC" w14:textId="6F22125B" w:rsidR="00AF26A7" w:rsidRPr="00E83561" w:rsidRDefault="00DE7B1E" w:rsidP="004D13BB">
      <w:pPr>
        <w:pStyle w:val="Ttulo2"/>
      </w:pPr>
      <w:bookmarkStart w:id="4" w:name="_Toc428433514"/>
      <w:r w:rsidRPr="00E83561">
        <w:t xml:space="preserve">¿Quiénes </w:t>
      </w:r>
      <w:r w:rsidR="00AF26A7" w:rsidRPr="00E83561">
        <w:t>puede</w:t>
      </w:r>
      <w:r w:rsidRPr="00E83561">
        <w:t>n</w:t>
      </w:r>
      <w:r w:rsidR="005E36CD" w:rsidRPr="00E83561">
        <w:t xml:space="preserve"> acceder a N</w:t>
      </w:r>
      <w:r w:rsidR="00AF26A7" w:rsidRPr="00E83561">
        <w:t>ormativa?</w:t>
      </w:r>
      <w:bookmarkEnd w:id="4"/>
    </w:p>
    <w:p w14:paraId="1A504539" w14:textId="77777777" w:rsidR="00707910" w:rsidRPr="00E83561" w:rsidRDefault="00707910" w:rsidP="004D13BB"/>
    <w:p w14:paraId="425E883C" w14:textId="01866877" w:rsidR="00AF26A7" w:rsidRPr="00E83561" w:rsidRDefault="00AF26A7" w:rsidP="004D13BB">
      <w:r w:rsidRPr="00E83561">
        <w:t>Cualquier ciudadano puede consultar las</w:t>
      </w:r>
      <w:r w:rsidR="005E36CD" w:rsidRPr="00E83561">
        <w:t xml:space="preserve"> decisiones de la Universidad</w:t>
      </w:r>
      <w:r w:rsidR="00917D06" w:rsidRPr="00E83561">
        <w:t xml:space="preserve"> de Antioquia</w:t>
      </w:r>
      <w:r w:rsidR="005E36CD" w:rsidRPr="00E83561">
        <w:t>. S</w:t>
      </w:r>
      <w:r w:rsidRPr="00E83561">
        <w:t>olo es necesario contar con una c</w:t>
      </w:r>
      <w:r w:rsidR="005E36CD" w:rsidRPr="00E83561">
        <w:t>omputadora conectada a Internet y acceder a normativa.udea.edu.co</w:t>
      </w:r>
    </w:p>
    <w:p w14:paraId="314DCE44" w14:textId="77777777" w:rsidR="00AF26A7" w:rsidRPr="00E83561" w:rsidRDefault="00AF26A7" w:rsidP="004D13BB"/>
    <w:p w14:paraId="7A6E52BB" w14:textId="0C3087F7" w:rsidR="00E636D0" w:rsidRPr="00E83561" w:rsidRDefault="00624311" w:rsidP="00E636D0">
      <w:r w:rsidRPr="00E83561">
        <w:br w:type="page"/>
      </w:r>
    </w:p>
    <w:p w14:paraId="414A234E" w14:textId="77777777" w:rsidR="00420312" w:rsidRPr="00E83561" w:rsidRDefault="00420312" w:rsidP="004D13BB">
      <w:pPr>
        <w:pStyle w:val="Prrafodelista"/>
      </w:pPr>
    </w:p>
    <w:p w14:paraId="079E8152" w14:textId="77777777" w:rsidR="008A4ED1" w:rsidRPr="00E83561" w:rsidRDefault="008A4ED1" w:rsidP="00CF5FE0">
      <w:pPr>
        <w:pStyle w:val="Ttulo1"/>
      </w:pPr>
      <w:bookmarkStart w:id="5" w:name="_Toc428433515"/>
      <w:r w:rsidRPr="00E83561">
        <w:t>CONOCIENDO EL SISTEMA</w:t>
      </w:r>
      <w:bookmarkEnd w:id="5"/>
    </w:p>
    <w:p w14:paraId="2BC2BD36" w14:textId="77777777" w:rsidR="00925070" w:rsidRPr="00E83561" w:rsidRDefault="00925070" w:rsidP="004D13BB"/>
    <w:p w14:paraId="3959211C" w14:textId="652E8AE7" w:rsidR="008A4ED1" w:rsidRPr="00E83561" w:rsidRDefault="008A4ED1" w:rsidP="004D13BB">
      <w:r w:rsidRPr="00E83561">
        <w:t xml:space="preserve">El buscador de normativa se </w:t>
      </w:r>
      <w:r w:rsidR="00925070" w:rsidRPr="00E83561">
        <w:t xml:space="preserve">compone de tres elementos que son; el formulario </w:t>
      </w:r>
      <w:r w:rsidR="00385AE2" w:rsidRPr="00E83561">
        <w:t>de consulta, la lista de resultados y la ventana</w:t>
      </w:r>
      <w:r w:rsidR="00F13483">
        <w:t xml:space="preserve"> de visualización de documentos, </w:t>
      </w:r>
      <w:r w:rsidR="00E16786">
        <w:t xml:space="preserve">y </w:t>
      </w:r>
      <w:r w:rsidR="00F13483">
        <w:t>se describen a continuación</w:t>
      </w:r>
      <w:r w:rsidR="00DA2C91">
        <w:t>:</w:t>
      </w:r>
    </w:p>
    <w:p w14:paraId="4AFBAC65" w14:textId="77777777" w:rsidR="00385AE2" w:rsidRPr="00E83561" w:rsidRDefault="00385AE2" w:rsidP="004D13BB"/>
    <w:p w14:paraId="1EBE1BD7" w14:textId="41B9C9B1" w:rsidR="00385AE2" w:rsidRPr="00E83561" w:rsidRDefault="00385AE2" w:rsidP="004D13BB">
      <w:pPr>
        <w:pStyle w:val="Ttulo2"/>
      </w:pPr>
      <w:bookmarkStart w:id="6" w:name="_Toc428433516"/>
      <w:r w:rsidRPr="00E83561">
        <w:t>Formulario de consulta</w:t>
      </w:r>
      <w:bookmarkEnd w:id="6"/>
    </w:p>
    <w:p w14:paraId="5C8ADDAB" w14:textId="77777777" w:rsidR="00385AE2" w:rsidRDefault="00385AE2" w:rsidP="004D13BB"/>
    <w:p w14:paraId="4517FE31" w14:textId="0A941CA2" w:rsidR="00074373" w:rsidRPr="00E83561" w:rsidRDefault="0019277C" w:rsidP="001C4045">
      <w:r w:rsidRPr="00E83561">
        <w:rPr>
          <w:noProof/>
          <w:lang w:val="es-CO" w:eastAsia="es-CO"/>
        </w:rPr>
        <w:drawing>
          <wp:inline distT="0" distB="0" distL="0" distR="0" wp14:anchorId="2E3F2C53" wp14:editId="2995D923">
            <wp:extent cx="5920931" cy="219373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pNormativa.tiff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0931" cy="2193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1B3456" w14:textId="77777777" w:rsidR="0019277C" w:rsidRDefault="0019277C" w:rsidP="001C4045"/>
    <w:p w14:paraId="0EF20B30" w14:textId="54DA20EB" w:rsidR="001C4045" w:rsidRPr="00E83561" w:rsidRDefault="001C4045" w:rsidP="001C4045">
      <w:r>
        <w:t>Los campos del formulario de consulta se pueden describir de la siguiente manera:</w:t>
      </w:r>
    </w:p>
    <w:p w14:paraId="0E6EB376" w14:textId="77777777" w:rsidR="001C4045" w:rsidRPr="00E83561" w:rsidRDefault="001C4045" w:rsidP="001C4045"/>
    <w:p w14:paraId="01B3BE02" w14:textId="6D626A9B" w:rsidR="0019277C" w:rsidRPr="00E83561" w:rsidRDefault="009F070B" w:rsidP="001C4045">
      <w:pPr>
        <w:pStyle w:val="Prrafodelista"/>
        <w:numPr>
          <w:ilvl w:val="0"/>
          <w:numId w:val="2"/>
        </w:numPr>
      </w:pPr>
      <w:r w:rsidRPr="00E83561">
        <w:t xml:space="preserve">Campo </w:t>
      </w:r>
      <w:r w:rsidRPr="00E83561">
        <w:rPr>
          <w:b/>
          <w:color w:val="006600"/>
        </w:rPr>
        <w:t>Búsqueda por palabra (s) clave</w:t>
      </w:r>
    </w:p>
    <w:p w14:paraId="74B7D067" w14:textId="4DCE72FF" w:rsidR="0019277C" w:rsidRPr="00E83561" w:rsidRDefault="006B228F" w:rsidP="001C4045">
      <w:pPr>
        <w:ind w:left="1074"/>
      </w:pPr>
      <w:r w:rsidRPr="00E83561">
        <w:t>E</w:t>
      </w:r>
      <w:r w:rsidR="003B4D9C" w:rsidRPr="00E83561">
        <w:t xml:space="preserve">n este </w:t>
      </w:r>
      <w:r w:rsidR="006F44C7" w:rsidRPr="00E83561">
        <w:t xml:space="preserve">campo </w:t>
      </w:r>
      <w:r w:rsidR="003B4D9C" w:rsidRPr="00E83561">
        <w:t xml:space="preserve">puede </w:t>
      </w:r>
      <w:r w:rsidR="000350F8" w:rsidRPr="00E83561">
        <w:t xml:space="preserve">escribir </w:t>
      </w:r>
      <w:r w:rsidR="003B4D9C" w:rsidRPr="00E83561">
        <w:t xml:space="preserve">palabras </w:t>
      </w:r>
      <w:r w:rsidR="000350F8" w:rsidRPr="00E83561">
        <w:t>clave</w:t>
      </w:r>
      <w:r w:rsidR="0019277C" w:rsidRPr="00E83561">
        <w:t xml:space="preserve"> </w:t>
      </w:r>
      <w:r w:rsidR="000350F8" w:rsidRPr="00E83561">
        <w:t xml:space="preserve">como; </w:t>
      </w:r>
      <w:r w:rsidR="00E16786">
        <w:t xml:space="preserve">números de documentos, </w:t>
      </w:r>
      <w:r w:rsidR="003B4D9C" w:rsidRPr="00E83561">
        <w:t>asuntos</w:t>
      </w:r>
      <w:r w:rsidR="0019277C" w:rsidRPr="00E83561">
        <w:t xml:space="preserve">, </w:t>
      </w:r>
      <w:r w:rsidR="00A81432" w:rsidRPr="00E83561">
        <w:t xml:space="preserve">nombres, </w:t>
      </w:r>
      <w:r w:rsidR="0019277C" w:rsidRPr="00E83561">
        <w:t>apellido</w:t>
      </w:r>
      <w:r w:rsidR="003B4D9C" w:rsidRPr="00E83561">
        <w:t>s</w:t>
      </w:r>
      <w:r w:rsidR="00A81432" w:rsidRPr="00E83561">
        <w:t xml:space="preserve"> y </w:t>
      </w:r>
      <w:r w:rsidR="00365534" w:rsidRPr="00E83561">
        <w:t>números de identificación</w:t>
      </w:r>
      <w:r w:rsidR="00A81432" w:rsidRPr="00E83561">
        <w:t xml:space="preserve"> de personas</w:t>
      </w:r>
      <w:r w:rsidR="00365534" w:rsidRPr="00E83561">
        <w:t xml:space="preserve">, </w:t>
      </w:r>
      <w:r w:rsidR="00445D5F" w:rsidRPr="00E83561">
        <w:t>nombres de dependencias administrativas o académicas, códigos de centros de cos</w:t>
      </w:r>
      <w:r w:rsidR="00365534" w:rsidRPr="00E83561">
        <w:t xml:space="preserve">to </w:t>
      </w:r>
      <w:r w:rsidR="0019277C" w:rsidRPr="00E83561">
        <w:t>o año</w:t>
      </w:r>
      <w:r w:rsidR="003B4D9C" w:rsidRPr="00E83561">
        <w:t>s</w:t>
      </w:r>
      <w:r w:rsidRPr="00E83561">
        <w:t>.</w:t>
      </w:r>
    </w:p>
    <w:p w14:paraId="40BA6B3B" w14:textId="77777777" w:rsidR="000350F8" w:rsidRPr="00E83561" w:rsidRDefault="000350F8" w:rsidP="001C4045"/>
    <w:p w14:paraId="7F78D0A6" w14:textId="52976D3D" w:rsidR="00074373" w:rsidRPr="00E83561" w:rsidRDefault="00065B8A" w:rsidP="001C4045">
      <w:pPr>
        <w:pStyle w:val="Prrafodelista"/>
        <w:numPr>
          <w:ilvl w:val="0"/>
          <w:numId w:val="2"/>
        </w:numPr>
      </w:pPr>
      <w:r w:rsidRPr="00E83561">
        <w:t xml:space="preserve">Campo seleccionable </w:t>
      </w:r>
      <w:r w:rsidR="00074373" w:rsidRPr="00E83561">
        <w:rPr>
          <w:b/>
          <w:color w:val="006600"/>
        </w:rPr>
        <w:t>Tipo de documento</w:t>
      </w:r>
    </w:p>
    <w:p w14:paraId="2017E6BD" w14:textId="3F424BAB" w:rsidR="003B4D9C" w:rsidRPr="00E83561" w:rsidRDefault="0019277C" w:rsidP="001C4045">
      <w:pPr>
        <w:ind w:left="1074"/>
      </w:pPr>
      <w:r w:rsidRPr="00E83561">
        <w:t>E</w:t>
      </w:r>
      <w:r w:rsidR="000C2130" w:rsidRPr="00E83561">
        <w:t>n e</w:t>
      </w:r>
      <w:r w:rsidRPr="00E83561">
        <w:t xml:space="preserve">ste campo </w:t>
      </w:r>
      <w:r w:rsidR="003B4D9C" w:rsidRPr="00E83561">
        <w:t xml:space="preserve">puede seleccionar el tipo de acto </w:t>
      </w:r>
      <w:r w:rsidR="00A81432" w:rsidRPr="00E83561">
        <w:t>académico o administrativo. Las opciones son; actas, acuerdos o resoluciones.</w:t>
      </w:r>
    </w:p>
    <w:p w14:paraId="638FCAF9" w14:textId="43698456" w:rsidR="003B4D9C" w:rsidRPr="00E83561" w:rsidRDefault="003B4D9C" w:rsidP="001C4045"/>
    <w:p w14:paraId="4206BE6B" w14:textId="45E9909A" w:rsidR="003B4D9C" w:rsidRPr="00E83561" w:rsidRDefault="00A81432" w:rsidP="001C4045">
      <w:pPr>
        <w:pStyle w:val="Prrafodelista"/>
        <w:numPr>
          <w:ilvl w:val="0"/>
          <w:numId w:val="2"/>
        </w:numPr>
      </w:pPr>
      <w:r w:rsidRPr="00E83561">
        <w:t xml:space="preserve">Campo seleccionable </w:t>
      </w:r>
      <w:r w:rsidR="00074373" w:rsidRPr="00E83561">
        <w:rPr>
          <w:b/>
          <w:color w:val="006600"/>
        </w:rPr>
        <w:t>Autoridad que lo emite</w:t>
      </w:r>
    </w:p>
    <w:p w14:paraId="397D9E93" w14:textId="32DE19C2" w:rsidR="0019277C" w:rsidRPr="00E83561" w:rsidRDefault="000350F8" w:rsidP="001C4045">
      <w:pPr>
        <w:ind w:left="1074"/>
      </w:pPr>
      <w:r w:rsidRPr="00E83561">
        <w:t>E</w:t>
      </w:r>
      <w:r w:rsidR="006F44C7" w:rsidRPr="00E83561">
        <w:t>n e</w:t>
      </w:r>
      <w:r w:rsidRPr="00E83561">
        <w:t xml:space="preserve">ste campo </w:t>
      </w:r>
      <w:r w:rsidR="00A81432" w:rsidRPr="00E83561">
        <w:t xml:space="preserve">puede seleccionar la </w:t>
      </w:r>
      <w:r w:rsidR="003B4D9C" w:rsidRPr="00E83561">
        <w:t xml:space="preserve">autoridad </w:t>
      </w:r>
      <w:r w:rsidR="00A81432" w:rsidRPr="00E83561">
        <w:t xml:space="preserve">que expide el acto administrativo académico. Las opciones son: </w:t>
      </w:r>
      <w:r w:rsidR="003B4D9C" w:rsidRPr="00E83561">
        <w:t xml:space="preserve">Consejo Superior Universitario, Consejo Académico, </w:t>
      </w:r>
      <w:r w:rsidRPr="00E83561">
        <w:t>Rectoría</w:t>
      </w:r>
      <w:r w:rsidR="00E16786">
        <w:t xml:space="preserve">, </w:t>
      </w:r>
      <w:r w:rsidRPr="00E83561">
        <w:t>los documentos históricos del C</w:t>
      </w:r>
      <w:r w:rsidR="0019277C" w:rsidRPr="00E83561">
        <w:t>onsejo Directivo</w:t>
      </w:r>
      <w:r w:rsidR="00E16786">
        <w:t xml:space="preserve"> y la Vicerrectoría de Investigación</w:t>
      </w:r>
      <w:r w:rsidRPr="00E83561">
        <w:t>.</w:t>
      </w:r>
    </w:p>
    <w:p w14:paraId="5FFF0877" w14:textId="77777777" w:rsidR="003B4D9C" w:rsidRPr="00E83561" w:rsidRDefault="003B4D9C" w:rsidP="001C4045"/>
    <w:p w14:paraId="0FE3C1EA" w14:textId="5A39CDDF" w:rsidR="003B4D9C" w:rsidRPr="00E83561" w:rsidRDefault="00A81432" w:rsidP="001C4045">
      <w:pPr>
        <w:pStyle w:val="Prrafodelista"/>
        <w:numPr>
          <w:ilvl w:val="0"/>
          <w:numId w:val="2"/>
        </w:numPr>
      </w:pPr>
      <w:r w:rsidRPr="00E83561">
        <w:t xml:space="preserve">Campo seleccionable </w:t>
      </w:r>
      <w:r w:rsidR="00074373" w:rsidRPr="00E83561">
        <w:rPr>
          <w:b/>
          <w:color w:val="006600"/>
        </w:rPr>
        <w:t>Estatutos y reglamentos</w:t>
      </w:r>
    </w:p>
    <w:p w14:paraId="586EC562" w14:textId="14E113A1" w:rsidR="006F44C7" w:rsidRPr="00E83561" w:rsidRDefault="006F44C7" w:rsidP="001C4045">
      <w:pPr>
        <w:ind w:left="1074"/>
      </w:pPr>
      <w:r w:rsidRPr="00E83561">
        <w:t>En</w:t>
      </w:r>
      <w:r w:rsidR="003B4D9C" w:rsidRPr="00E83561">
        <w:t xml:space="preserve"> este campo puede </w:t>
      </w:r>
      <w:r w:rsidR="00380DAB">
        <w:t xml:space="preserve">consultar </w:t>
      </w:r>
      <w:r w:rsidR="007824C8" w:rsidRPr="00E83561">
        <w:t>normas que regulan materias concretas de tipo académico o administrativo</w:t>
      </w:r>
      <w:r w:rsidRPr="00E83561">
        <w:t xml:space="preserve"> de la Universidad de Antioquia. Las opciones son:</w:t>
      </w:r>
    </w:p>
    <w:p w14:paraId="6E3460C1" w14:textId="4F2DAD50" w:rsidR="001C4045" w:rsidRDefault="001C4045" w:rsidP="001C4045">
      <w:pPr>
        <w:ind w:left="0"/>
      </w:pPr>
      <w:r>
        <w:br w:type="page"/>
      </w:r>
    </w:p>
    <w:p w14:paraId="265EBD04" w14:textId="77777777" w:rsidR="006F44C7" w:rsidRPr="00E83561" w:rsidRDefault="006F44C7" w:rsidP="001C4045"/>
    <w:p w14:paraId="034AEC5B" w14:textId="2C973112" w:rsidR="007824C8" w:rsidRPr="00E83561" w:rsidRDefault="007824C8" w:rsidP="001C4045">
      <w:pPr>
        <w:pStyle w:val="Prrafodelista"/>
        <w:numPr>
          <w:ilvl w:val="0"/>
          <w:numId w:val="14"/>
        </w:numPr>
      </w:pPr>
      <w:r w:rsidRPr="00E83561">
        <w:rPr>
          <w:lang w:eastAsia="es-CO"/>
        </w:rPr>
        <w:t>Estatuto de Contratación</w:t>
      </w:r>
    </w:p>
    <w:p w14:paraId="4110D60F" w14:textId="2528711C" w:rsidR="007824C8" w:rsidRPr="00E83561" w:rsidRDefault="007824C8" w:rsidP="001C4045">
      <w:pPr>
        <w:pStyle w:val="Prrafodelista"/>
        <w:numPr>
          <w:ilvl w:val="0"/>
          <w:numId w:val="14"/>
        </w:numPr>
        <w:rPr>
          <w:lang w:eastAsia="es-CO"/>
        </w:rPr>
      </w:pPr>
      <w:r w:rsidRPr="00E83561">
        <w:rPr>
          <w:lang w:eastAsia="es-CO"/>
        </w:rPr>
        <w:t>Estatuto de Planeación</w:t>
      </w:r>
    </w:p>
    <w:p w14:paraId="1B880801" w14:textId="024A9289" w:rsidR="007824C8" w:rsidRPr="00E83561" w:rsidRDefault="007824C8" w:rsidP="001C4045">
      <w:pPr>
        <w:pStyle w:val="Prrafodelista"/>
        <w:numPr>
          <w:ilvl w:val="0"/>
          <w:numId w:val="14"/>
        </w:numPr>
        <w:rPr>
          <w:lang w:eastAsia="es-CO"/>
        </w:rPr>
      </w:pPr>
      <w:r w:rsidRPr="00E83561">
        <w:rPr>
          <w:lang w:eastAsia="es-CO"/>
        </w:rPr>
        <w:t>Estatuto del Profesor de Cátedra u Ocasional</w:t>
      </w:r>
    </w:p>
    <w:p w14:paraId="12F7C112" w14:textId="2022E445" w:rsidR="00635768" w:rsidRPr="00E83561" w:rsidRDefault="007824C8" w:rsidP="001C4045">
      <w:pPr>
        <w:pStyle w:val="Prrafodelista"/>
        <w:numPr>
          <w:ilvl w:val="0"/>
          <w:numId w:val="14"/>
        </w:numPr>
        <w:rPr>
          <w:lang w:eastAsia="es-CO"/>
        </w:rPr>
      </w:pPr>
      <w:r w:rsidRPr="00E83561">
        <w:rPr>
          <w:lang w:eastAsia="es-CO"/>
        </w:rPr>
        <w:t>Estatuto General</w:t>
      </w:r>
    </w:p>
    <w:p w14:paraId="51F3BA37" w14:textId="77777777" w:rsidR="007824C8" w:rsidRPr="00E83561" w:rsidRDefault="007824C8" w:rsidP="001C4045">
      <w:pPr>
        <w:pStyle w:val="Prrafodelista"/>
        <w:numPr>
          <w:ilvl w:val="0"/>
          <w:numId w:val="14"/>
        </w:numPr>
        <w:rPr>
          <w:lang w:eastAsia="es-CO"/>
        </w:rPr>
      </w:pPr>
      <w:r w:rsidRPr="00E83561">
        <w:rPr>
          <w:lang w:eastAsia="es-CO"/>
        </w:rPr>
        <w:t>Estatuto Manejo de Bienes y Seguros</w:t>
      </w:r>
    </w:p>
    <w:p w14:paraId="72424AFE" w14:textId="2C22B196" w:rsidR="007824C8" w:rsidRPr="00E83561" w:rsidRDefault="007824C8" w:rsidP="001C4045">
      <w:pPr>
        <w:pStyle w:val="Prrafodelista"/>
        <w:numPr>
          <w:ilvl w:val="0"/>
          <w:numId w:val="14"/>
        </w:numPr>
        <w:rPr>
          <w:lang w:eastAsia="es-CO"/>
        </w:rPr>
      </w:pPr>
      <w:r w:rsidRPr="00E83561">
        <w:rPr>
          <w:lang w:eastAsia="es-CO"/>
        </w:rPr>
        <w:t>Estatuto Profesoral</w:t>
      </w:r>
    </w:p>
    <w:p w14:paraId="7443DB18" w14:textId="418A1332" w:rsidR="007824C8" w:rsidRPr="00E83561" w:rsidRDefault="007824C8" w:rsidP="001C4045">
      <w:pPr>
        <w:pStyle w:val="Prrafodelista"/>
        <w:numPr>
          <w:ilvl w:val="0"/>
          <w:numId w:val="14"/>
        </w:numPr>
        <w:rPr>
          <w:lang w:eastAsia="es-CO"/>
        </w:rPr>
      </w:pPr>
      <w:r w:rsidRPr="00E83561">
        <w:rPr>
          <w:lang w:eastAsia="es-CO"/>
        </w:rPr>
        <w:t>Régimen de los Egresados</w:t>
      </w:r>
    </w:p>
    <w:p w14:paraId="3654BC4C" w14:textId="77777777" w:rsidR="007824C8" w:rsidRPr="00E83561" w:rsidRDefault="007824C8" w:rsidP="001C4045">
      <w:pPr>
        <w:pStyle w:val="Prrafodelista"/>
        <w:numPr>
          <w:ilvl w:val="0"/>
          <w:numId w:val="14"/>
        </w:numPr>
        <w:rPr>
          <w:lang w:eastAsia="es-CO"/>
        </w:rPr>
      </w:pPr>
      <w:r w:rsidRPr="00E83561">
        <w:rPr>
          <w:lang w:eastAsia="es-CO"/>
        </w:rPr>
        <w:t>Régimen de Personal Administrativo no Docente Universitario</w:t>
      </w:r>
    </w:p>
    <w:p w14:paraId="6A392C6A" w14:textId="6BC889AC" w:rsidR="007824C8" w:rsidRPr="00E83561" w:rsidRDefault="007824C8" w:rsidP="001C4045">
      <w:pPr>
        <w:pStyle w:val="Prrafodelista"/>
        <w:numPr>
          <w:ilvl w:val="0"/>
          <w:numId w:val="14"/>
        </w:numPr>
        <w:rPr>
          <w:lang w:eastAsia="es-CO"/>
        </w:rPr>
      </w:pPr>
      <w:bookmarkStart w:id="7" w:name="_GoBack"/>
      <w:bookmarkEnd w:id="7"/>
      <w:r w:rsidRPr="00E83561">
        <w:rPr>
          <w:lang w:eastAsia="es-CO"/>
        </w:rPr>
        <w:t>Régimen Financiero</w:t>
      </w:r>
    </w:p>
    <w:p w14:paraId="1A629CEB" w14:textId="2A32CD0D" w:rsidR="007824C8" w:rsidRPr="00E83561" w:rsidRDefault="007824C8" w:rsidP="001C4045">
      <w:pPr>
        <w:pStyle w:val="Prrafodelista"/>
        <w:numPr>
          <w:ilvl w:val="0"/>
          <w:numId w:val="14"/>
        </w:numPr>
        <w:rPr>
          <w:lang w:eastAsia="es-CO"/>
        </w:rPr>
      </w:pPr>
      <w:r w:rsidRPr="00E83561">
        <w:rPr>
          <w:lang w:eastAsia="es-CO"/>
        </w:rPr>
        <w:t>Régimen Presupuestal</w:t>
      </w:r>
    </w:p>
    <w:p w14:paraId="542A9353" w14:textId="4804F383" w:rsidR="007824C8" w:rsidRPr="00E83561" w:rsidRDefault="007824C8" w:rsidP="001C4045">
      <w:pPr>
        <w:pStyle w:val="Prrafodelista"/>
        <w:numPr>
          <w:ilvl w:val="0"/>
          <w:numId w:val="14"/>
        </w:numPr>
        <w:rPr>
          <w:lang w:eastAsia="es-CO"/>
        </w:rPr>
      </w:pPr>
      <w:r w:rsidRPr="00E83561">
        <w:rPr>
          <w:lang w:eastAsia="es-CO"/>
        </w:rPr>
        <w:t>Reglamento Estudiantil de Posgrado</w:t>
      </w:r>
    </w:p>
    <w:p w14:paraId="0062BA96" w14:textId="77F6B093" w:rsidR="007824C8" w:rsidRPr="00E83561" w:rsidRDefault="007824C8" w:rsidP="001C4045">
      <w:pPr>
        <w:pStyle w:val="Prrafodelista"/>
        <w:numPr>
          <w:ilvl w:val="0"/>
          <w:numId w:val="14"/>
        </w:numPr>
        <w:rPr>
          <w:lang w:eastAsia="es-CO"/>
        </w:rPr>
      </w:pPr>
      <w:r w:rsidRPr="00E83561">
        <w:rPr>
          <w:lang w:eastAsia="es-CO"/>
        </w:rPr>
        <w:t>Reglamento Estudiantil de Pregrado</w:t>
      </w:r>
    </w:p>
    <w:p w14:paraId="669CC164" w14:textId="16AEC0DA" w:rsidR="007824C8" w:rsidRPr="00E83561" w:rsidRDefault="007824C8" w:rsidP="001C4045">
      <w:pPr>
        <w:pStyle w:val="Prrafodelista"/>
        <w:numPr>
          <w:ilvl w:val="0"/>
          <w:numId w:val="14"/>
        </w:numPr>
        <w:rPr>
          <w:lang w:eastAsia="es-CO"/>
        </w:rPr>
      </w:pPr>
      <w:r w:rsidRPr="00E83561">
        <w:rPr>
          <w:lang w:eastAsia="es-CO"/>
        </w:rPr>
        <w:t>Sistema de Bienestar Universitario</w:t>
      </w:r>
    </w:p>
    <w:p w14:paraId="26B3FC50" w14:textId="0A07F363" w:rsidR="007824C8" w:rsidRPr="00E83561" w:rsidRDefault="007824C8" w:rsidP="001C4045">
      <w:pPr>
        <w:pStyle w:val="Prrafodelista"/>
        <w:numPr>
          <w:ilvl w:val="0"/>
          <w:numId w:val="14"/>
        </w:numPr>
        <w:rPr>
          <w:lang w:eastAsia="es-CO"/>
        </w:rPr>
      </w:pPr>
      <w:r w:rsidRPr="00E83561">
        <w:rPr>
          <w:lang w:eastAsia="es-CO"/>
        </w:rPr>
        <w:t>Sistema Universitario de Extensión</w:t>
      </w:r>
    </w:p>
    <w:p w14:paraId="61E348E6" w14:textId="5C8B0366" w:rsidR="007824C8" w:rsidRPr="00E83561" w:rsidRDefault="007824C8" w:rsidP="001C4045">
      <w:pPr>
        <w:pStyle w:val="Prrafodelista"/>
        <w:numPr>
          <w:ilvl w:val="0"/>
          <w:numId w:val="14"/>
        </w:numPr>
      </w:pPr>
      <w:r w:rsidRPr="00E83561">
        <w:rPr>
          <w:lang w:eastAsia="es-CO"/>
        </w:rPr>
        <w:t>Sistema Universitario de Investigación</w:t>
      </w:r>
    </w:p>
    <w:p w14:paraId="70A8290C" w14:textId="77777777" w:rsidR="007824C8" w:rsidRPr="00E83561" w:rsidRDefault="007824C8" w:rsidP="001C4045"/>
    <w:p w14:paraId="469E7483" w14:textId="18053EAA" w:rsidR="00074373" w:rsidRPr="00E83561" w:rsidRDefault="006F44C7" w:rsidP="001C4045">
      <w:pPr>
        <w:pStyle w:val="Prrafodelista"/>
        <w:numPr>
          <w:ilvl w:val="0"/>
          <w:numId w:val="2"/>
        </w:numPr>
      </w:pPr>
      <w:r w:rsidRPr="00E83561">
        <w:t xml:space="preserve">Campo </w:t>
      </w:r>
      <w:r w:rsidR="00074373" w:rsidRPr="006472EE">
        <w:rPr>
          <w:b/>
          <w:color w:val="006600"/>
        </w:rPr>
        <w:t>Fecha de expedición</w:t>
      </w:r>
    </w:p>
    <w:p w14:paraId="70C1D8EE" w14:textId="70A4BB6A" w:rsidR="00074373" w:rsidRPr="00E83561" w:rsidRDefault="007824C8" w:rsidP="001C4045">
      <w:pPr>
        <w:ind w:left="1074"/>
      </w:pPr>
      <w:r w:rsidRPr="00E83561">
        <w:t xml:space="preserve">En este campo puede </w:t>
      </w:r>
      <w:r w:rsidR="00380DAB">
        <w:t xml:space="preserve">escribir </w:t>
      </w:r>
      <w:r w:rsidRPr="00E83561">
        <w:t xml:space="preserve">la fecha de los documentos en formato AAAA/MM/DD o puede </w:t>
      </w:r>
      <w:r w:rsidR="006F44C7" w:rsidRPr="00E83561">
        <w:t>especificar</w:t>
      </w:r>
      <w:r w:rsidRPr="00E83561">
        <w:t xml:space="preserve"> sólo el a</w:t>
      </w:r>
      <w:r w:rsidR="00380DAB">
        <w:t xml:space="preserve">ño o combinar el año con el mes, AAAA/MM </w:t>
      </w:r>
      <w:r w:rsidRPr="00E83561">
        <w:t>o el mes con el día</w:t>
      </w:r>
      <w:r w:rsidR="00380DAB">
        <w:t xml:space="preserve"> MM/DD</w:t>
      </w:r>
      <w:r w:rsidRPr="00E83561">
        <w:t>.</w:t>
      </w:r>
    </w:p>
    <w:p w14:paraId="2954628B" w14:textId="77777777" w:rsidR="007824C8" w:rsidRPr="00E83561" w:rsidRDefault="007824C8" w:rsidP="004D13BB"/>
    <w:p w14:paraId="16A67CD5" w14:textId="77777777" w:rsidR="00624311" w:rsidRPr="00E83561" w:rsidRDefault="00624311" w:rsidP="004D13BB">
      <w:pPr>
        <w:rPr>
          <w:highlight w:val="yellow"/>
        </w:rPr>
      </w:pPr>
    </w:p>
    <w:p w14:paraId="19E1EAC1" w14:textId="37F0864D" w:rsidR="009301FA" w:rsidRDefault="00687489" w:rsidP="00731C99">
      <w:pPr>
        <w:pStyle w:val="Ttulo2"/>
      </w:pPr>
      <w:bookmarkStart w:id="8" w:name="_Toc428433517"/>
      <w:r w:rsidRPr="00E83561">
        <w:t>Lista de re</w:t>
      </w:r>
      <w:r w:rsidR="009301FA" w:rsidRPr="00E83561">
        <w:t>su</w:t>
      </w:r>
      <w:r w:rsidRPr="00E83561">
        <w:t>ltados</w:t>
      </w:r>
      <w:bookmarkEnd w:id="8"/>
    </w:p>
    <w:p w14:paraId="06384660" w14:textId="77777777" w:rsidR="00731C99" w:rsidRPr="00731C99" w:rsidRDefault="00731C99" w:rsidP="00731C99"/>
    <w:p w14:paraId="0A788F6D" w14:textId="75760059" w:rsidR="009301FA" w:rsidRPr="00E83561" w:rsidRDefault="00B84592" w:rsidP="00731C99">
      <w:pPr>
        <w:rPr>
          <w:highlight w:val="yellow"/>
        </w:rPr>
      </w:pPr>
      <w:r w:rsidRPr="00E83561">
        <w:rPr>
          <w:noProof/>
          <w:lang w:val="es-CO" w:eastAsia="es-CO"/>
        </w:rPr>
        <w:drawing>
          <wp:inline distT="0" distB="0" distL="0" distR="0" wp14:anchorId="63C2619D" wp14:editId="1D5ED749">
            <wp:extent cx="6253188" cy="1516380"/>
            <wp:effectExtent l="0" t="0" r="0" b="762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vr1.tiff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53188" cy="151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484D12" w14:textId="30FF64EE" w:rsidR="00687489" w:rsidRDefault="00687489" w:rsidP="004D13BB">
      <w:pPr>
        <w:rPr>
          <w:highlight w:val="yellow"/>
        </w:rPr>
      </w:pPr>
    </w:p>
    <w:p w14:paraId="24004C35" w14:textId="00D3C6FD" w:rsidR="001C4045" w:rsidRPr="00E83561" w:rsidRDefault="001C4045" w:rsidP="001C4045">
      <w:r>
        <w:t>Las columnas de la lista de resultados se describ</w:t>
      </w:r>
      <w:r w:rsidR="00E16786">
        <w:t xml:space="preserve">en </w:t>
      </w:r>
      <w:r>
        <w:t>de la siguiente manera:</w:t>
      </w:r>
    </w:p>
    <w:p w14:paraId="2B9AC633" w14:textId="77777777" w:rsidR="001C4045" w:rsidRPr="00E83561" w:rsidRDefault="001C4045" w:rsidP="001C4045">
      <w:pPr>
        <w:ind w:left="0"/>
        <w:rPr>
          <w:highlight w:val="yellow"/>
        </w:rPr>
      </w:pPr>
    </w:p>
    <w:p w14:paraId="1337E455" w14:textId="4267633B" w:rsidR="00687489" w:rsidRPr="00E83561" w:rsidRDefault="00687489" w:rsidP="004D13BB">
      <w:pPr>
        <w:pStyle w:val="Prrafodelista"/>
        <w:numPr>
          <w:ilvl w:val="0"/>
          <w:numId w:val="15"/>
        </w:numPr>
        <w:rPr>
          <w:b/>
          <w:color w:val="006600"/>
        </w:rPr>
      </w:pPr>
      <w:r w:rsidRPr="00E83561">
        <w:t xml:space="preserve">Columna </w:t>
      </w:r>
      <w:r w:rsidRPr="00E83561">
        <w:rPr>
          <w:b/>
          <w:color w:val="006600"/>
        </w:rPr>
        <w:t>Número</w:t>
      </w:r>
    </w:p>
    <w:p w14:paraId="71B06AC1" w14:textId="1BE9D4E0" w:rsidR="00AD44A0" w:rsidRPr="00E83561" w:rsidRDefault="005F3A19" w:rsidP="00635768">
      <w:pPr>
        <w:ind w:left="1074"/>
      </w:pPr>
      <w:r>
        <w:t>I</w:t>
      </w:r>
      <w:r w:rsidR="00687489" w:rsidRPr="00E83561">
        <w:t>ndica el número de identificación del documento.</w:t>
      </w:r>
    </w:p>
    <w:p w14:paraId="29B9F75D" w14:textId="77777777" w:rsidR="00687489" w:rsidRPr="00E83561" w:rsidRDefault="00687489" w:rsidP="004D13BB"/>
    <w:p w14:paraId="77328F3A" w14:textId="432DF5A7" w:rsidR="00AD44A0" w:rsidRPr="00E83561" w:rsidRDefault="00687489" w:rsidP="004D13BB">
      <w:pPr>
        <w:pStyle w:val="Prrafodelista"/>
        <w:numPr>
          <w:ilvl w:val="0"/>
          <w:numId w:val="15"/>
        </w:numPr>
      </w:pPr>
      <w:r w:rsidRPr="00E83561">
        <w:t xml:space="preserve">Columna </w:t>
      </w:r>
      <w:r w:rsidR="00AD44A0" w:rsidRPr="00E83561">
        <w:rPr>
          <w:b/>
          <w:color w:val="006600"/>
        </w:rPr>
        <w:t>Fecha de expedición</w:t>
      </w:r>
    </w:p>
    <w:p w14:paraId="47109154" w14:textId="1E615436" w:rsidR="00AD44A0" w:rsidRPr="00E83561" w:rsidRDefault="005F3A19" w:rsidP="00635768">
      <w:pPr>
        <w:ind w:left="1074"/>
      </w:pPr>
      <w:r>
        <w:t>I</w:t>
      </w:r>
      <w:r w:rsidR="00AD44A0" w:rsidRPr="00E83561">
        <w:t>ndica la fecha de exped</w:t>
      </w:r>
      <w:r w:rsidR="005A58E0" w:rsidRPr="00E83561">
        <w:t xml:space="preserve">ición del documento </w:t>
      </w:r>
      <w:r w:rsidR="00AD44A0" w:rsidRPr="00E83561">
        <w:t xml:space="preserve">en el formato: AAAA/MM/DD </w:t>
      </w:r>
    </w:p>
    <w:p w14:paraId="057B614E" w14:textId="5952281C" w:rsidR="001C4045" w:rsidRDefault="001C4045">
      <w:pPr>
        <w:ind w:left="0"/>
        <w:jc w:val="left"/>
      </w:pPr>
      <w:r>
        <w:br w:type="page"/>
      </w:r>
    </w:p>
    <w:p w14:paraId="3FD9A41F" w14:textId="77777777" w:rsidR="00687489" w:rsidRPr="00E83561" w:rsidRDefault="00687489" w:rsidP="004D13BB">
      <w:pPr>
        <w:pStyle w:val="Prrafodelista"/>
      </w:pPr>
    </w:p>
    <w:p w14:paraId="11E2CE6D" w14:textId="7CDF9FD4" w:rsidR="00687489" w:rsidRPr="00E83561" w:rsidRDefault="00687489" w:rsidP="004D13BB">
      <w:pPr>
        <w:pStyle w:val="Prrafodelista"/>
        <w:numPr>
          <w:ilvl w:val="0"/>
          <w:numId w:val="15"/>
        </w:numPr>
      </w:pPr>
      <w:r w:rsidRPr="00E83561">
        <w:t xml:space="preserve">Columna </w:t>
      </w:r>
      <w:r w:rsidRPr="00E83561">
        <w:rPr>
          <w:b/>
          <w:color w:val="006600"/>
        </w:rPr>
        <w:t>Entrada en vigencia</w:t>
      </w:r>
    </w:p>
    <w:p w14:paraId="1CBE881E" w14:textId="11C567C4" w:rsidR="00C93767" w:rsidRPr="00E83561" w:rsidRDefault="005F3A19" w:rsidP="00635768">
      <w:pPr>
        <w:ind w:left="1074"/>
      </w:pPr>
      <w:r>
        <w:t>I</w:t>
      </w:r>
      <w:r w:rsidR="00687489" w:rsidRPr="00E83561">
        <w:t xml:space="preserve">ndica la fecha de </w:t>
      </w:r>
      <w:r w:rsidR="00290AD5">
        <w:t xml:space="preserve">entrada en vigencia </w:t>
      </w:r>
      <w:r w:rsidR="00687489" w:rsidRPr="00E83561">
        <w:t xml:space="preserve">del documento. En la mayoría de los documentos se omite esta fecha </w:t>
      </w:r>
      <w:r w:rsidR="00C93767" w:rsidRPr="00E83561">
        <w:t xml:space="preserve">a no ser </w:t>
      </w:r>
      <w:r w:rsidR="00372D8D" w:rsidRPr="00E83561">
        <w:t>que</w:t>
      </w:r>
      <w:r w:rsidR="00C93767" w:rsidRPr="00E83561">
        <w:t xml:space="preserve"> se indique una fecha diferente a la fecha de </w:t>
      </w:r>
      <w:r>
        <w:t>expedición</w:t>
      </w:r>
      <w:r w:rsidR="00C93767" w:rsidRPr="00E83561">
        <w:t>.</w:t>
      </w:r>
    </w:p>
    <w:p w14:paraId="698D19BA" w14:textId="4D4DD26D" w:rsidR="00AD44A0" w:rsidRPr="00E83561" w:rsidRDefault="00C93767" w:rsidP="001C4045">
      <w:r w:rsidRPr="00E83561">
        <w:t xml:space="preserve"> </w:t>
      </w:r>
    </w:p>
    <w:p w14:paraId="15EFFEF9" w14:textId="12386078" w:rsidR="00AD44A0" w:rsidRPr="00E83561" w:rsidRDefault="008530C7" w:rsidP="004D13BB">
      <w:pPr>
        <w:pStyle w:val="Prrafodelista"/>
        <w:numPr>
          <w:ilvl w:val="0"/>
          <w:numId w:val="15"/>
        </w:numPr>
      </w:pPr>
      <w:r w:rsidRPr="00E83561">
        <w:t xml:space="preserve">Columna </w:t>
      </w:r>
      <w:r w:rsidR="00AD44A0" w:rsidRPr="00E83561">
        <w:rPr>
          <w:b/>
          <w:color w:val="006600"/>
        </w:rPr>
        <w:t>Medio de publicación</w:t>
      </w:r>
    </w:p>
    <w:p w14:paraId="5A84290B" w14:textId="2B0EC9D9" w:rsidR="008530C7" w:rsidRPr="00E83561" w:rsidRDefault="00AD44A0" w:rsidP="00635768">
      <w:pPr>
        <w:ind w:left="1074"/>
      </w:pPr>
      <w:r w:rsidRPr="00E83561">
        <w:t xml:space="preserve">Hace referencia al sistema de información normativa </w:t>
      </w:r>
      <w:r w:rsidR="004E4A4B" w:rsidRPr="00E83561">
        <w:t>donde se publican los actos académico-administrativos</w:t>
      </w:r>
      <w:r w:rsidR="008530C7" w:rsidRPr="00E83561">
        <w:t xml:space="preserve"> de la Universidad de Antioquia</w:t>
      </w:r>
    </w:p>
    <w:p w14:paraId="12365F70" w14:textId="77777777" w:rsidR="00731C99" w:rsidRDefault="00731C99" w:rsidP="004D13BB">
      <w:pPr>
        <w:rPr>
          <w:highlight w:val="yellow"/>
        </w:rPr>
      </w:pPr>
    </w:p>
    <w:p w14:paraId="41F50C79" w14:textId="30C699BC" w:rsidR="00AD44A0" w:rsidRPr="00E83561" w:rsidRDefault="00C67E0B" w:rsidP="004D13BB">
      <w:pPr>
        <w:pStyle w:val="Prrafodelista"/>
        <w:numPr>
          <w:ilvl w:val="0"/>
          <w:numId w:val="15"/>
        </w:numPr>
      </w:pPr>
      <w:r w:rsidRPr="00E83561">
        <w:t xml:space="preserve">Columna </w:t>
      </w:r>
      <w:r w:rsidR="00AD44A0" w:rsidRPr="00E83561">
        <w:rPr>
          <w:b/>
          <w:color w:val="006600"/>
        </w:rPr>
        <w:t>Resuelve</w:t>
      </w:r>
    </w:p>
    <w:p w14:paraId="68DAA3BF" w14:textId="1A6484EE" w:rsidR="00AD44A0" w:rsidRPr="00E83561" w:rsidRDefault="005F3A19" w:rsidP="00635768">
      <w:pPr>
        <w:ind w:left="1074"/>
      </w:pPr>
      <w:r>
        <w:t>Proporciona</w:t>
      </w:r>
      <w:r w:rsidR="00AD44A0" w:rsidRPr="00E83561">
        <w:t xml:space="preserve"> una breve descripción de la parte </w:t>
      </w:r>
      <w:r w:rsidR="008530C7" w:rsidRPr="00E83561">
        <w:t>resolutiva</w:t>
      </w:r>
      <w:r w:rsidR="00AD44A0" w:rsidRPr="00E83561">
        <w:t xml:space="preserve"> de los actos académicos y administrativos, </w:t>
      </w:r>
      <w:r w:rsidR="008530C7" w:rsidRPr="00E83561">
        <w:t>donde s</w:t>
      </w:r>
      <w:r>
        <w:t>e</w:t>
      </w:r>
      <w:r w:rsidR="008530C7" w:rsidRPr="00E83561">
        <w:t xml:space="preserve"> indican; situacione</w:t>
      </w:r>
      <w:r w:rsidR="00F17EC3">
        <w:t>s académicas o administrativas</w:t>
      </w:r>
      <w:r w:rsidR="00AD44A0" w:rsidRPr="00E83561">
        <w:t xml:space="preserve">, </w:t>
      </w:r>
      <w:r w:rsidR="008530C7" w:rsidRPr="00E83561">
        <w:t>nombres de personas, documentos de identidad, nombres de dependencias</w:t>
      </w:r>
      <w:r w:rsidR="00C67E0B" w:rsidRPr="00E83561">
        <w:t xml:space="preserve"> y centros de costo.</w:t>
      </w:r>
    </w:p>
    <w:p w14:paraId="4E04887A" w14:textId="77777777" w:rsidR="00C67E0B" w:rsidRPr="00E83561" w:rsidRDefault="00C67E0B" w:rsidP="004D13BB"/>
    <w:p w14:paraId="4C8255D9" w14:textId="299B3395" w:rsidR="00D93DAB" w:rsidRPr="00E83561" w:rsidRDefault="00C67E0B" w:rsidP="004D13BB">
      <w:pPr>
        <w:pStyle w:val="Prrafodelista"/>
        <w:numPr>
          <w:ilvl w:val="0"/>
          <w:numId w:val="15"/>
        </w:numPr>
      </w:pPr>
      <w:r w:rsidRPr="00E83561">
        <w:t xml:space="preserve">Columna </w:t>
      </w:r>
      <w:r w:rsidR="00AD44A0" w:rsidRPr="00E83561">
        <w:rPr>
          <w:b/>
          <w:color w:val="006600"/>
        </w:rPr>
        <w:t>Normas relacionadas</w:t>
      </w:r>
    </w:p>
    <w:p w14:paraId="6C2164A5" w14:textId="529ED120" w:rsidR="00D93DAB" w:rsidRPr="00E83561" w:rsidRDefault="00DC59F2" w:rsidP="00635768">
      <w:pPr>
        <w:ind w:left="1074"/>
      </w:pPr>
      <w:r>
        <w:t>Es</w:t>
      </w:r>
      <w:r w:rsidR="00D93DAB" w:rsidRPr="00E83561">
        <w:t xml:space="preserve">te campo </w:t>
      </w:r>
      <w:r>
        <w:t xml:space="preserve">contiene tipo, número y ano de las </w:t>
      </w:r>
      <w:r w:rsidR="00D93DAB" w:rsidRPr="00E83561">
        <w:t>normas que tienen una relación directa con el acto académico o administrativo, sea porque el documento actual modifica, deroga o ratifica a otra norma o porque ese documento fue modificado, derogado o ratificado con una norma posterior al documento en cuestión.</w:t>
      </w:r>
    </w:p>
    <w:p w14:paraId="3854EB4C" w14:textId="77777777" w:rsidR="00D93DAB" w:rsidRPr="00E83561" w:rsidRDefault="00D93DAB" w:rsidP="004D13BB">
      <w:pPr>
        <w:rPr>
          <w:highlight w:val="yellow"/>
        </w:rPr>
      </w:pPr>
    </w:p>
    <w:p w14:paraId="191F920B" w14:textId="77777777" w:rsidR="00ED1DAD" w:rsidRPr="00E83561" w:rsidRDefault="00ED1DAD" w:rsidP="004D13BB">
      <w:pPr>
        <w:rPr>
          <w:highlight w:val="yellow"/>
        </w:rPr>
      </w:pPr>
    </w:p>
    <w:p w14:paraId="6B326079" w14:textId="06ABEFCE" w:rsidR="00ED1DAD" w:rsidRPr="00E83561" w:rsidRDefault="00ED1DAD" w:rsidP="004D13BB">
      <w:pPr>
        <w:pStyle w:val="Ttulo2"/>
      </w:pPr>
      <w:bookmarkStart w:id="9" w:name="_Toc428433518"/>
      <w:r w:rsidRPr="00E83561">
        <w:t>Ventana documento</w:t>
      </w:r>
      <w:bookmarkEnd w:id="9"/>
    </w:p>
    <w:p w14:paraId="41886081" w14:textId="77777777" w:rsidR="00ED1DAD" w:rsidRPr="00E83561" w:rsidRDefault="00ED1DAD" w:rsidP="004D13BB">
      <w:pPr>
        <w:pStyle w:val="Prrafodelista"/>
      </w:pPr>
    </w:p>
    <w:tbl>
      <w:tblPr>
        <w:tblStyle w:val="Tablaconcuadrcula"/>
        <w:tblW w:w="4610" w:type="pct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6252"/>
      </w:tblGrid>
      <w:tr w:rsidR="00CC2094" w:rsidRPr="00E83561" w14:paraId="3C9931FA" w14:textId="521C0768" w:rsidTr="007D73E5">
        <w:tc>
          <w:tcPr>
            <w:tcW w:w="1762" w:type="pct"/>
          </w:tcPr>
          <w:p w14:paraId="2A940770" w14:textId="550672A1" w:rsidR="00CC2094" w:rsidRDefault="00CC2094" w:rsidP="00EF0783">
            <w:pPr>
              <w:ind w:left="0"/>
              <w:jc w:val="center"/>
              <w:rPr>
                <w:noProof/>
                <w:lang w:eastAsia="es-CO"/>
              </w:rPr>
            </w:pPr>
            <w:r w:rsidRPr="00E83561">
              <w:rPr>
                <w:noProof/>
                <w:lang w:eastAsia="es-CO"/>
              </w:rPr>
              <w:t xml:space="preserve">Vista previa </w:t>
            </w:r>
            <w:r>
              <w:rPr>
                <w:noProof/>
                <w:lang w:eastAsia="es-CO"/>
              </w:rPr>
              <w:t>del documento</w:t>
            </w:r>
          </w:p>
          <w:p w14:paraId="1537FF4A" w14:textId="25EFE206" w:rsidR="00EF0783" w:rsidRPr="00E83561" w:rsidRDefault="00EF0783" w:rsidP="00CC2094">
            <w:pPr>
              <w:jc w:val="center"/>
              <w:rPr>
                <w:noProof/>
                <w:lang w:eastAsia="es-CO"/>
              </w:rPr>
            </w:pPr>
          </w:p>
        </w:tc>
        <w:tc>
          <w:tcPr>
            <w:tcW w:w="3238" w:type="pct"/>
          </w:tcPr>
          <w:p w14:paraId="185503C4" w14:textId="27436DCD" w:rsidR="00CC2094" w:rsidRPr="00E83561" w:rsidRDefault="00CC2094" w:rsidP="00CC2094">
            <w:pPr>
              <w:jc w:val="center"/>
              <w:rPr>
                <w:noProof/>
                <w:lang w:eastAsia="es-CO"/>
              </w:rPr>
            </w:pPr>
            <w:r w:rsidRPr="00E83561">
              <w:rPr>
                <w:noProof/>
                <w:lang w:eastAsia="es-CO"/>
              </w:rPr>
              <w:t>Vista del</w:t>
            </w:r>
            <w:r>
              <w:rPr>
                <w:noProof/>
                <w:lang w:eastAsia="es-CO"/>
              </w:rPr>
              <w:t xml:space="preserve"> d</w:t>
            </w:r>
            <w:r w:rsidRPr="00E83561">
              <w:rPr>
                <w:noProof/>
                <w:lang w:eastAsia="es-CO"/>
              </w:rPr>
              <w:t>ocumento</w:t>
            </w:r>
          </w:p>
        </w:tc>
      </w:tr>
      <w:tr w:rsidR="007D73E5" w:rsidRPr="00E83561" w14:paraId="30EFAC00" w14:textId="107E27A9" w:rsidTr="007D73E5">
        <w:trPr>
          <w:trHeight w:val="4422"/>
        </w:trPr>
        <w:tc>
          <w:tcPr>
            <w:tcW w:w="5000" w:type="pct"/>
            <w:gridSpan w:val="2"/>
          </w:tcPr>
          <w:p w14:paraId="52C42D60" w14:textId="6FF7983E" w:rsidR="007D73E5" w:rsidRDefault="007D73E5" w:rsidP="00CC2094">
            <w:pPr>
              <w:ind w:left="0"/>
              <w:jc w:val="left"/>
              <w:rPr>
                <w:noProof/>
                <w:lang w:val="es-CO" w:eastAsia="es-CO"/>
              </w:rPr>
            </w:pPr>
            <w:r>
              <w:rPr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601E8E91" wp14:editId="6D22D0E9">
                      <wp:simplePos x="0" y="0"/>
                      <wp:positionH relativeFrom="column">
                        <wp:posOffset>1009015</wp:posOffset>
                      </wp:positionH>
                      <wp:positionV relativeFrom="paragraph">
                        <wp:posOffset>2551430</wp:posOffset>
                      </wp:positionV>
                      <wp:extent cx="1940560" cy="255270"/>
                      <wp:effectExtent l="57150" t="19050" r="78740" b="259080"/>
                      <wp:wrapNone/>
                      <wp:docPr id="2" name="Llamada rectangula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0560" cy="255270"/>
                              </a:xfrm>
                              <a:prstGeom prst="wedgeRectCallout">
                                <a:avLst>
                                  <a:gd name="adj1" fmla="val 12923"/>
                                  <a:gd name="adj2" fmla="val 117761"/>
                                </a:avLst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0E99C9E" w14:textId="77777777" w:rsidR="007D73E5" w:rsidRDefault="007D73E5" w:rsidP="00EF0783">
                                  <w:pPr>
                                    <w:ind w:left="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1E8E91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Llamada rectangular 2" o:spid="_x0000_s1026" type="#_x0000_t61" style="position:absolute;margin-left:79.45pt;margin-top:200.9pt;width:152.8pt;height:20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" adj="13591,36236" filled="f" strokecolor="red" strokeweight="1.5pt">
                      <v:shadow on="t" color="black" opacity="22937f" origin=",.5" offset="0,.63889mm"/>
                      <v:textbox>
                        <w:txbxContent>
                          <w:p w14:paraId="60E99C9E" w14:textId="77777777" w:rsidR="007D73E5" w:rsidRDefault="007D73E5" w:rsidP="00EF0783">
                            <w:pPr>
                              <w:ind w:left="0"/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20580A3A" wp14:editId="62F7DB7E">
                      <wp:simplePos x="0" y="0"/>
                      <wp:positionH relativeFrom="column">
                        <wp:posOffset>1028065</wp:posOffset>
                      </wp:positionH>
                      <wp:positionV relativeFrom="paragraph">
                        <wp:posOffset>196850</wp:posOffset>
                      </wp:positionV>
                      <wp:extent cx="4086225" cy="2328545"/>
                      <wp:effectExtent l="57150" t="419100" r="85725" b="90805"/>
                      <wp:wrapNone/>
                      <wp:docPr id="3" name="Llamada rectangula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86225" cy="2328545"/>
                              </a:xfrm>
                              <a:prstGeom prst="wedgeRectCallout">
                                <a:avLst>
                                  <a:gd name="adj1" fmla="val 40015"/>
                                  <a:gd name="adj2" fmla="val -67275"/>
                                </a:avLst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7FF4528" w14:textId="77777777" w:rsidR="007D73E5" w:rsidRDefault="007D73E5" w:rsidP="004D13B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580A3A" id="Llamada rectangular 16" o:spid="_x0000_s1027" type="#_x0000_t61" style="position:absolute;margin-left:80.95pt;margin-top:15.5pt;width:321.75pt;height:183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" adj="19443,-3731" filled="f" strokecolor="red" strokeweight="1.5pt">
                      <v:shadow on="t" color="black" opacity="22937f" origin=",.5" offset="0,.63889mm"/>
                      <v:textbox>
                        <w:txbxContent>
                          <w:p w14:paraId="67FF4528" w14:textId="77777777" w:rsidR="007D73E5" w:rsidRDefault="007D73E5" w:rsidP="004D13B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D9FD2B3" wp14:editId="23C978C0">
                      <wp:simplePos x="0" y="0"/>
                      <wp:positionH relativeFrom="column">
                        <wp:posOffset>128270</wp:posOffset>
                      </wp:positionH>
                      <wp:positionV relativeFrom="paragraph">
                        <wp:posOffset>196215</wp:posOffset>
                      </wp:positionV>
                      <wp:extent cx="868045" cy="2336800"/>
                      <wp:effectExtent l="57150" t="400050" r="84455" b="101600"/>
                      <wp:wrapNone/>
                      <wp:docPr id="4" name="Llamada rectangula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8045" cy="2336800"/>
                              </a:xfrm>
                              <a:prstGeom prst="wedgeRectCallout">
                                <a:avLst>
                                  <a:gd name="adj1" fmla="val 26921"/>
                                  <a:gd name="adj2" fmla="val -66044"/>
                                </a:avLst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91088C3" w14:textId="77777777" w:rsidR="007D73E5" w:rsidRDefault="007D73E5" w:rsidP="004D13B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9FD2B3" id="Llamada rectangular 17" o:spid="_x0000_s1028" type="#_x0000_t61" style="position:absolute;margin-left:10.1pt;margin-top:15.45pt;width:68.35pt;height:18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" adj="16615,-3466" filled="f" strokecolor="red" strokeweight="1.5pt">
                      <v:shadow on="t" color="black" opacity="22937f" origin=",.5" offset="0,.63889mm"/>
                      <v:textbox>
                        <w:txbxContent>
                          <w:p w14:paraId="591088C3" w14:textId="77777777" w:rsidR="007D73E5" w:rsidRDefault="007D73E5" w:rsidP="004D13BB"/>
                        </w:txbxContent>
                      </v:textbox>
                    </v:shape>
                  </w:pict>
                </mc:Fallback>
              </mc:AlternateContent>
            </w:r>
            <w:r w:rsidRPr="00E83561">
              <w:rPr>
                <w:noProof/>
                <w:lang w:val="es-CO" w:eastAsia="es-CO"/>
              </w:rPr>
              <w:drawing>
                <wp:inline distT="0" distB="0" distL="0" distR="0" wp14:anchorId="2657FA94" wp14:editId="02A8A1E2">
                  <wp:extent cx="5166037" cy="2808000"/>
                  <wp:effectExtent l="0" t="0" r="0" b="0"/>
                  <wp:docPr id="5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Vd1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6037" cy="28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73E5" w:rsidRPr="00E83561" w14:paraId="2EE3ABA5" w14:textId="77777777" w:rsidTr="007D73E5">
        <w:trPr>
          <w:trHeight w:val="242"/>
        </w:trPr>
        <w:tc>
          <w:tcPr>
            <w:tcW w:w="5000" w:type="pct"/>
            <w:gridSpan w:val="2"/>
          </w:tcPr>
          <w:p w14:paraId="2EEF0C78" w14:textId="77777777" w:rsidR="007D73E5" w:rsidRDefault="007D73E5" w:rsidP="00CC2094">
            <w:pPr>
              <w:ind w:left="0"/>
              <w:jc w:val="left"/>
              <w:rPr>
                <w:noProof/>
                <w:lang w:val="es-CO" w:eastAsia="es-CO"/>
              </w:rPr>
            </w:pPr>
          </w:p>
          <w:p w14:paraId="22799F5E" w14:textId="23BE1FD4" w:rsidR="007D73E5" w:rsidRDefault="007D73E5" w:rsidP="00FF50BA">
            <w:pPr>
              <w:ind w:left="0"/>
              <w:rPr>
                <w:noProof/>
                <w:lang w:val="es-CO" w:eastAsia="es-CO"/>
              </w:rPr>
            </w:pPr>
            <w:r>
              <w:rPr>
                <w:noProof/>
                <w:lang w:val="es-CO" w:eastAsia="es-CO"/>
              </w:rPr>
              <w:t>Controles de avance,  retroceso y descarga del documento</w:t>
            </w:r>
          </w:p>
        </w:tc>
      </w:tr>
    </w:tbl>
    <w:p w14:paraId="757C5E1A" w14:textId="7924AD38" w:rsidR="00EF0783" w:rsidRDefault="00EF0783" w:rsidP="001C4045"/>
    <w:p w14:paraId="0F16366E" w14:textId="77777777" w:rsidR="00EF0783" w:rsidRDefault="00EF0783">
      <w:pPr>
        <w:ind w:left="0"/>
        <w:jc w:val="left"/>
      </w:pPr>
      <w:r>
        <w:br w:type="page"/>
      </w:r>
    </w:p>
    <w:p w14:paraId="19B613DC" w14:textId="77777777" w:rsidR="001C4045" w:rsidRDefault="001C4045" w:rsidP="001C4045"/>
    <w:p w14:paraId="59655545" w14:textId="56AF9172" w:rsidR="008E0EAF" w:rsidRPr="00E83561" w:rsidRDefault="008E0EAF" w:rsidP="001C4045">
      <w:pPr>
        <w:pStyle w:val="Ttulo1"/>
      </w:pPr>
      <w:bookmarkStart w:id="10" w:name="_Toc428433519"/>
      <w:r w:rsidRPr="00E83561">
        <w:t xml:space="preserve">PROCEDIMIENTO PARA </w:t>
      </w:r>
      <w:r w:rsidR="00262ADD" w:rsidRPr="00E83561">
        <w:t>REALIZAR CONSULTAS</w:t>
      </w:r>
      <w:bookmarkEnd w:id="10"/>
      <w:r w:rsidR="00262ADD" w:rsidRPr="00E83561">
        <w:t xml:space="preserve"> </w:t>
      </w:r>
    </w:p>
    <w:p w14:paraId="51F82154" w14:textId="77777777" w:rsidR="008E0EAF" w:rsidRPr="00E83561" w:rsidRDefault="008E0EAF" w:rsidP="004D13BB"/>
    <w:p w14:paraId="278ABFCE" w14:textId="6ADC1386" w:rsidR="00970391" w:rsidRPr="00E83561" w:rsidRDefault="008E0EAF" w:rsidP="004D13BB">
      <w:pPr>
        <w:pStyle w:val="Ttulo2"/>
      </w:pPr>
      <w:bookmarkStart w:id="11" w:name="_Toc428433520"/>
      <w:r w:rsidRPr="00E83561">
        <w:t>Realizar consultas con el número del documento</w:t>
      </w:r>
      <w:bookmarkEnd w:id="11"/>
    </w:p>
    <w:p w14:paraId="57E4270A" w14:textId="77777777" w:rsidR="008A4ED1" w:rsidRPr="00E83561" w:rsidRDefault="008A4ED1" w:rsidP="004D13BB"/>
    <w:p w14:paraId="781C23B4" w14:textId="7B6652D8" w:rsidR="00420312" w:rsidRPr="00E83561" w:rsidRDefault="003006BC" w:rsidP="004D13BB">
      <w:r w:rsidRPr="00E83561">
        <w:t>Para realizar</w:t>
      </w:r>
      <w:r w:rsidR="00C236CD" w:rsidRPr="00E83561">
        <w:t xml:space="preserve"> </w:t>
      </w:r>
      <w:r w:rsidR="008E0EAF" w:rsidRPr="00E83561">
        <w:t xml:space="preserve">la </w:t>
      </w:r>
      <w:r w:rsidR="007E78F4" w:rsidRPr="00E83561">
        <w:t>c</w:t>
      </w:r>
      <w:r w:rsidR="008E0EAF" w:rsidRPr="00E83561">
        <w:t xml:space="preserve">onsulta específica </w:t>
      </w:r>
      <w:r w:rsidR="00C236CD" w:rsidRPr="00E83561">
        <w:t>de u</w:t>
      </w:r>
      <w:r w:rsidRPr="00E83561">
        <w:t>n</w:t>
      </w:r>
      <w:r w:rsidR="00C236CD" w:rsidRPr="00E83561">
        <w:t xml:space="preserve"> </w:t>
      </w:r>
      <w:r w:rsidR="00420312" w:rsidRPr="00E83561">
        <w:t>acto académico</w:t>
      </w:r>
      <w:r w:rsidR="00516761">
        <w:t xml:space="preserve"> o </w:t>
      </w:r>
      <w:r w:rsidR="00516761" w:rsidRPr="00E83561">
        <w:t>administrativo</w:t>
      </w:r>
      <w:r w:rsidR="00420312" w:rsidRPr="00E83561">
        <w:t xml:space="preserve">, debe conocer el número </w:t>
      </w:r>
      <w:r w:rsidR="00EB74B8" w:rsidRPr="00E83561">
        <w:t xml:space="preserve">de identificación </w:t>
      </w:r>
      <w:r w:rsidR="00420312" w:rsidRPr="00E83561">
        <w:t xml:space="preserve">del documento. Por ejemplo, </w:t>
      </w:r>
      <w:r w:rsidR="008E0EAF" w:rsidRPr="00E83561">
        <w:t>si desea consultar el acto administrativo que establ</w:t>
      </w:r>
      <w:r w:rsidR="00BC6794">
        <w:t xml:space="preserve">ece el periodo de vacaciones para los </w:t>
      </w:r>
      <w:r w:rsidR="008E0EAF" w:rsidRPr="00E83561">
        <w:t xml:space="preserve">empleados durante 2015, en este caso la resolución rectoral </w:t>
      </w:r>
      <w:r w:rsidR="008E0EAF" w:rsidRPr="00E83561">
        <w:rPr>
          <w:b/>
        </w:rPr>
        <w:t>39779</w:t>
      </w:r>
      <w:r w:rsidR="008E0EAF" w:rsidRPr="00E83561">
        <w:t xml:space="preserve"> del 13 de febrero de 2015, proceda de la siguiente manera: </w:t>
      </w:r>
    </w:p>
    <w:p w14:paraId="1F49FA68" w14:textId="77777777" w:rsidR="00157478" w:rsidRPr="00E83561" w:rsidRDefault="00157478" w:rsidP="004D13BB"/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5118"/>
      </w:tblGrid>
      <w:tr w:rsidR="009F070B" w:rsidRPr="00E83561" w14:paraId="08E2E72D" w14:textId="77777777" w:rsidTr="000C6029">
        <w:tc>
          <w:tcPr>
            <w:tcW w:w="2556" w:type="pct"/>
          </w:tcPr>
          <w:p w14:paraId="6005C450" w14:textId="3CCA106B" w:rsidR="009F070B" w:rsidRPr="00E83561" w:rsidRDefault="00157478" w:rsidP="00505445">
            <w:pPr>
              <w:pStyle w:val="Prrafodelista"/>
              <w:numPr>
                <w:ilvl w:val="1"/>
                <w:numId w:val="29"/>
              </w:numPr>
            </w:pPr>
            <w:r w:rsidRPr="00E83561">
              <w:t>E</w:t>
            </w:r>
            <w:r w:rsidR="00E337A9" w:rsidRPr="00E83561">
              <w:t xml:space="preserve">scriba el número en el campo </w:t>
            </w:r>
            <w:r w:rsidR="00E337A9" w:rsidRPr="00505445">
              <w:rPr>
                <w:color w:val="595959" w:themeColor="text1" w:themeTint="A6"/>
                <w:sz w:val="28"/>
                <w:szCs w:val="28"/>
              </w:rPr>
              <w:t xml:space="preserve">Búsqueda por palabra (s) clave </w:t>
            </w:r>
            <w:r w:rsidR="00E337A9" w:rsidRPr="00E83561">
              <w:t xml:space="preserve">y haga clic en el botón </w:t>
            </w:r>
            <w:r w:rsidR="00E337A9" w:rsidRPr="00505445">
              <w:rPr>
                <w:b/>
                <w:color w:val="0070C0"/>
              </w:rPr>
              <w:t>Buscar</w:t>
            </w:r>
          </w:p>
        </w:tc>
        <w:tc>
          <w:tcPr>
            <w:tcW w:w="2444" w:type="pct"/>
          </w:tcPr>
          <w:p w14:paraId="1A6E7739" w14:textId="77777777" w:rsidR="009F070B" w:rsidRPr="00E83561" w:rsidRDefault="009F070B" w:rsidP="00280B8F">
            <w:pPr>
              <w:ind w:left="0"/>
            </w:pPr>
            <w:r w:rsidRPr="00E83561">
              <w:rPr>
                <w:noProof/>
                <w:lang w:val="es-CO" w:eastAsia="es-CO"/>
              </w:rPr>
              <w:drawing>
                <wp:inline distT="0" distB="0" distL="0" distR="0" wp14:anchorId="0DCD1752" wp14:editId="2263A467">
                  <wp:extent cx="3085200" cy="781200"/>
                  <wp:effectExtent l="0" t="0" r="1270" b="0"/>
                  <wp:docPr id="10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5200" cy="78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849237A" w14:textId="77777777" w:rsidR="00157478" w:rsidRPr="00E83561" w:rsidRDefault="00157478" w:rsidP="004D13BB"/>
        </w:tc>
      </w:tr>
      <w:tr w:rsidR="00ED1DAD" w:rsidRPr="00E83561" w14:paraId="030603D9" w14:textId="77777777" w:rsidTr="000C6029">
        <w:tc>
          <w:tcPr>
            <w:tcW w:w="5000" w:type="pct"/>
            <w:gridSpan w:val="2"/>
          </w:tcPr>
          <w:p w14:paraId="407C902D" w14:textId="1CFBF1CA" w:rsidR="00ED1DAD" w:rsidRPr="00E83561" w:rsidRDefault="00ED1DAD" w:rsidP="00EF108C">
            <w:pPr>
              <w:pStyle w:val="Prrafodelista"/>
              <w:numPr>
                <w:ilvl w:val="1"/>
                <w:numId w:val="29"/>
              </w:numPr>
            </w:pPr>
            <w:r w:rsidRPr="00E83561">
              <w:t xml:space="preserve">Haga clic en el número del documento que se encuentra en la columna </w:t>
            </w:r>
            <w:r w:rsidRPr="00EF108C">
              <w:rPr>
                <w:b/>
                <w:color w:val="006600"/>
              </w:rPr>
              <w:t>Número</w:t>
            </w:r>
            <w:r w:rsidR="00CF5FE0" w:rsidRPr="00EF108C">
              <w:rPr>
                <w:b/>
                <w:color w:val="006600"/>
              </w:rPr>
              <w:t xml:space="preserve"> </w:t>
            </w:r>
            <w:r w:rsidR="00CF5FE0" w:rsidRPr="00E83561">
              <w:t>de la lista de resultados.</w:t>
            </w:r>
            <w:r w:rsidR="009B29F0">
              <w:t xml:space="preserve"> </w:t>
            </w:r>
            <w:r w:rsidR="009B29F0" w:rsidRPr="00E83561">
              <w:t xml:space="preserve">Esta acción abre una </w:t>
            </w:r>
            <w:r w:rsidR="000C5066">
              <w:t xml:space="preserve">nueva ventana llamada Documento donde puede visualizar </w:t>
            </w:r>
            <w:r w:rsidR="009B29F0" w:rsidRPr="00E83561">
              <w:t xml:space="preserve">la vista previa </w:t>
            </w:r>
            <w:r w:rsidR="000C5066">
              <w:t xml:space="preserve">en el lado izquierdo y, </w:t>
            </w:r>
            <w:r w:rsidR="009B29F0" w:rsidRPr="00E83561">
              <w:t>en el lado derecho puede ver el documento.</w:t>
            </w:r>
          </w:p>
          <w:p w14:paraId="790D01AB" w14:textId="2580288A" w:rsidR="00ED1DAD" w:rsidRPr="00E83561" w:rsidRDefault="00ED1DAD" w:rsidP="004D13BB">
            <w:pPr>
              <w:rPr>
                <w:noProof/>
              </w:rPr>
            </w:pPr>
          </w:p>
        </w:tc>
      </w:tr>
      <w:tr w:rsidR="00157478" w:rsidRPr="00E83561" w14:paraId="2D6E2F4C" w14:textId="77777777" w:rsidTr="000C6029">
        <w:tc>
          <w:tcPr>
            <w:tcW w:w="5000" w:type="pct"/>
            <w:gridSpan w:val="2"/>
          </w:tcPr>
          <w:p w14:paraId="236D2697" w14:textId="5B6B4601" w:rsidR="00ED1DAD" w:rsidRPr="00E83561" w:rsidRDefault="008C619A" w:rsidP="000C6029">
            <w:pPr>
              <w:ind w:left="720"/>
              <w:rPr>
                <w:noProof/>
              </w:rPr>
            </w:pPr>
            <w:r>
              <w:rPr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2347DFAA" wp14:editId="411A97D7">
                      <wp:simplePos x="0" y="0"/>
                      <wp:positionH relativeFrom="column">
                        <wp:posOffset>654381</wp:posOffset>
                      </wp:positionH>
                      <wp:positionV relativeFrom="paragraph">
                        <wp:posOffset>440055</wp:posOffset>
                      </wp:positionV>
                      <wp:extent cx="596348" cy="504825"/>
                      <wp:effectExtent l="57150" t="19050" r="70485" b="104775"/>
                      <wp:wrapNone/>
                      <wp:docPr id="21" name="Rectángulo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6348" cy="5048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588A6E" id="Rectángulo 21" o:spid="_x0000_s1026" style="position:absolute;margin-left:51.55pt;margin-top:34.65pt;width:46.95pt;height:39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" filled="f" strokecolor="red" strokeweight="1.5pt">
                      <v:shadow on="t" color="black" opacity="22937f" origin=",.5" offset="0,.63889mm"/>
                    </v:rect>
                  </w:pict>
                </mc:Fallback>
              </mc:AlternateContent>
            </w:r>
            <w:r w:rsidR="000C6029">
              <w:rPr>
                <w:noProof/>
                <w:lang w:val="es-CO" w:eastAsia="es-CO"/>
              </w:rPr>
              <w:t xml:space="preserve">     </w:t>
            </w:r>
            <w:r w:rsidR="00ED1DAD" w:rsidRPr="00E83561">
              <w:rPr>
                <w:noProof/>
                <w:lang w:val="es-CO" w:eastAsia="es-CO"/>
              </w:rPr>
              <w:drawing>
                <wp:inline distT="0" distB="0" distL="0" distR="0" wp14:anchorId="65E32F8A" wp14:editId="331E6E74">
                  <wp:extent cx="5844209" cy="1007745"/>
                  <wp:effectExtent l="0" t="0" r="4445" b="1905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Rc3.PNG"/>
                          <pic:cNvPicPr/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167"/>
                          <a:stretch/>
                        </pic:blipFill>
                        <pic:spPr bwMode="auto">
                          <a:xfrm>
                            <a:off x="0" y="0"/>
                            <a:ext cx="5845688" cy="1008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CFE5A73" w14:textId="77777777" w:rsidR="001341D5" w:rsidRDefault="001341D5" w:rsidP="004D13BB"/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71"/>
      </w:tblGrid>
      <w:tr w:rsidR="001341D5" w:rsidRPr="00E83561" w14:paraId="7E1B636A" w14:textId="77777777" w:rsidTr="00CB3650">
        <w:tc>
          <w:tcPr>
            <w:tcW w:w="5000" w:type="pct"/>
          </w:tcPr>
          <w:p w14:paraId="64F17B5E" w14:textId="3FFCF59C" w:rsidR="001341D5" w:rsidRDefault="001341D5" w:rsidP="00505445">
            <w:pPr>
              <w:pStyle w:val="Prrafodelista"/>
              <w:numPr>
                <w:ilvl w:val="1"/>
                <w:numId w:val="29"/>
              </w:numPr>
            </w:pPr>
            <w:r w:rsidRPr="00E83561">
              <w:t xml:space="preserve">Haga clic en los botones (flechas) para avanzar </w:t>
            </w:r>
            <w:r>
              <w:t xml:space="preserve">o retroceder en el documento. </w:t>
            </w:r>
          </w:p>
          <w:p w14:paraId="5008D68B" w14:textId="142B8747" w:rsidR="001341D5" w:rsidRPr="00E83561" w:rsidRDefault="001341D5" w:rsidP="00CB3650">
            <w:pPr>
              <w:pStyle w:val="Prrafodelista"/>
              <w:ind w:left="1080"/>
            </w:pPr>
          </w:p>
        </w:tc>
      </w:tr>
      <w:tr w:rsidR="001341D5" w:rsidRPr="00E83561" w14:paraId="57C6E17B" w14:textId="77777777" w:rsidTr="00CB3650">
        <w:tc>
          <w:tcPr>
            <w:tcW w:w="5000" w:type="pct"/>
          </w:tcPr>
          <w:p w14:paraId="7BC1E04D" w14:textId="77777777" w:rsidR="001341D5" w:rsidRPr="00E83561" w:rsidRDefault="001341D5" w:rsidP="00372718">
            <w:pPr>
              <w:ind w:left="1077"/>
            </w:pPr>
            <w:r>
              <w:rPr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03C5211A" wp14:editId="3C9387C3">
                      <wp:simplePos x="0" y="0"/>
                      <wp:positionH relativeFrom="column">
                        <wp:posOffset>1670685</wp:posOffset>
                      </wp:positionH>
                      <wp:positionV relativeFrom="paragraph">
                        <wp:posOffset>2421255</wp:posOffset>
                      </wp:positionV>
                      <wp:extent cx="1828800" cy="371475"/>
                      <wp:effectExtent l="57150" t="19050" r="76200" b="104775"/>
                      <wp:wrapNone/>
                      <wp:docPr id="19" name="Rectángulo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0" cy="37147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D32828" id="Rectángulo 19" o:spid="_x0000_s1026" style="position:absolute;margin-left:131.55pt;margin-top:190.65pt;width:2in;height:29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" filled="f" strokecolor="red" strokeweight="1.5pt">
                      <v:shadow on="t" color="black" opacity="22937f" origin=",.5" offset="0,.63889mm"/>
                    </v:rect>
                  </w:pict>
                </mc:Fallback>
              </mc:AlternateContent>
            </w:r>
            <w:r w:rsidRPr="00E83561">
              <w:rPr>
                <w:noProof/>
                <w:lang w:val="es-CO" w:eastAsia="es-CO"/>
              </w:rPr>
              <w:drawing>
                <wp:inline distT="0" distB="0" distL="0" distR="0" wp14:anchorId="02CC08DA" wp14:editId="687C51D5">
                  <wp:extent cx="5099805" cy="2772000"/>
                  <wp:effectExtent l="0" t="0" r="5715" b="9525"/>
                  <wp:docPr id="20" name="Imagen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Vd1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99805" cy="277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FA4E458" w14:textId="25BEB0C5" w:rsidR="002326C4" w:rsidRPr="00E83561" w:rsidRDefault="00E61D3F" w:rsidP="009B29F0">
      <w:pPr>
        <w:pStyle w:val="Prrafodelista"/>
        <w:ind w:left="1080"/>
      </w:pPr>
      <w:r>
        <w:t xml:space="preserve">Puede escribir un número de página y hacer clic en el botón Ir a </w:t>
      </w:r>
      <w:r w:rsidR="009B29F0">
        <w:rPr>
          <w:noProof/>
          <w:lang w:val="es-CO" w:eastAsia="es-CO"/>
        </w:rPr>
        <w:drawing>
          <wp:inline distT="0" distB="0" distL="0" distR="0" wp14:anchorId="352A3BCD" wp14:editId="236180AA">
            <wp:extent cx="228571" cy="228571"/>
            <wp:effectExtent l="0" t="0" r="635" b="635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r_A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571" cy="22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="009B29F0">
        <w:t xml:space="preserve">para ir a una página </w:t>
      </w:r>
      <w:r w:rsidR="000C5066">
        <w:t xml:space="preserve">específica </w:t>
      </w:r>
      <w:r w:rsidR="009B29F0">
        <w:t xml:space="preserve">del documento. También puede descargar el documento haciendo clic en la opción </w:t>
      </w:r>
      <w:r w:rsidR="009B29F0" w:rsidRPr="00730422">
        <w:t>Descargar</w:t>
      </w:r>
      <w:r w:rsidR="009B29F0" w:rsidRPr="009B29F0">
        <w:t>.</w:t>
      </w:r>
    </w:p>
    <w:p w14:paraId="4A573DCE" w14:textId="77777777" w:rsidR="006C0D2E" w:rsidRPr="00E83561" w:rsidRDefault="006C0D2E" w:rsidP="004D13BB">
      <w:pPr>
        <w:rPr>
          <w:noProof/>
          <w:lang w:eastAsia="es-CO"/>
        </w:rPr>
      </w:pPr>
    </w:p>
    <w:p w14:paraId="60CC1D01" w14:textId="77777777" w:rsidR="00262ADD" w:rsidRPr="00E83561" w:rsidRDefault="00262ADD" w:rsidP="004D13BB">
      <w:pPr>
        <w:rPr>
          <w:noProof/>
          <w:lang w:eastAsia="es-CO"/>
        </w:rPr>
      </w:pPr>
    </w:p>
    <w:p w14:paraId="578B7678" w14:textId="2B014051" w:rsidR="002326C4" w:rsidRPr="00E83561" w:rsidRDefault="00956579" w:rsidP="004D13BB">
      <w:pPr>
        <w:pStyle w:val="Ttulo2"/>
      </w:pPr>
      <w:bookmarkStart w:id="12" w:name="_Toc428433521"/>
      <w:r w:rsidRPr="00E83561">
        <w:t>Realizar consultas combinando criterios</w:t>
      </w:r>
      <w:bookmarkEnd w:id="12"/>
      <w:r w:rsidRPr="00E83561">
        <w:t xml:space="preserve"> </w:t>
      </w:r>
    </w:p>
    <w:p w14:paraId="3BEC489C" w14:textId="77777777" w:rsidR="00B66BAF" w:rsidRPr="00E83561" w:rsidRDefault="00B66BAF" w:rsidP="004D13BB"/>
    <w:p w14:paraId="4F96E030" w14:textId="6766F395" w:rsidR="00262ADD" w:rsidRPr="00E83561" w:rsidRDefault="00B66BAF" w:rsidP="004D13BB">
      <w:r w:rsidRPr="00E83561">
        <w:t xml:space="preserve">Realizar consultas </w:t>
      </w:r>
      <w:r w:rsidR="00F46779" w:rsidRPr="00E83561">
        <w:t xml:space="preserve">combinando </w:t>
      </w:r>
      <w:r w:rsidRPr="00E83561">
        <w:t>criterios le permite escribir palabras cla</w:t>
      </w:r>
      <w:r w:rsidR="00262ADD" w:rsidRPr="00E83561">
        <w:t xml:space="preserve">ve como nombres, apellidos, </w:t>
      </w:r>
      <w:r w:rsidR="00690941">
        <w:t>números de cédula</w:t>
      </w:r>
      <w:r w:rsidR="00262ADD" w:rsidRPr="00E83561">
        <w:t>, nombres y centros de costo de dependencias, asuntos o fechas,</w:t>
      </w:r>
      <w:r w:rsidRPr="00E83561">
        <w:t xml:space="preserve"> utilizar comodines </w:t>
      </w:r>
      <w:r w:rsidR="00A01BC6" w:rsidRPr="00E83561">
        <w:t xml:space="preserve">y </w:t>
      </w:r>
      <w:r w:rsidRPr="00E83561">
        <w:t>combinar</w:t>
      </w:r>
      <w:r w:rsidR="00A01BC6" w:rsidRPr="00E83561">
        <w:t xml:space="preserve"> las palabras clave con los </w:t>
      </w:r>
      <w:r w:rsidRPr="00E83561">
        <w:t>criterios de búsqueda avanzada.</w:t>
      </w:r>
      <w:r w:rsidR="00F46779" w:rsidRPr="00E83561">
        <w:t xml:space="preserve"> Esta búsqueda es ideal cuando no conocemos </w:t>
      </w:r>
      <w:r w:rsidR="009877D4" w:rsidRPr="00E83561">
        <w:t xml:space="preserve">el número </w:t>
      </w:r>
      <w:r w:rsidR="00A01BC6" w:rsidRPr="00E83561">
        <w:t xml:space="preserve">de identificación </w:t>
      </w:r>
      <w:r w:rsidR="009877D4" w:rsidRPr="00E83561">
        <w:t xml:space="preserve">del acto </w:t>
      </w:r>
      <w:r w:rsidR="00F46779" w:rsidRPr="00E83561">
        <w:t xml:space="preserve">académico o </w:t>
      </w:r>
      <w:r w:rsidR="009877D4" w:rsidRPr="00E83561">
        <w:t>administrativo</w:t>
      </w:r>
      <w:r w:rsidR="00262ADD" w:rsidRPr="00E83561">
        <w:t>. Podemos citar como ejemplo la consulta del acto administrativo que establece los lineamientos de gestión informática para la Universidad. Para ello, realice los siguientes pasos:</w:t>
      </w:r>
    </w:p>
    <w:p w14:paraId="4430879E" w14:textId="7E172A11" w:rsidR="007F4F6A" w:rsidRPr="00E83561" w:rsidRDefault="007F4F6A" w:rsidP="004D13BB"/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5"/>
        <w:gridCol w:w="568"/>
        <w:gridCol w:w="5118"/>
      </w:tblGrid>
      <w:tr w:rsidR="00C30FE9" w:rsidRPr="00E83561" w14:paraId="389BD66D" w14:textId="77777777" w:rsidTr="00E421DA">
        <w:tc>
          <w:tcPr>
            <w:tcW w:w="2556" w:type="pct"/>
            <w:gridSpan w:val="2"/>
          </w:tcPr>
          <w:p w14:paraId="4A3871E4" w14:textId="4E1FF3D6" w:rsidR="00C30FE9" w:rsidRPr="00E83561" w:rsidRDefault="00C30FE9" w:rsidP="00505445">
            <w:pPr>
              <w:pStyle w:val="Prrafodelista"/>
              <w:numPr>
                <w:ilvl w:val="1"/>
                <w:numId w:val="30"/>
              </w:numPr>
            </w:pPr>
            <w:r w:rsidRPr="00E83561">
              <w:t xml:space="preserve">Escriba la palabra </w:t>
            </w:r>
            <w:r w:rsidRPr="00505445">
              <w:rPr>
                <w:b/>
              </w:rPr>
              <w:t>POLITICAS</w:t>
            </w:r>
            <w:r w:rsidRPr="00E83561">
              <w:t xml:space="preserve"> en el campo </w:t>
            </w:r>
            <w:r w:rsidRPr="00505445">
              <w:rPr>
                <w:color w:val="595959" w:themeColor="text1" w:themeTint="A6"/>
                <w:sz w:val="28"/>
                <w:szCs w:val="28"/>
              </w:rPr>
              <w:t xml:space="preserve">Búsqueda por palabra (s) clave </w:t>
            </w:r>
            <w:r w:rsidRPr="00E83561">
              <w:t xml:space="preserve">y haga clic en el botón </w:t>
            </w:r>
            <w:r w:rsidRPr="00505445">
              <w:rPr>
                <w:b/>
                <w:color w:val="0070C0"/>
              </w:rPr>
              <w:t>Buscar</w:t>
            </w:r>
            <w:r w:rsidR="00A661CB" w:rsidRPr="00505445">
              <w:rPr>
                <w:b/>
                <w:color w:val="0070C0"/>
              </w:rPr>
              <w:t>.</w:t>
            </w:r>
          </w:p>
          <w:p w14:paraId="1F3FDAB7" w14:textId="086A01F6" w:rsidR="00C30FE9" w:rsidRPr="00E83561" w:rsidRDefault="00C30FE9" w:rsidP="004D13BB">
            <w:pPr>
              <w:pStyle w:val="Prrafodelista"/>
            </w:pPr>
          </w:p>
        </w:tc>
        <w:tc>
          <w:tcPr>
            <w:tcW w:w="2444" w:type="pct"/>
          </w:tcPr>
          <w:p w14:paraId="0DEB4E72" w14:textId="77777777" w:rsidR="00E421DA" w:rsidRDefault="00E421DA" w:rsidP="00E421DA">
            <w:pPr>
              <w:ind w:left="0"/>
            </w:pPr>
            <w:r>
              <w:rPr>
                <w:noProof/>
                <w:lang w:val="es-CO" w:eastAsia="es-CO"/>
              </w:rPr>
              <w:drawing>
                <wp:inline distT="0" distB="0" distL="0" distR="0" wp14:anchorId="168E5148" wp14:editId="0E632E13">
                  <wp:extent cx="3112770" cy="782320"/>
                  <wp:effectExtent l="0" t="0" r="0" b="0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bpc2.PN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2770" cy="782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1280D87" w14:textId="172D2017" w:rsidR="00C30FE9" w:rsidRPr="00E83561" w:rsidRDefault="00C30FE9" w:rsidP="00E421DA">
            <w:pPr>
              <w:ind w:left="0"/>
            </w:pPr>
          </w:p>
        </w:tc>
      </w:tr>
      <w:tr w:rsidR="009571CC" w:rsidRPr="00E83561" w14:paraId="7EB0A0AB" w14:textId="77777777" w:rsidTr="00E421DA">
        <w:tc>
          <w:tcPr>
            <w:tcW w:w="5000" w:type="pct"/>
            <w:gridSpan w:val="3"/>
          </w:tcPr>
          <w:p w14:paraId="47A59278" w14:textId="5B655588" w:rsidR="009571CC" w:rsidRPr="00E83561" w:rsidRDefault="00C30FE9" w:rsidP="00E421DA">
            <w:pPr>
              <w:ind w:left="1077"/>
            </w:pPr>
            <w:r w:rsidRPr="00E83561">
              <w:t>E</w:t>
            </w:r>
            <w:r w:rsidR="009571CC" w:rsidRPr="00E83561">
              <w:t xml:space="preserve">sta consulta tiene como resultado más de 100 documentos que coinciden con la palabra </w:t>
            </w:r>
            <w:r w:rsidR="00513E25" w:rsidRPr="00E83561">
              <w:rPr>
                <w:b/>
              </w:rPr>
              <w:t>POLITICAS</w:t>
            </w:r>
            <w:r w:rsidR="00690941">
              <w:t>,</w:t>
            </w:r>
            <w:r w:rsidR="009571CC" w:rsidRPr="00E83561">
              <w:t xml:space="preserve"> se encuentran ordenados por la </w:t>
            </w:r>
            <w:r w:rsidR="00690941">
              <w:t xml:space="preserve">fecha más reciente </w:t>
            </w:r>
            <w:r w:rsidR="004F13F3">
              <w:t xml:space="preserve">y se presentan </w:t>
            </w:r>
            <w:r w:rsidR="009571CC" w:rsidRPr="00E83561">
              <w:t xml:space="preserve">en páginas </w:t>
            </w:r>
            <w:r w:rsidRPr="00E83561">
              <w:t xml:space="preserve">de </w:t>
            </w:r>
            <w:r w:rsidR="009571CC" w:rsidRPr="00E83561">
              <w:t>50 documentos</w:t>
            </w:r>
            <w:r w:rsidRPr="00E83561">
              <w:t xml:space="preserve"> cada una, </w:t>
            </w:r>
            <w:r w:rsidR="009571CC" w:rsidRPr="00E83561">
              <w:t>que debe navegar haciendo clic en los botones d</w:t>
            </w:r>
            <w:r w:rsidR="00505445">
              <w:t xml:space="preserve">e </w:t>
            </w:r>
            <w:r w:rsidR="009571CC" w:rsidRPr="00E83561">
              <w:t>página</w:t>
            </w:r>
            <w:r w:rsidR="00A661CB" w:rsidRPr="00E83561">
              <w:t>.</w:t>
            </w:r>
            <w:r w:rsidR="00397B2F">
              <w:t xml:space="preserve"> </w:t>
            </w:r>
            <w:r w:rsidR="00397B2F">
              <w:rPr>
                <w:noProof/>
                <w:lang w:val="es-CO" w:eastAsia="es-CO"/>
              </w:rPr>
              <w:drawing>
                <wp:inline distT="0" distB="0" distL="0" distR="0" wp14:anchorId="02492CD5" wp14:editId="22E0EB39">
                  <wp:extent cx="971429" cy="238095"/>
                  <wp:effectExtent l="0" t="0" r="635" b="0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ageAdvance.PN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429" cy="238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B11387C" w14:textId="524BF93E" w:rsidR="00C30FE9" w:rsidRPr="00E83561" w:rsidRDefault="00C30FE9" w:rsidP="004D13BB">
            <w:pPr>
              <w:rPr>
                <w:noProof/>
              </w:rPr>
            </w:pPr>
          </w:p>
        </w:tc>
      </w:tr>
      <w:tr w:rsidR="00D8745A" w:rsidRPr="00E83561" w14:paraId="087A0469" w14:textId="77777777" w:rsidTr="00E421DA">
        <w:tc>
          <w:tcPr>
            <w:tcW w:w="2285" w:type="pct"/>
          </w:tcPr>
          <w:p w14:paraId="6352F8DB" w14:textId="474E5C41" w:rsidR="00C30552" w:rsidRPr="00E83561" w:rsidRDefault="00CE5C10" w:rsidP="00A97726">
            <w:pPr>
              <w:pStyle w:val="Prrafodelista"/>
              <w:numPr>
                <w:ilvl w:val="1"/>
                <w:numId w:val="30"/>
              </w:numPr>
            </w:pPr>
            <w:r w:rsidRPr="00E83561">
              <w:t xml:space="preserve">Para obtener un resultado más cercano al documento que necesitamos escriba </w:t>
            </w:r>
            <w:r w:rsidR="00C30552" w:rsidRPr="00E83561">
              <w:t xml:space="preserve">la palabra </w:t>
            </w:r>
            <w:r w:rsidR="00513E25" w:rsidRPr="00505445">
              <w:rPr>
                <w:b/>
              </w:rPr>
              <w:t>POLI</w:t>
            </w:r>
            <w:r w:rsidR="00C30552" w:rsidRPr="00505445">
              <w:rPr>
                <w:b/>
              </w:rPr>
              <w:t>TICAS</w:t>
            </w:r>
            <w:r w:rsidRPr="00E83561">
              <w:t xml:space="preserve">, seleccione en </w:t>
            </w:r>
            <w:r w:rsidR="00A97726">
              <w:t>el campo</w:t>
            </w:r>
            <w:r w:rsidR="00C30552" w:rsidRPr="00E83561">
              <w:t xml:space="preserve"> </w:t>
            </w:r>
            <w:r w:rsidR="00C30552" w:rsidRPr="00505445">
              <w:rPr>
                <w:color w:val="595959" w:themeColor="text1" w:themeTint="A6"/>
                <w:sz w:val="28"/>
                <w:szCs w:val="28"/>
              </w:rPr>
              <w:t>Tipo de documento</w:t>
            </w:r>
            <w:r w:rsidR="002D5A21">
              <w:rPr>
                <w:color w:val="595959" w:themeColor="text1" w:themeTint="A6"/>
                <w:sz w:val="28"/>
                <w:szCs w:val="28"/>
              </w:rPr>
              <w:t>,</w:t>
            </w:r>
            <w:r w:rsidR="00C30552" w:rsidRPr="00E83561">
              <w:t xml:space="preserve"> </w:t>
            </w:r>
            <w:r w:rsidRPr="00E83561">
              <w:t xml:space="preserve">la opción </w:t>
            </w:r>
            <w:r w:rsidR="00513E25" w:rsidRPr="00505445">
              <w:rPr>
                <w:b/>
              </w:rPr>
              <w:t>RESOLU</w:t>
            </w:r>
            <w:r w:rsidR="00C30552" w:rsidRPr="00505445">
              <w:rPr>
                <w:b/>
              </w:rPr>
              <w:t>CIONES</w:t>
            </w:r>
            <w:r w:rsidR="00C30552" w:rsidRPr="00E83561">
              <w:t xml:space="preserve"> y haga clic en el botón </w:t>
            </w:r>
            <w:r w:rsidR="00C30552" w:rsidRPr="00505445">
              <w:rPr>
                <w:b/>
                <w:color w:val="0070C0"/>
              </w:rPr>
              <w:t>Buscar</w:t>
            </w:r>
            <w:r w:rsidR="00A661CB" w:rsidRPr="00505445">
              <w:rPr>
                <w:b/>
                <w:color w:val="0070C0"/>
              </w:rPr>
              <w:t>.</w:t>
            </w:r>
          </w:p>
        </w:tc>
        <w:tc>
          <w:tcPr>
            <w:tcW w:w="2715" w:type="pct"/>
            <w:gridSpan w:val="2"/>
          </w:tcPr>
          <w:p w14:paraId="2FA2B322" w14:textId="77777777" w:rsidR="00513E25" w:rsidRPr="00E83561" w:rsidRDefault="00C30552" w:rsidP="00E421DA">
            <w:pPr>
              <w:ind w:left="0"/>
            </w:pPr>
            <w:r w:rsidRPr="00E83561">
              <w:rPr>
                <w:noProof/>
                <w:lang w:val="es-CO" w:eastAsia="es-CO"/>
              </w:rPr>
              <w:drawing>
                <wp:inline distT="0" distB="0" distL="0" distR="0" wp14:anchorId="7566DD44" wp14:editId="1F84E4E8">
                  <wp:extent cx="3505689" cy="1667108"/>
                  <wp:effectExtent l="0" t="0" r="0" b="9525"/>
                  <wp:docPr id="23" name="Imagen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6.PN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5689" cy="16671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121CB1F" w14:textId="171F87A0" w:rsidR="00513E25" w:rsidRPr="00E83561" w:rsidRDefault="00513E25" w:rsidP="004D13BB"/>
        </w:tc>
      </w:tr>
      <w:tr w:rsidR="00513E25" w:rsidRPr="00E83561" w14:paraId="6414DF67" w14:textId="77777777" w:rsidTr="00AC79A6">
        <w:tc>
          <w:tcPr>
            <w:tcW w:w="5000" w:type="pct"/>
            <w:gridSpan w:val="3"/>
          </w:tcPr>
          <w:p w14:paraId="3FD324E5" w14:textId="77777777" w:rsidR="00CE5C10" w:rsidRPr="00E83561" w:rsidRDefault="00513E25" w:rsidP="00E421DA">
            <w:pPr>
              <w:ind w:left="1077"/>
              <w:rPr>
                <w:b/>
              </w:rPr>
            </w:pPr>
            <w:r w:rsidRPr="00E83561">
              <w:t xml:space="preserve">Esta consulta aún es muy grande porque tiene como resultado más de 50 documentos que coinciden con la palabra </w:t>
            </w:r>
            <w:r w:rsidRPr="00E83561">
              <w:rPr>
                <w:b/>
              </w:rPr>
              <w:t>POLITICAS</w:t>
            </w:r>
            <w:r w:rsidRPr="00E83561">
              <w:t xml:space="preserve"> y tipo de documento </w:t>
            </w:r>
            <w:r w:rsidRPr="00E83561">
              <w:rPr>
                <w:b/>
              </w:rPr>
              <w:t>RESOLUCIONES</w:t>
            </w:r>
          </w:p>
          <w:p w14:paraId="16ADADD6" w14:textId="02CC36E9" w:rsidR="00513E25" w:rsidRPr="00E83561" w:rsidRDefault="00513E25" w:rsidP="00E421DA">
            <w:pPr>
              <w:ind w:left="1077"/>
              <w:rPr>
                <w:b/>
              </w:rPr>
            </w:pPr>
            <w:r w:rsidRPr="00E83561">
              <w:t>Para refinar los resultad</w:t>
            </w:r>
            <w:r w:rsidR="00D8745A" w:rsidRPr="00E83561">
              <w:t>os de la búsqueda puede agregar, p</w:t>
            </w:r>
            <w:r w:rsidRPr="00E83561">
              <w:t xml:space="preserve">or ejemplo, más palabras </w:t>
            </w:r>
            <w:r w:rsidR="00D8745A" w:rsidRPr="00E83561">
              <w:t xml:space="preserve">clave separadas por el </w:t>
            </w:r>
            <w:r w:rsidRPr="00E83561">
              <w:t xml:space="preserve">comodín </w:t>
            </w:r>
            <w:r w:rsidRPr="001912F8">
              <w:rPr>
                <w:b/>
              </w:rPr>
              <w:t>porcentaje</w:t>
            </w:r>
            <w:r w:rsidRPr="00E83561">
              <w:t xml:space="preserve">. El comodín </w:t>
            </w:r>
            <w:r w:rsidRPr="002D5A21">
              <w:rPr>
                <w:b/>
              </w:rPr>
              <w:t>%</w:t>
            </w:r>
            <w:r w:rsidRPr="00E83561">
              <w:t xml:space="preserve"> le indica al sistema que debe consultar dentro de una cadena d</w:t>
            </w:r>
            <w:r w:rsidR="00CE5C10" w:rsidRPr="00E83561">
              <w:t xml:space="preserve">e texto dos </w:t>
            </w:r>
            <w:r w:rsidR="00D8745A" w:rsidRPr="00E83561">
              <w:t xml:space="preserve">o más </w:t>
            </w:r>
            <w:r w:rsidR="00CE5C10" w:rsidRPr="00E83561">
              <w:t xml:space="preserve">términos, en este caso </w:t>
            </w:r>
            <w:r w:rsidR="00D8745A" w:rsidRPr="00E83561">
              <w:t>las palabras -</w:t>
            </w:r>
            <w:r w:rsidR="00CE5C10" w:rsidRPr="00E83561">
              <w:t>POLI</w:t>
            </w:r>
            <w:r w:rsidR="00D8745A" w:rsidRPr="00E83561">
              <w:t xml:space="preserve">TICAS e INFORMATICA- </w:t>
            </w:r>
            <w:r w:rsidRPr="00E83561">
              <w:t xml:space="preserve">indiferente de su ubicación dentro de esa cadena. </w:t>
            </w:r>
          </w:p>
          <w:p w14:paraId="2FE3A4FB" w14:textId="77777777" w:rsidR="00513E25" w:rsidRDefault="00513E25" w:rsidP="004D13BB">
            <w:pPr>
              <w:rPr>
                <w:noProof/>
              </w:rPr>
            </w:pPr>
          </w:p>
          <w:p w14:paraId="4E6E009E" w14:textId="77777777" w:rsidR="0048535F" w:rsidRDefault="0048535F" w:rsidP="004D13BB">
            <w:pPr>
              <w:rPr>
                <w:noProof/>
              </w:rPr>
            </w:pPr>
          </w:p>
          <w:p w14:paraId="6D1A9B64" w14:textId="77777777" w:rsidR="002D5A21" w:rsidRDefault="002D5A21" w:rsidP="004D13BB">
            <w:pPr>
              <w:rPr>
                <w:noProof/>
              </w:rPr>
            </w:pPr>
          </w:p>
          <w:p w14:paraId="30C83E0B" w14:textId="77777777" w:rsidR="002D5A21" w:rsidRDefault="002D5A21" w:rsidP="004D13BB">
            <w:pPr>
              <w:rPr>
                <w:noProof/>
              </w:rPr>
            </w:pPr>
          </w:p>
          <w:p w14:paraId="0D01096F" w14:textId="77777777" w:rsidR="002D5A21" w:rsidRDefault="002D5A21" w:rsidP="004D13BB">
            <w:pPr>
              <w:rPr>
                <w:noProof/>
              </w:rPr>
            </w:pPr>
          </w:p>
          <w:p w14:paraId="68D5907C" w14:textId="77777777" w:rsidR="002D5A21" w:rsidRPr="00E83561" w:rsidRDefault="002D5A21" w:rsidP="004D13BB">
            <w:pPr>
              <w:rPr>
                <w:noProof/>
              </w:rPr>
            </w:pPr>
          </w:p>
        </w:tc>
      </w:tr>
      <w:tr w:rsidR="00513E25" w:rsidRPr="00E83561" w14:paraId="5ED3CC96" w14:textId="77777777" w:rsidTr="00AC79A6">
        <w:tc>
          <w:tcPr>
            <w:tcW w:w="2556" w:type="pct"/>
            <w:gridSpan w:val="2"/>
          </w:tcPr>
          <w:p w14:paraId="22615A5E" w14:textId="7D1DDE45" w:rsidR="009A069F" w:rsidRPr="002D5A21" w:rsidRDefault="00CE5C10" w:rsidP="002D5A21">
            <w:pPr>
              <w:pStyle w:val="Prrafodelista"/>
              <w:numPr>
                <w:ilvl w:val="1"/>
                <w:numId w:val="30"/>
              </w:numPr>
              <w:rPr>
                <w:b/>
                <w:color w:val="0070C0"/>
              </w:rPr>
            </w:pPr>
            <w:r w:rsidRPr="00E83561">
              <w:t xml:space="preserve">Escriba </w:t>
            </w:r>
            <w:r w:rsidR="00AC79A6">
              <w:t xml:space="preserve">las palabras </w:t>
            </w:r>
            <w:r w:rsidRPr="002D5A21">
              <w:rPr>
                <w:b/>
              </w:rPr>
              <w:t>%POLITICAS%INFORMATICA%</w:t>
            </w:r>
            <w:r w:rsidRPr="00E83561">
              <w:t xml:space="preserve"> en el campo  </w:t>
            </w:r>
            <w:r w:rsidRPr="002D5A21">
              <w:rPr>
                <w:color w:val="595959" w:themeColor="text1" w:themeTint="A6"/>
                <w:sz w:val="28"/>
                <w:szCs w:val="28"/>
              </w:rPr>
              <w:t xml:space="preserve">Búsqueda por palabra (s) clave </w:t>
            </w:r>
            <w:r w:rsidRPr="00E83561">
              <w:t xml:space="preserve">y haga clic en el botón </w:t>
            </w:r>
            <w:r w:rsidRPr="002D5A21">
              <w:rPr>
                <w:b/>
                <w:color w:val="0070C0"/>
              </w:rPr>
              <w:t>Buscar.</w:t>
            </w:r>
          </w:p>
          <w:p w14:paraId="6747019F" w14:textId="7C26D885" w:rsidR="00CE5C10" w:rsidRPr="00AC79A6" w:rsidRDefault="00CE5C10" w:rsidP="00AC79A6">
            <w:pPr>
              <w:pStyle w:val="Prrafodelista"/>
              <w:ind w:left="1080"/>
              <w:rPr>
                <w:b/>
                <w:color w:val="0070C0"/>
              </w:rPr>
            </w:pPr>
            <w:r w:rsidRPr="00E83561">
              <w:t>Puede dejar seleccionada la</w:t>
            </w:r>
            <w:r w:rsidRPr="00AC79A6">
              <w:rPr>
                <w:b/>
                <w:color w:val="0070C0"/>
              </w:rPr>
              <w:t xml:space="preserve"> </w:t>
            </w:r>
            <w:r w:rsidRPr="00E83561">
              <w:t xml:space="preserve">opción </w:t>
            </w:r>
            <w:r w:rsidRPr="00AC79A6">
              <w:rPr>
                <w:b/>
              </w:rPr>
              <w:t>RESOLUCIONES</w:t>
            </w:r>
            <w:r w:rsidRPr="00E83561">
              <w:t xml:space="preserve"> en el campo Tipo de documento</w:t>
            </w:r>
            <w:r w:rsidR="00126C8A" w:rsidRPr="00E83561">
              <w:t>.</w:t>
            </w:r>
          </w:p>
          <w:p w14:paraId="464E264F" w14:textId="0BD48691" w:rsidR="009A069F" w:rsidRPr="00E83561" w:rsidRDefault="009A069F" w:rsidP="004D13BB"/>
        </w:tc>
        <w:tc>
          <w:tcPr>
            <w:tcW w:w="2444" w:type="pct"/>
          </w:tcPr>
          <w:p w14:paraId="3F208D26" w14:textId="57407F9D" w:rsidR="00090D8F" w:rsidRPr="00E83561" w:rsidRDefault="002D5A21" w:rsidP="00E421DA">
            <w:pPr>
              <w:ind w:left="0"/>
              <w:rPr>
                <w:noProof/>
              </w:rPr>
            </w:pPr>
            <w:r>
              <w:rPr>
                <w:noProof/>
              </w:rPr>
              <w:t xml:space="preserve"> </w:t>
            </w:r>
            <w:r w:rsidR="00E421DA">
              <w:rPr>
                <w:noProof/>
                <w:lang w:val="es-CO" w:eastAsia="es-CO"/>
              </w:rPr>
              <w:drawing>
                <wp:inline distT="0" distB="0" distL="0" distR="0" wp14:anchorId="7CA89341" wp14:editId="2D4FFA8D">
                  <wp:extent cx="3085200" cy="777600"/>
                  <wp:effectExtent l="0" t="0" r="1270" b="3810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bpc3.PN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5200" cy="77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0D8F" w:rsidRPr="00E83561" w14:paraId="7DB60AC3" w14:textId="77777777" w:rsidTr="00AC79A6">
        <w:tc>
          <w:tcPr>
            <w:tcW w:w="5000" w:type="pct"/>
            <w:gridSpan w:val="3"/>
          </w:tcPr>
          <w:p w14:paraId="025B6D56" w14:textId="77777777" w:rsidR="00090D8F" w:rsidRDefault="00090D8F" w:rsidP="00AC79A6">
            <w:pPr>
              <w:ind w:left="1077"/>
            </w:pPr>
            <w:r w:rsidRPr="00E83561">
              <w:t>Esta consulta tiene como resultado 3 documentos, entre ellos, la resolución superior 1591 del 27 de octubre de 2009 que fija las políticas de gestión informática para la Universidad de Antioquia</w:t>
            </w:r>
            <w:r w:rsidR="00126C8A" w:rsidRPr="00E83561">
              <w:t>.</w:t>
            </w:r>
          </w:p>
          <w:p w14:paraId="61A478AA" w14:textId="15C6B005" w:rsidR="00AC79A6" w:rsidRPr="00AC79A6" w:rsidRDefault="00AC79A6" w:rsidP="00AC79A6">
            <w:pPr>
              <w:ind w:left="1077"/>
            </w:pPr>
          </w:p>
        </w:tc>
      </w:tr>
      <w:tr w:rsidR="00126C8A" w:rsidRPr="00E83561" w14:paraId="3DAA913D" w14:textId="77777777" w:rsidTr="00AC79A6">
        <w:tc>
          <w:tcPr>
            <w:tcW w:w="5000" w:type="pct"/>
            <w:gridSpan w:val="3"/>
          </w:tcPr>
          <w:p w14:paraId="691AA14A" w14:textId="67289D73" w:rsidR="00126C8A" w:rsidRPr="00E83561" w:rsidRDefault="00CF5FE0" w:rsidP="00AC79A6">
            <w:pPr>
              <w:pStyle w:val="Prrafodelista"/>
              <w:numPr>
                <w:ilvl w:val="1"/>
                <w:numId w:val="30"/>
              </w:numPr>
            </w:pPr>
            <w:r w:rsidRPr="00E83561">
              <w:t xml:space="preserve">Haga clic en el número del documento que se encuentra en la columna </w:t>
            </w:r>
            <w:r w:rsidRPr="00AC79A6">
              <w:rPr>
                <w:b/>
                <w:color w:val="006600"/>
              </w:rPr>
              <w:t xml:space="preserve">Número </w:t>
            </w:r>
            <w:r w:rsidRPr="00E83561">
              <w:t>de la lista de resultados</w:t>
            </w:r>
            <w:r w:rsidR="001912F8">
              <w:t xml:space="preserve"> para visualizar el documento</w:t>
            </w:r>
            <w:r w:rsidRPr="00E83561">
              <w:t>.</w:t>
            </w:r>
          </w:p>
        </w:tc>
      </w:tr>
    </w:tbl>
    <w:p w14:paraId="0D9390BA" w14:textId="5481C180" w:rsidR="00A47B82" w:rsidRDefault="00A47B82" w:rsidP="00E421DA">
      <w:pPr>
        <w:ind w:left="0"/>
      </w:pPr>
    </w:p>
    <w:p w14:paraId="4B3D05A1" w14:textId="77777777" w:rsidR="0048535F" w:rsidRPr="00E83561" w:rsidRDefault="0048535F" w:rsidP="00E421DA">
      <w:pPr>
        <w:ind w:left="0"/>
      </w:pPr>
    </w:p>
    <w:p w14:paraId="14EF582A" w14:textId="1C4B3B91" w:rsidR="002B43C4" w:rsidRPr="00E83561" w:rsidRDefault="004D13BB" w:rsidP="004D13BB">
      <w:pPr>
        <w:pStyle w:val="Ttulo2"/>
      </w:pPr>
      <w:bookmarkStart w:id="13" w:name="_Toc428433522"/>
      <w:r w:rsidRPr="00E83561">
        <w:t>Realizar c</w:t>
      </w:r>
      <w:r w:rsidR="00126C8A" w:rsidRPr="00E83561">
        <w:t xml:space="preserve">onsultas </w:t>
      </w:r>
      <w:r w:rsidRPr="00E83561">
        <w:t xml:space="preserve">por tipo de documento, autoridad y </w:t>
      </w:r>
      <w:r w:rsidR="002B43C4" w:rsidRPr="00E83561">
        <w:t>fecha</w:t>
      </w:r>
      <w:bookmarkEnd w:id="13"/>
    </w:p>
    <w:p w14:paraId="5156957C" w14:textId="77777777" w:rsidR="004D13BB" w:rsidRPr="00E83561" w:rsidRDefault="004D13BB" w:rsidP="004D13BB"/>
    <w:p w14:paraId="6706B83C" w14:textId="576C18E6" w:rsidR="004D13BB" w:rsidRPr="00E83561" w:rsidRDefault="004D13BB" w:rsidP="004D13BB">
      <w:r w:rsidRPr="00E83561">
        <w:t>Puede realizar consultas especificando el tipo, la au</w:t>
      </w:r>
      <w:r w:rsidR="00690941">
        <w:t>toridad que expide el documento</w:t>
      </w:r>
      <w:r w:rsidRPr="00E83561">
        <w:t xml:space="preserve"> y la fecha</w:t>
      </w:r>
      <w:r w:rsidR="00690941">
        <w:t>. P</w:t>
      </w:r>
      <w:r w:rsidR="00EF298F" w:rsidRPr="00E83561">
        <w:t>or ejemplo, puede consultar las resoluciones rectorales de 2015 de</w:t>
      </w:r>
      <w:r w:rsidRPr="00E83561">
        <w:t xml:space="preserve"> la siguiente manera:</w:t>
      </w:r>
    </w:p>
    <w:p w14:paraId="1D9B1AC1" w14:textId="77777777" w:rsidR="002B43C4" w:rsidRPr="00E83561" w:rsidRDefault="002B43C4" w:rsidP="004D13BB"/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0"/>
        <w:gridCol w:w="6251"/>
      </w:tblGrid>
      <w:tr w:rsidR="002B43C4" w:rsidRPr="00E83561" w14:paraId="34A768C8" w14:textId="77777777" w:rsidTr="00BF349C">
        <w:tc>
          <w:tcPr>
            <w:tcW w:w="2015" w:type="pct"/>
          </w:tcPr>
          <w:p w14:paraId="2F81CD10" w14:textId="70A4A19A" w:rsidR="002B43C4" w:rsidRPr="00E83561" w:rsidRDefault="004D13BB" w:rsidP="00AF6859">
            <w:pPr>
              <w:pStyle w:val="Prrafodelista"/>
              <w:numPr>
                <w:ilvl w:val="1"/>
                <w:numId w:val="34"/>
              </w:numPr>
            </w:pPr>
            <w:r w:rsidRPr="00E83561">
              <w:t xml:space="preserve">Seleccione </w:t>
            </w:r>
            <w:r w:rsidR="00AF6859">
              <w:t xml:space="preserve">en </w:t>
            </w:r>
            <w:r w:rsidR="001912F8">
              <w:t xml:space="preserve">el campo </w:t>
            </w:r>
            <w:r w:rsidR="00EF298F" w:rsidRPr="00AF6859">
              <w:rPr>
                <w:color w:val="595959" w:themeColor="text1" w:themeTint="A6"/>
                <w:sz w:val="28"/>
                <w:szCs w:val="28"/>
              </w:rPr>
              <w:t xml:space="preserve">Tipo de documento </w:t>
            </w:r>
            <w:r w:rsidR="00EF298F" w:rsidRPr="00E83561">
              <w:t xml:space="preserve">la opción </w:t>
            </w:r>
            <w:r w:rsidR="00EF298F" w:rsidRPr="00AF6859">
              <w:rPr>
                <w:b/>
              </w:rPr>
              <w:t>RESOLUCIONES</w:t>
            </w:r>
            <w:r w:rsidR="00EF298F" w:rsidRPr="00E83561">
              <w:t xml:space="preserve">, luego seleccione en </w:t>
            </w:r>
            <w:r w:rsidR="001912F8">
              <w:t xml:space="preserve">el campo </w:t>
            </w:r>
            <w:r w:rsidR="00EF298F" w:rsidRPr="00AF6859">
              <w:rPr>
                <w:color w:val="595959" w:themeColor="text1" w:themeTint="A6"/>
                <w:sz w:val="28"/>
                <w:szCs w:val="28"/>
              </w:rPr>
              <w:t>Autoridad que lo emite</w:t>
            </w:r>
            <w:r w:rsidR="00AF6859" w:rsidRPr="00AF6859">
              <w:rPr>
                <w:color w:val="595959" w:themeColor="text1" w:themeTint="A6"/>
                <w:sz w:val="28"/>
                <w:szCs w:val="28"/>
              </w:rPr>
              <w:t>,</w:t>
            </w:r>
            <w:r w:rsidR="00EF298F" w:rsidRPr="00AF6859">
              <w:rPr>
                <w:color w:val="595959" w:themeColor="text1" w:themeTint="A6"/>
                <w:sz w:val="28"/>
                <w:szCs w:val="28"/>
              </w:rPr>
              <w:t xml:space="preserve"> </w:t>
            </w:r>
            <w:r w:rsidR="00EF298F" w:rsidRPr="00E83561">
              <w:t xml:space="preserve">la opción </w:t>
            </w:r>
            <w:r w:rsidR="00EF298F" w:rsidRPr="00AF6859">
              <w:rPr>
                <w:b/>
              </w:rPr>
              <w:t xml:space="preserve">RECTORÍA, </w:t>
            </w:r>
            <w:r w:rsidRPr="00E83561">
              <w:t xml:space="preserve">escriba en el campo fecha </w:t>
            </w:r>
            <w:r w:rsidR="00A661CB" w:rsidRPr="00AF6859">
              <w:rPr>
                <w:b/>
              </w:rPr>
              <w:t>2015</w:t>
            </w:r>
            <w:r w:rsidR="00A661CB" w:rsidRPr="00E83561">
              <w:t xml:space="preserve"> </w:t>
            </w:r>
            <w:r w:rsidR="002B43C4" w:rsidRPr="00E83561">
              <w:t xml:space="preserve">y haga clic en el botón </w:t>
            </w:r>
            <w:r w:rsidR="002B43C4" w:rsidRPr="00AF6859">
              <w:rPr>
                <w:b/>
                <w:color w:val="0070C0"/>
              </w:rPr>
              <w:t>Buscar</w:t>
            </w:r>
            <w:r w:rsidR="00A661CB" w:rsidRPr="00AF6859">
              <w:rPr>
                <w:b/>
                <w:color w:val="0070C0"/>
              </w:rPr>
              <w:t>.</w:t>
            </w:r>
          </w:p>
          <w:p w14:paraId="657062F2" w14:textId="04247EFE" w:rsidR="00A661CB" w:rsidRPr="00E83561" w:rsidRDefault="00A661CB" w:rsidP="00A661CB">
            <w:pPr>
              <w:pStyle w:val="Prrafodelista"/>
              <w:ind w:left="1080"/>
            </w:pPr>
          </w:p>
        </w:tc>
        <w:tc>
          <w:tcPr>
            <w:tcW w:w="2985" w:type="pct"/>
          </w:tcPr>
          <w:p w14:paraId="089E3A01" w14:textId="77777777" w:rsidR="00E421DA" w:rsidRDefault="00E421DA" w:rsidP="00E421DA">
            <w:pPr>
              <w:ind w:left="0"/>
              <w:rPr>
                <w:highlight w:val="yellow"/>
              </w:rPr>
            </w:pPr>
            <w:r>
              <w:rPr>
                <w:noProof/>
                <w:lang w:val="es-CO" w:eastAsia="es-CO"/>
              </w:rPr>
              <w:drawing>
                <wp:inline distT="0" distB="0" distL="0" distR="0" wp14:anchorId="0BF34050" wp14:editId="6F07E5AB">
                  <wp:extent cx="3862800" cy="2457361"/>
                  <wp:effectExtent l="0" t="0" r="4445" b="635"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5.PNG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62800" cy="24573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4F135BE" w14:textId="3923F940" w:rsidR="002B43C4" w:rsidRPr="00E83561" w:rsidRDefault="002B43C4" w:rsidP="00E421DA">
            <w:pPr>
              <w:ind w:left="0"/>
              <w:rPr>
                <w:highlight w:val="yellow"/>
              </w:rPr>
            </w:pPr>
          </w:p>
        </w:tc>
      </w:tr>
      <w:tr w:rsidR="00A661CB" w:rsidRPr="00E83561" w14:paraId="66870677" w14:textId="77777777" w:rsidTr="00BF349C">
        <w:tc>
          <w:tcPr>
            <w:tcW w:w="5000" w:type="pct"/>
            <w:gridSpan w:val="2"/>
          </w:tcPr>
          <w:p w14:paraId="73217B60" w14:textId="2E7B3BA5" w:rsidR="00A661CB" w:rsidRPr="00E83561" w:rsidRDefault="00A661CB" w:rsidP="001912F8">
            <w:pPr>
              <w:pStyle w:val="Prrafodelista"/>
              <w:numPr>
                <w:ilvl w:val="1"/>
                <w:numId w:val="33"/>
              </w:numPr>
            </w:pPr>
            <w:r w:rsidRPr="00E83561">
              <w:t>Puede navegar en la lista de resultados o puede</w:t>
            </w:r>
            <w:r w:rsidR="00A97726">
              <w:t xml:space="preserve"> </w:t>
            </w:r>
            <w:r w:rsidRPr="00E83561">
              <w:t xml:space="preserve">especificar </w:t>
            </w:r>
            <w:r w:rsidR="00A97726">
              <w:t xml:space="preserve">en la consulta </w:t>
            </w:r>
            <w:r w:rsidRPr="00E83561">
              <w:t>palabras clave</w:t>
            </w:r>
            <w:r w:rsidR="00A97726">
              <w:t xml:space="preserve"> en el campo de búsqueda palabras clave</w:t>
            </w:r>
            <w:r w:rsidRPr="00E83561">
              <w:t xml:space="preserve">. Luego, haga clic en el número del documento que se encuentra en la columna </w:t>
            </w:r>
            <w:r w:rsidRPr="00AF6859">
              <w:rPr>
                <w:b/>
                <w:color w:val="006600"/>
              </w:rPr>
              <w:t xml:space="preserve">Número </w:t>
            </w:r>
            <w:r w:rsidRPr="00E83561">
              <w:t xml:space="preserve">de la lista de resultados </w:t>
            </w:r>
            <w:r w:rsidR="001912F8">
              <w:t>para visualizar el documento</w:t>
            </w:r>
            <w:r w:rsidRPr="00E83561">
              <w:t>.</w:t>
            </w:r>
          </w:p>
        </w:tc>
      </w:tr>
    </w:tbl>
    <w:p w14:paraId="0180624C" w14:textId="77777777" w:rsidR="002B43C4" w:rsidRPr="00E83561" w:rsidRDefault="002B43C4" w:rsidP="00A661CB">
      <w:pPr>
        <w:ind w:firstLine="720"/>
      </w:pPr>
    </w:p>
    <w:p w14:paraId="27D09126" w14:textId="7F0DC029" w:rsidR="0048535F" w:rsidRDefault="0048535F">
      <w:pPr>
        <w:ind w:left="0"/>
        <w:jc w:val="left"/>
      </w:pPr>
      <w:r>
        <w:br w:type="page"/>
      </w:r>
    </w:p>
    <w:p w14:paraId="4D91DA75" w14:textId="77777777" w:rsidR="00A661CB" w:rsidRPr="00E83561" w:rsidRDefault="00A661CB" w:rsidP="00A661CB">
      <w:pPr>
        <w:ind w:firstLine="720"/>
      </w:pPr>
    </w:p>
    <w:p w14:paraId="3A83CCEE" w14:textId="03E40F8F" w:rsidR="00126C8A" w:rsidRPr="00E83561" w:rsidRDefault="00A661CB" w:rsidP="004D13BB">
      <w:pPr>
        <w:pStyle w:val="Ttulo2"/>
      </w:pPr>
      <w:bookmarkStart w:id="14" w:name="_Toc428433523"/>
      <w:r w:rsidRPr="00E83561">
        <w:t>Realizar consultas de una materia específica</w:t>
      </w:r>
      <w:bookmarkEnd w:id="14"/>
    </w:p>
    <w:p w14:paraId="5F35A38F" w14:textId="77777777" w:rsidR="00A661CB" w:rsidRPr="00E83561" w:rsidRDefault="00A661CB" w:rsidP="00A661CB"/>
    <w:p w14:paraId="11677340" w14:textId="4BDA831A" w:rsidR="007C1494" w:rsidRPr="00E83561" w:rsidRDefault="00A661CB" w:rsidP="00CF5FE0">
      <w:r w:rsidRPr="00E83561">
        <w:t>Puede realizar consultas especifi</w:t>
      </w:r>
      <w:r w:rsidR="00CF5FE0" w:rsidRPr="00E83561">
        <w:t>cando de una mater</w:t>
      </w:r>
      <w:r w:rsidR="00AC326F">
        <w:t>ia específica, por ejemplo, el Estatuto General o el Estatuto General de C</w:t>
      </w:r>
      <w:r w:rsidR="00CF5FE0" w:rsidRPr="00E83561">
        <w:t>ontratación</w:t>
      </w:r>
      <w:r w:rsidR="00AC326F">
        <w:t>,</w:t>
      </w:r>
      <w:r w:rsidR="00CF5FE0" w:rsidRPr="00E83561">
        <w:t xml:space="preserve"> de la siguiente manera:</w:t>
      </w:r>
    </w:p>
    <w:p w14:paraId="11FA5A9B" w14:textId="77777777" w:rsidR="00CF5FE0" w:rsidRPr="00E83561" w:rsidRDefault="00CF5FE0" w:rsidP="00CF5FE0"/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5"/>
        <w:gridCol w:w="5686"/>
      </w:tblGrid>
      <w:tr w:rsidR="00CF5FE0" w:rsidRPr="00E83561" w14:paraId="6B18059F" w14:textId="77777777" w:rsidTr="00B75891">
        <w:tc>
          <w:tcPr>
            <w:tcW w:w="2285" w:type="pct"/>
          </w:tcPr>
          <w:p w14:paraId="1DA8CCC3" w14:textId="25BC3C8B" w:rsidR="00CF5FE0" w:rsidRPr="00E83561" w:rsidRDefault="00A97726" w:rsidP="00EF108C">
            <w:pPr>
              <w:pStyle w:val="Prrafodelista"/>
              <w:numPr>
                <w:ilvl w:val="1"/>
                <w:numId w:val="35"/>
              </w:numPr>
            </w:pPr>
            <w:r>
              <w:t>Seleccione en la etiqueta</w:t>
            </w:r>
            <w:r w:rsidR="00CF5FE0" w:rsidRPr="00E83561">
              <w:t xml:space="preserve"> </w:t>
            </w:r>
            <w:r w:rsidR="00CF5FE0" w:rsidRPr="00EF108C">
              <w:rPr>
                <w:color w:val="595959" w:themeColor="text1" w:themeTint="A6"/>
                <w:sz w:val="28"/>
                <w:szCs w:val="28"/>
              </w:rPr>
              <w:t>Estatutos y reglamentos</w:t>
            </w:r>
            <w:r w:rsidR="00CF5FE0" w:rsidRPr="00E83561">
              <w:t xml:space="preserve"> el estatuto de</w:t>
            </w:r>
            <w:r w:rsidR="0006292A">
              <w:t xml:space="preserve"> su interés (ver opciones en la página </w:t>
            </w:r>
            <w:r w:rsidR="00CF5FE0" w:rsidRPr="00E83561">
              <w:t xml:space="preserve"> 4) y haga clic en el botón </w:t>
            </w:r>
            <w:r w:rsidR="00CF5FE0" w:rsidRPr="00EF108C">
              <w:rPr>
                <w:b/>
                <w:color w:val="0070C0"/>
              </w:rPr>
              <w:t>Buscar.</w:t>
            </w:r>
          </w:p>
          <w:p w14:paraId="6FC406E4" w14:textId="77777777" w:rsidR="00CF5FE0" w:rsidRPr="00E83561" w:rsidRDefault="00CF5FE0" w:rsidP="00CF5FE0">
            <w:pPr>
              <w:pStyle w:val="Prrafodelista"/>
              <w:ind w:left="1080"/>
            </w:pPr>
          </w:p>
        </w:tc>
        <w:tc>
          <w:tcPr>
            <w:tcW w:w="2715" w:type="pct"/>
          </w:tcPr>
          <w:p w14:paraId="4E493F8E" w14:textId="65DF16C8" w:rsidR="00CF5FE0" w:rsidRPr="00E83561" w:rsidRDefault="00BF349C" w:rsidP="00BF349C">
            <w:pPr>
              <w:ind w:left="0"/>
              <w:rPr>
                <w:highlight w:val="yellow"/>
              </w:rPr>
            </w:pPr>
            <w:r>
              <w:rPr>
                <w:noProof/>
                <w:lang w:val="es-CO" w:eastAsia="es-CO"/>
              </w:rPr>
              <w:drawing>
                <wp:inline distT="0" distB="0" distL="0" distR="0" wp14:anchorId="3A79D2AB" wp14:editId="5848C4D3">
                  <wp:extent cx="3473450" cy="378460"/>
                  <wp:effectExtent l="0" t="0" r="0" b="2540"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Cer1.PNG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3450" cy="378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5FE0" w:rsidRPr="00E83561" w14:paraId="79AE1DDA" w14:textId="77777777" w:rsidTr="00B75891">
        <w:tc>
          <w:tcPr>
            <w:tcW w:w="5000" w:type="pct"/>
            <w:gridSpan w:val="2"/>
          </w:tcPr>
          <w:p w14:paraId="7B8546C0" w14:textId="77777777" w:rsidR="00CF5FE0" w:rsidRDefault="00CF5FE0" w:rsidP="00EF108C">
            <w:pPr>
              <w:pStyle w:val="Prrafodelista"/>
              <w:numPr>
                <w:ilvl w:val="1"/>
                <w:numId w:val="35"/>
              </w:numPr>
            </w:pPr>
            <w:r w:rsidRPr="00E83561">
              <w:t xml:space="preserve">Haga clic en el número del documento que se encuentra en la columna </w:t>
            </w:r>
            <w:r w:rsidRPr="00EF108C">
              <w:rPr>
                <w:b/>
                <w:color w:val="006600"/>
              </w:rPr>
              <w:t xml:space="preserve">Número </w:t>
            </w:r>
            <w:r w:rsidRPr="00E83561">
              <w:t>de la lista de resultados y visualice o guarde el documento.</w:t>
            </w:r>
          </w:p>
          <w:p w14:paraId="37C8E0C3" w14:textId="77777777" w:rsidR="00B75891" w:rsidRDefault="00B75891" w:rsidP="00B75891">
            <w:pPr>
              <w:pStyle w:val="Prrafodelista"/>
              <w:ind w:left="1080"/>
            </w:pPr>
          </w:p>
          <w:p w14:paraId="139C9934" w14:textId="7E5953E2" w:rsidR="00EF108C" w:rsidRPr="00E83561" w:rsidRDefault="00B75891" w:rsidP="00B75891">
            <w:pPr>
              <w:ind w:left="1080"/>
            </w:pPr>
            <w:r>
              <w:rPr>
                <w:noProof/>
                <w:lang w:val="es-CO" w:eastAsia="es-CO"/>
              </w:rPr>
              <w:drawing>
                <wp:inline distT="0" distB="0" distL="0" distR="0" wp14:anchorId="43F401EF" wp14:editId="3964245B">
                  <wp:extent cx="5125541" cy="600710"/>
                  <wp:effectExtent l="0" t="0" r="0" b="8890"/>
                  <wp:docPr id="14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Result1.PNG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25541" cy="600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E3E0DEB" w14:textId="77777777" w:rsidR="00CF5FE0" w:rsidRPr="00E83561" w:rsidRDefault="00CF5FE0" w:rsidP="00CF5FE0"/>
    <w:p w14:paraId="532E8160" w14:textId="016EFCDD" w:rsidR="0048535F" w:rsidRDefault="00A7598B">
      <w:pPr>
        <w:ind w:left="0"/>
        <w:jc w:val="left"/>
      </w:pPr>
      <w:r>
        <w:t xml:space="preserve"> </w:t>
      </w:r>
      <w:r w:rsidR="0048535F">
        <w:br w:type="page"/>
      </w:r>
    </w:p>
    <w:p w14:paraId="7960689E" w14:textId="77777777" w:rsidR="005A3B46" w:rsidRDefault="005A3B46" w:rsidP="005A3B46">
      <w:pPr>
        <w:ind w:left="0"/>
        <w:jc w:val="left"/>
      </w:pPr>
    </w:p>
    <w:p w14:paraId="549E8726" w14:textId="60B3B104" w:rsidR="00987E4E" w:rsidRPr="00E83561" w:rsidRDefault="00987E4E" w:rsidP="00894E05">
      <w:pPr>
        <w:pStyle w:val="Ttulo1"/>
      </w:pPr>
      <w:bookmarkStart w:id="15" w:name="_Toc428433524"/>
      <w:r w:rsidRPr="00E83561">
        <w:t>INFORMACIÓN ADICIONAL</w:t>
      </w:r>
      <w:bookmarkEnd w:id="15"/>
    </w:p>
    <w:p w14:paraId="1CFDEDF5" w14:textId="77777777" w:rsidR="00987E4E" w:rsidRPr="00E83561" w:rsidRDefault="00987E4E" w:rsidP="00894E05"/>
    <w:p w14:paraId="2E7E7730" w14:textId="1F6A0CAD" w:rsidR="003006BC" w:rsidRDefault="00CF5FE0" w:rsidP="002632C5">
      <w:pPr>
        <w:pStyle w:val="Ttulo2"/>
      </w:pPr>
      <w:bookmarkStart w:id="16" w:name="_Toc428433525"/>
      <w:r w:rsidRPr="00E83561">
        <w:t>Importante:</w:t>
      </w:r>
      <w:bookmarkEnd w:id="16"/>
    </w:p>
    <w:p w14:paraId="0F0CB996" w14:textId="77777777" w:rsidR="005A3B46" w:rsidRPr="00E83561" w:rsidRDefault="005A3B46" w:rsidP="00894E05">
      <w:pPr>
        <w:ind w:left="357"/>
      </w:pPr>
    </w:p>
    <w:p w14:paraId="5159EAE1" w14:textId="0BFFDD4F" w:rsidR="003E002D" w:rsidRPr="00E83561" w:rsidRDefault="002E5292" w:rsidP="00894E05">
      <w:r w:rsidRPr="00E83561">
        <w:t>A</w:t>
      </w:r>
      <w:r w:rsidR="006870E7" w:rsidRPr="00E83561">
        <w:t xml:space="preserve">lgunas </w:t>
      </w:r>
      <w:r w:rsidR="008D0FF9" w:rsidRPr="00E83561">
        <w:t>resoluciones rectorales y académicas</w:t>
      </w:r>
      <w:r w:rsidRPr="00E83561">
        <w:t xml:space="preserve"> contienen información </w:t>
      </w:r>
      <w:r w:rsidR="003E002D" w:rsidRPr="00E83561">
        <w:t xml:space="preserve">particular </w:t>
      </w:r>
      <w:r w:rsidRPr="00E83561">
        <w:t>que se considera sensible</w:t>
      </w:r>
      <w:r w:rsidR="003E002D" w:rsidRPr="00E83561">
        <w:t xml:space="preserve"> </w:t>
      </w:r>
      <w:r w:rsidRPr="00E83561">
        <w:t>y</w:t>
      </w:r>
      <w:r w:rsidR="003E002D" w:rsidRPr="00E83561">
        <w:t xml:space="preserve"> </w:t>
      </w:r>
      <w:r w:rsidR="00DF726F" w:rsidRPr="00E83561">
        <w:t xml:space="preserve">no es posible visualizarla en los </w:t>
      </w:r>
      <w:r w:rsidR="005A3B46">
        <w:t xml:space="preserve">resultados de las búsquedas </w:t>
      </w:r>
      <w:r w:rsidR="003E002D" w:rsidRPr="00E83561">
        <w:t xml:space="preserve">en Normativa. Esto garantiza la intimidad de los servidores públicos, estudiantes de la Universidad o terceros que pueden verse </w:t>
      </w:r>
      <w:r w:rsidR="00AF6E4C" w:rsidRPr="00E83561">
        <w:t>afectados por la publicación de información personal.</w:t>
      </w:r>
    </w:p>
    <w:p w14:paraId="5B01567F" w14:textId="77777777" w:rsidR="00AF6E4C" w:rsidRPr="00E83561" w:rsidRDefault="00AF6E4C" w:rsidP="00894E05"/>
    <w:p w14:paraId="7A662A5E" w14:textId="2760031D" w:rsidR="008C69CB" w:rsidRPr="00E83561" w:rsidRDefault="00AF6E4C" w:rsidP="00894E05">
      <w:r w:rsidRPr="00E83561">
        <w:t>La Universidad de Antioquia dicta para la función administrativa y académica la protección de datos mediante las r</w:t>
      </w:r>
      <w:r w:rsidR="00192338" w:rsidRPr="00E83561">
        <w:t xml:space="preserve">esoluciones rectorales; 38017 del 8 de noviembre de 2013 </w:t>
      </w:r>
      <w:r w:rsidRPr="00E83561">
        <w:t xml:space="preserve">y </w:t>
      </w:r>
      <w:r w:rsidR="00192338" w:rsidRPr="00E83561">
        <w:t>39994 del 27 de marzo de 2015</w:t>
      </w:r>
      <w:r w:rsidRPr="00E83561">
        <w:t xml:space="preserve">, </w:t>
      </w:r>
      <w:r w:rsidR="00192338" w:rsidRPr="00E83561">
        <w:rPr>
          <w:i/>
        </w:rPr>
        <w:t>Manual de Política de Tratamiento de Información y Protección de Datos Personales</w:t>
      </w:r>
      <w:r w:rsidRPr="00E83561">
        <w:rPr>
          <w:i/>
        </w:rPr>
        <w:t xml:space="preserve"> </w:t>
      </w:r>
      <w:r w:rsidRPr="00E83561">
        <w:t>que tienen sus bases</w:t>
      </w:r>
      <w:r w:rsidRPr="00E83561">
        <w:rPr>
          <w:i/>
        </w:rPr>
        <w:t xml:space="preserve"> </w:t>
      </w:r>
      <w:r w:rsidRPr="00E83561">
        <w:t xml:space="preserve">en la Ley Estatutaria 1581 de 2012 </w:t>
      </w:r>
      <w:r w:rsidRPr="00E83561">
        <w:rPr>
          <w:bCs/>
          <w:i/>
        </w:rPr>
        <w:t>Por la cual se dictan disposiciones generales para la protección de datos personales</w:t>
      </w:r>
      <w:r w:rsidR="00A72F88">
        <w:rPr>
          <w:bCs/>
        </w:rPr>
        <w:t xml:space="preserve">, </w:t>
      </w:r>
      <w:r w:rsidRPr="00E83561">
        <w:rPr>
          <w:bCs/>
        </w:rPr>
        <w:t>re</w:t>
      </w:r>
      <w:r w:rsidR="00A72F88">
        <w:t xml:space="preserve">glamentada </w:t>
      </w:r>
      <w:r w:rsidRPr="00E83561">
        <w:t>parcialmente por el Decreto Nacional 1377 de 2013</w:t>
      </w:r>
      <w:r w:rsidR="008C69CB" w:rsidRPr="008C69CB">
        <w:t xml:space="preserve"> y por la Ley 1712 de 2014, </w:t>
      </w:r>
      <w:r w:rsidR="008C69CB" w:rsidRPr="008C69CB">
        <w:rPr>
          <w:i/>
        </w:rPr>
        <w:t>Ley de Transparencia y del Derecho de Acceso a la Información Pública Nacional</w:t>
      </w:r>
      <w:r w:rsidR="008C69CB">
        <w:t>.</w:t>
      </w:r>
    </w:p>
    <w:p w14:paraId="4C7E58ED" w14:textId="77777777" w:rsidR="004A7347" w:rsidRDefault="004A7347" w:rsidP="00894E05"/>
    <w:p w14:paraId="0BBD2C7E" w14:textId="77777777" w:rsidR="00D01104" w:rsidRPr="00E83561" w:rsidRDefault="00D01104" w:rsidP="00894E05"/>
    <w:p w14:paraId="6F84FDEF" w14:textId="11411912" w:rsidR="003006BC" w:rsidRPr="00E83561" w:rsidRDefault="004A7347" w:rsidP="002632C5">
      <w:pPr>
        <w:pStyle w:val="Ttulo2"/>
      </w:pPr>
      <w:bookmarkStart w:id="17" w:name="_Toc428433526"/>
      <w:r w:rsidRPr="00E83561">
        <w:t xml:space="preserve">Información adicional </w:t>
      </w:r>
      <w:r w:rsidR="00C00A83">
        <w:t>y</w:t>
      </w:r>
      <w:r w:rsidRPr="00E83561">
        <w:t xml:space="preserve"> </w:t>
      </w:r>
      <w:r w:rsidR="003006BC" w:rsidRPr="00E83561">
        <w:t>ayuda al usuario</w:t>
      </w:r>
      <w:r w:rsidRPr="00E83561">
        <w:t>:</w:t>
      </w:r>
      <w:bookmarkEnd w:id="17"/>
    </w:p>
    <w:p w14:paraId="6BFA11E6" w14:textId="77777777" w:rsidR="004A7347" w:rsidRPr="00E83561" w:rsidRDefault="004A7347" w:rsidP="00894E05">
      <w:pPr>
        <w:ind w:left="357"/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5"/>
        <w:gridCol w:w="1994"/>
        <w:gridCol w:w="3692"/>
      </w:tblGrid>
      <w:tr w:rsidR="00894E05" w:rsidRPr="00E83561" w14:paraId="041AC518" w14:textId="77777777" w:rsidTr="00741AE1">
        <w:tc>
          <w:tcPr>
            <w:tcW w:w="2285" w:type="pct"/>
          </w:tcPr>
          <w:p w14:paraId="6B149C7C" w14:textId="44AF3365" w:rsidR="003006BC" w:rsidRPr="00E83561" w:rsidRDefault="003006BC" w:rsidP="00894E05">
            <w:pPr>
              <w:rPr>
                <w:b/>
              </w:rPr>
            </w:pPr>
            <w:r w:rsidRPr="00E83561">
              <w:rPr>
                <w:b/>
              </w:rPr>
              <w:t>Oficina</w:t>
            </w:r>
          </w:p>
        </w:tc>
        <w:tc>
          <w:tcPr>
            <w:tcW w:w="952" w:type="pct"/>
          </w:tcPr>
          <w:p w14:paraId="10C44081" w14:textId="6EFDE92C" w:rsidR="003006BC" w:rsidRPr="00E83561" w:rsidRDefault="003006BC" w:rsidP="00741AE1">
            <w:pPr>
              <w:ind w:left="0"/>
              <w:jc w:val="center"/>
              <w:rPr>
                <w:b/>
              </w:rPr>
            </w:pPr>
            <w:r w:rsidRPr="00E83561">
              <w:rPr>
                <w:b/>
              </w:rPr>
              <w:t>Teléfono</w:t>
            </w:r>
          </w:p>
        </w:tc>
        <w:tc>
          <w:tcPr>
            <w:tcW w:w="1763" w:type="pct"/>
          </w:tcPr>
          <w:p w14:paraId="53EB474A" w14:textId="46BF3EAD" w:rsidR="003006BC" w:rsidRPr="00E83561" w:rsidRDefault="003006BC" w:rsidP="00741AE1">
            <w:pPr>
              <w:ind w:left="0"/>
              <w:jc w:val="center"/>
              <w:rPr>
                <w:b/>
              </w:rPr>
            </w:pPr>
            <w:r w:rsidRPr="00E83561">
              <w:rPr>
                <w:b/>
              </w:rPr>
              <w:t>Correo electrónico</w:t>
            </w:r>
          </w:p>
        </w:tc>
      </w:tr>
      <w:tr w:rsidR="00894E05" w:rsidRPr="00E83561" w14:paraId="23D828DC" w14:textId="77777777" w:rsidTr="00741AE1">
        <w:tc>
          <w:tcPr>
            <w:tcW w:w="2285" w:type="pct"/>
          </w:tcPr>
          <w:p w14:paraId="03D55115" w14:textId="77777777" w:rsidR="00290AD5" w:rsidRDefault="003006BC" w:rsidP="00741AE1">
            <w:pPr>
              <w:jc w:val="left"/>
            </w:pPr>
            <w:r w:rsidRPr="00E83561">
              <w:t>Secretaría General</w:t>
            </w:r>
          </w:p>
          <w:p w14:paraId="1207C9B7" w14:textId="368412E3" w:rsidR="00741AE1" w:rsidRPr="00E83561" w:rsidRDefault="00741AE1" w:rsidP="00741AE1">
            <w:pPr>
              <w:jc w:val="left"/>
            </w:pPr>
          </w:p>
        </w:tc>
        <w:tc>
          <w:tcPr>
            <w:tcW w:w="952" w:type="pct"/>
          </w:tcPr>
          <w:p w14:paraId="4FD23A76" w14:textId="693104FA" w:rsidR="003006BC" w:rsidRPr="00E83561" w:rsidRDefault="00F26E9D" w:rsidP="00741AE1">
            <w:pPr>
              <w:ind w:left="0"/>
              <w:jc w:val="left"/>
            </w:pPr>
            <w:r>
              <w:t>[57+4]</w:t>
            </w:r>
            <w:r w:rsidR="003006BC" w:rsidRPr="00E83561">
              <w:t xml:space="preserve"> 219 50 20</w:t>
            </w:r>
          </w:p>
        </w:tc>
        <w:tc>
          <w:tcPr>
            <w:tcW w:w="1763" w:type="pct"/>
          </w:tcPr>
          <w:p w14:paraId="4F19978F" w14:textId="28A285E0" w:rsidR="003006BC" w:rsidRPr="00E83561" w:rsidRDefault="007D5322" w:rsidP="00741AE1">
            <w:pPr>
              <w:ind w:left="0"/>
              <w:jc w:val="left"/>
            </w:pPr>
            <w:hyperlink r:id="rId23" w:history="1">
              <w:r w:rsidR="00290AD5" w:rsidRPr="002434BA">
                <w:rPr>
                  <w:rStyle w:val="Hipervnculo"/>
                </w:rPr>
                <w:t>atencionciudadano@udea.edu.co</w:t>
              </w:r>
            </w:hyperlink>
          </w:p>
        </w:tc>
      </w:tr>
      <w:tr w:rsidR="00894E05" w:rsidRPr="00E83561" w14:paraId="20EC2081" w14:textId="77777777" w:rsidTr="00741AE1">
        <w:tc>
          <w:tcPr>
            <w:tcW w:w="2285" w:type="pct"/>
          </w:tcPr>
          <w:p w14:paraId="2994321A" w14:textId="77777777" w:rsidR="003006BC" w:rsidRDefault="003006BC" w:rsidP="00741AE1">
            <w:pPr>
              <w:jc w:val="left"/>
            </w:pPr>
            <w:r w:rsidRPr="00E83561">
              <w:t>Dep</w:t>
            </w:r>
            <w:r w:rsidR="00A27127">
              <w:t xml:space="preserve">artamento de </w:t>
            </w:r>
            <w:r w:rsidRPr="00E83561">
              <w:t>Administración Documental</w:t>
            </w:r>
          </w:p>
          <w:p w14:paraId="36A44695" w14:textId="695E30F3" w:rsidR="00741AE1" w:rsidRPr="00E83561" w:rsidRDefault="00741AE1" w:rsidP="00741AE1">
            <w:pPr>
              <w:jc w:val="left"/>
            </w:pPr>
          </w:p>
        </w:tc>
        <w:tc>
          <w:tcPr>
            <w:tcW w:w="952" w:type="pct"/>
          </w:tcPr>
          <w:p w14:paraId="5734809E" w14:textId="0F591DEB" w:rsidR="003006BC" w:rsidRPr="00E83561" w:rsidRDefault="00F26E9D" w:rsidP="00741AE1">
            <w:pPr>
              <w:ind w:left="0"/>
              <w:jc w:val="left"/>
            </w:pPr>
            <w:r>
              <w:t>[57+4]</w:t>
            </w:r>
            <w:r w:rsidR="003006BC" w:rsidRPr="00E83561">
              <w:t xml:space="preserve"> 219 50 30</w:t>
            </w:r>
          </w:p>
        </w:tc>
        <w:tc>
          <w:tcPr>
            <w:tcW w:w="1763" w:type="pct"/>
          </w:tcPr>
          <w:p w14:paraId="143719F9" w14:textId="6C37111F" w:rsidR="003006BC" w:rsidRPr="00E83561" w:rsidRDefault="007D5322" w:rsidP="00741AE1">
            <w:pPr>
              <w:ind w:left="0"/>
              <w:jc w:val="left"/>
            </w:pPr>
            <w:hyperlink r:id="rId24" w:history="1">
              <w:r w:rsidR="003006BC" w:rsidRPr="00E83561">
                <w:rPr>
                  <w:rStyle w:val="Hipervnculo"/>
                </w:rPr>
                <w:t>gestiondocumental@udea.edu.co</w:t>
              </w:r>
            </w:hyperlink>
          </w:p>
        </w:tc>
      </w:tr>
      <w:tr w:rsidR="00290AD5" w:rsidRPr="00E83561" w14:paraId="36B17435" w14:textId="77777777" w:rsidTr="00741AE1">
        <w:tc>
          <w:tcPr>
            <w:tcW w:w="5000" w:type="pct"/>
            <w:gridSpan w:val="3"/>
          </w:tcPr>
          <w:p w14:paraId="73609A03" w14:textId="77777777" w:rsidR="00D01104" w:rsidRDefault="007D5322" w:rsidP="00290AD5">
            <w:pPr>
              <w:ind w:left="720"/>
            </w:pPr>
            <w:hyperlink r:id="rId25" w:history="1">
              <w:r w:rsidR="00290AD5" w:rsidRPr="002434BA">
                <w:rPr>
                  <w:rStyle w:val="Hipervnculo"/>
                </w:rPr>
                <w:t>www.udea.edu.co</w:t>
              </w:r>
            </w:hyperlink>
            <w:r w:rsidR="00290AD5">
              <w:t xml:space="preserve"> &gt;&gt; Institucional &gt;&gt; Atención al ciudadano &gt;&gt; Peticiones, quejas, reclamos</w:t>
            </w:r>
          </w:p>
          <w:p w14:paraId="2D5BD2C4" w14:textId="3CD13D68" w:rsidR="00290AD5" w:rsidRDefault="00290AD5" w:rsidP="00290AD5">
            <w:pPr>
              <w:ind w:left="720"/>
            </w:pPr>
            <w:r>
              <w:t>y sugerencias</w:t>
            </w:r>
          </w:p>
        </w:tc>
      </w:tr>
    </w:tbl>
    <w:p w14:paraId="3411B385" w14:textId="6F100F35" w:rsidR="00901401" w:rsidRPr="00E83561" w:rsidRDefault="003006BC" w:rsidP="00F26E9D">
      <w:r w:rsidRPr="00E83561">
        <w:t xml:space="preserve"> </w:t>
      </w:r>
    </w:p>
    <w:sectPr w:rsidR="00901401" w:rsidRPr="00E83561" w:rsidSect="000C6029">
      <w:headerReference w:type="default" r:id="rId26"/>
      <w:footerReference w:type="default" r:id="rId27"/>
      <w:headerReference w:type="first" r:id="rId28"/>
      <w:footerReference w:type="first" r:id="rId29"/>
      <w:pgSz w:w="12240" w:h="15840" w:code="1"/>
      <w:pgMar w:top="1418" w:right="851" w:bottom="1134" w:left="1134" w:header="45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3000A7" w14:textId="77777777" w:rsidR="007D5322" w:rsidRDefault="007D5322" w:rsidP="004D13BB">
      <w:r>
        <w:separator/>
      </w:r>
    </w:p>
  </w:endnote>
  <w:endnote w:type="continuationSeparator" w:id="0">
    <w:p w14:paraId="45876DBB" w14:textId="77777777" w:rsidR="007D5322" w:rsidRDefault="007D5322" w:rsidP="004D1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471"/>
    </w:tblGrid>
    <w:tr w:rsidR="00B35E86" w14:paraId="5562B73A" w14:textId="77777777" w:rsidTr="001341D5">
      <w:trPr>
        <w:jc w:val="center"/>
      </w:trPr>
      <w:tc>
        <w:tcPr>
          <w:tcW w:w="5000" w:type="pct"/>
        </w:tcPr>
        <w:p w14:paraId="1634D32C" w14:textId="77777777" w:rsidR="00B35E86" w:rsidRPr="001341D5" w:rsidRDefault="00B35E86" w:rsidP="00B35E86">
          <w:pPr>
            <w:pStyle w:val="Piedepgina"/>
            <w:ind w:left="0"/>
            <w:jc w:val="center"/>
            <w:rPr>
              <w:sz w:val="20"/>
              <w:szCs w:val="20"/>
            </w:rPr>
          </w:pPr>
          <w:r w:rsidRPr="001341D5">
            <w:rPr>
              <w:sz w:val="20"/>
              <w:szCs w:val="20"/>
            </w:rPr>
            <w:t>Universidad de Antioquia</w:t>
          </w:r>
        </w:p>
        <w:p w14:paraId="2AFA0A1D" w14:textId="11B0D20C" w:rsidR="00B35E86" w:rsidRDefault="00B35E86" w:rsidP="00B35E86">
          <w:pPr>
            <w:pStyle w:val="Piedepgina"/>
            <w:ind w:left="0"/>
            <w:jc w:val="center"/>
          </w:pPr>
          <w:r w:rsidRPr="001341D5">
            <w:rPr>
              <w:sz w:val="20"/>
              <w:szCs w:val="20"/>
            </w:rPr>
            <w:t>2015</w:t>
          </w:r>
        </w:p>
      </w:tc>
    </w:tr>
  </w:tbl>
  <w:p w14:paraId="47F51FE0" w14:textId="77777777" w:rsidR="00AC326F" w:rsidRPr="001341D5" w:rsidRDefault="00AC326F" w:rsidP="001341D5">
    <w:pPr>
      <w:pStyle w:val="Piedepgina"/>
      <w:ind w:left="0"/>
      <w:jc w:val="center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DD7442" w14:textId="77777777" w:rsidR="000038BF" w:rsidRPr="00366C3E" w:rsidRDefault="000038BF" w:rsidP="000038BF">
    <w:pPr>
      <w:pStyle w:val="Piedepgina"/>
      <w:ind w:left="0"/>
      <w:jc w:val="center"/>
    </w:pPr>
    <w:r w:rsidRPr="00366C3E">
      <w:t>Universidad de Antioquia</w:t>
    </w:r>
  </w:p>
  <w:p w14:paraId="372EE0AE" w14:textId="10356080" w:rsidR="00933185" w:rsidRDefault="000038BF" w:rsidP="000038BF">
    <w:pPr>
      <w:pStyle w:val="Piedepgina"/>
      <w:ind w:left="0"/>
      <w:jc w:val="center"/>
    </w:pPr>
    <w:r w:rsidRPr="00366C3E">
      <w:t>2015</w:t>
    </w:r>
  </w:p>
  <w:p w14:paraId="63FF087B" w14:textId="77777777" w:rsidR="000038BF" w:rsidRPr="00933185" w:rsidRDefault="000038BF" w:rsidP="000038BF">
    <w:pPr>
      <w:pStyle w:val="Piedepgina"/>
      <w:ind w:left="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0F0641" w14:textId="77777777" w:rsidR="007D5322" w:rsidRDefault="007D5322" w:rsidP="004D13BB">
      <w:r>
        <w:separator/>
      </w:r>
    </w:p>
  </w:footnote>
  <w:footnote w:type="continuationSeparator" w:id="0">
    <w:p w14:paraId="3729FFF5" w14:textId="77777777" w:rsidR="007D5322" w:rsidRDefault="007D5322" w:rsidP="004D13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90"/>
      <w:gridCol w:w="3490"/>
      <w:gridCol w:w="3491"/>
    </w:tblGrid>
    <w:tr w:rsidR="00E636D0" w:rsidRPr="009E0BD6" w14:paraId="4A93F9DE" w14:textId="77777777" w:rsidTr="00EE0B09">
      <w:tc>
        <w:tcPr>
          <w:tcW w:w="3490" w:type="dxa"/>
        </w:tcPr>
        <w:p w14:paraId="3A8C723A" w14:textId="77777777" w:rsidR="00E636D0" w:rsidRPr="00366C3E" w:rsidRDefault="00E636D0" w:rsidP="004D13BB">
          <w:pPr>
            <w:pStyle w:val="Encabezado"/>
          </w:pPr>
        </w:p>
      </w:tc>
      <w:tc>
        <w:tcPr>
          <w:tcW w:w="3490" w:type="dxa"/>
        </w:tcPr>
        <w:p w14:paraId="2056D514" w14:textId="0D7CF716" w:rsidR="00E636D0" w:rsidRPr="00EE0B09" w:rsidRDefault="00E636D0" w:rsidP="00810068">
          <w:pPr>
            <w:pStyle w:val="Encabezado"/>
            <w:ind w:left="0"/>
            <w:jc w:val="center"/>
            <w:rPr>
              <w:sz w:val="20"/>
              <w:szCs w:val="20"/>
            </w:rPr>
          </w:pPr>
          <w:r w:rsidRPr="00EE0B09">
            <w:rPr>
              <w:sz w:val="20"/>
              <w:szCs w:val="20"/>
            </w:rPr>
            <w:t>Guía de</w:t>
          </w:r>
          <w:r w:rsidR="00EE0B09" w:rsidRPr="00EE0B09">
            <w:rPr>
              <w:sz w:val="20"/>
              <w:szCs w:val="20"/>
            </w:rPr>
            <w:t xml:space="preserve"> </w:t>
          </w:r>
          <w:r w:rsidRPr="00EE0B09">
            <w:rPr>
              <w:sz w:val="20"/>
              <w:szCs w:val="20"/>
            </w:rPr>
            <w:t>consulta</w:t>
          </w:r>
          <w:r w:rsidR="00EE0B09" w:rsidRPr="00EE0B09">
            <w:rPr>
              <w:sz w:val="20"/>
              <w:szCs w:val="20"/>
            </w:rPr>
            <w:t xml:space="preserve"> para e l usuario</w:t>
          </w:r>
        </w:p>
        <w:p w14:paraId="39070086" w14:textId="52510E4F" w:rsidR="00E636D0" w:rsidRPr="00EE0B09" w:rsidRDefault="00E636D0" w:rsidP="00810068">
          <w:pPr>
            <w:pStyle w:val="Encabezado"/>
            <w:ind w:left="0"/>
            <w:jc w:val="center"/>
          </w:pPr>
          <w:r w:rsidRPr="00EE0B09">
            <w:rPr>
              <w:sz w:val="20"/>
              <w:szCs w:val="20"/>
            </w:rPr>
            <w:t>Normativa.udea.edu.co</w:t>
          </w:r>
        </w:p>
      </w:tc>
      <w:tc>
        <w:tcPr>
          <w:tcW w:w="3491" w:type="dxa"/>
        </w:tcPr>
        <w:p w14:paraId="5CABEC45" w14:textId="5057C34B" w:rsidR="00E636D0" w:rsidRPr="00366C3E" w:rsidRDefault="00E636D0" w:rsidP="00810068">
          <w:pPr>
            <w:pStyle w:val="Encabezado"/>
            <w:jc w:val="right"/>
            <w:rPr>
              <w:sz w:val="42"/>
              <w:szCs w:val="42"/>
            </w:rPr>
          </w:pPr>
          <w:r w:rsidRPr="00366C3E">
            <w:t>Pág</w:t>
          </w:r>
          <w:r>
            <w:rPr>
              <w:sz w:val="38"/>
              <w:szCs w:val="38"/>
            </w:rPr>
            <w:t>.</w:t>
          </w:r>
          <w:r w:rsidRPr="00810068">
            <w:rPr>
              <w:sz w:val="38"/>
              <w:szCs w:val="38"/>
            </w:rPr>
            <w:t xml:space="preserve"> </w:t>
          </w:r>
          <w:r w:rsidRPr="00810068">
            <w:rPr>
              <w:sz w:val="38"/>
              <w:szCs w:val="38"/>
            </w:rPr>
            <w:fldChar w:fldCharType="begin"/>
          </w:r>
          <w:r w:rsidRPr="00810068">
            <w:rPr>
              <w:sz w:val="38"/>
              <w:szCs w:val="38"/>
            </w:rPr>
            <w:instrText xml:space="preserve"> PAGE  \* MERGEFORMAT </w:instrText>
          </w:r>
          <w:r w:rsidRPr="00810068">
            <w:rPr>
              <w:sz w:val="38"/>
              <w:szCs w:val="38"/>
            </w:rPr>
            <w:fldChar w:fldCharType="separate"/>
          </w:r>
          <w:r w:rsidR="00381AE7">
            <w:rPr>
              <w:noProof/>
              <w:sz w:val="38"/>
              <w:szCs w:val="38"/>
            </w:rPr>
            <w:t>4</w:t>
          </w:r>
          <w:r w:rsidRPr="00810068">
            <w:rPr>
              <w:sz w:val="38"/>
              <w:szCs w:val="38"/>
            </w:rPr>
            <w:fldChar w:fldCharType="end"/>
          </w:r>
        </w:p>
      </w:tc>
    </w:tr>
  </w:tbl>
  <w:p w14:paraId="6DADFCC4" w14:textId="77777777" w:rsidR="00E636D0" w:rsidRDefault="00E636D0" w:rsidP="004D13B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471"/>
    </w:tblGrid>
    <w:tr w:rsidR="00E636D0" w14:paraId="6863507A" w14:textId="77777777" w:rsidTr="00894E05">
      <w:tc>
        <w:tcPr>
          <w:tcW w:w="10471" w:type="dxa"/>
          <w:vAlign w:val="center"/>
        </w:tcPr>
        <w:p w14:paraId="3C356B54" w14:textId="0F693EB0" w:rsidR="00E636D0" w:rsidRDefault="00E636D0" w:rsidP="00894E05">
          <w:pPr>
            <w:pStyle w:val="Encabezado"/>
            <w:jc w:val="center"/>
          </w:pPr>
          <w:r>
            <w:rPr>
              <w:noProof/>
              <w:lang w:val="es-CO" w:eastAsia="es-CO"/>
            </w:rPr>
            <w:drawing>
              <wp:inline distT="0" distB="0" distL="0" distR="0" wp14:anchorId="5396936B" wp14:editId="52A25386">
                <wp:extent cx="2112264" cy="2770632"/>
                <wp:effectExtent l="0" t="0" r="0" b="0"/>
                <wp:docPr id="24" name="Picture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scudoudea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12264" cy="27706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3D26B3E" w14:textId="26C00558" w:rsidR="00E636D0" w:rsidRDefault="00E636D0" w:rsidP="004D13B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12A55"/>
    <w:multiLevelType w:val="hybridMultilevel"/>
    <w:tmpl w:val="A18048DE"/>
    <w:lvl w:ilvl="0" w:tplc="338E44E6">
      <w:start w:val="1"/>
      <w:numFmt w:val="upperLetter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621FD2"/>
    <w:multiLevelType w:val="hybridMultilevel"/>
    <w:tmpl w:val="0D48D7A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EB2AB6"/>
    <w:multiLevelType w:val="hybridMultilevel"/>
    <w:tmpl w:val="7A9C4FFC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9806E1"/>
    <w:multiLevelType w:val="hybridMultilevel"/>
    <w:tmpl w:val="C3726060"/>
    <w:lvl w:ilvl="0" w:tplc="734A4A6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A4461C"/>
    <w:multiLevelType w:val="hybridMultilevel"/>
    <w:tmpl w:val="CB028948"/>
    <w:lvl w:ilvl="0" w:tplc="240A0015">
      <w:start w:val="1"/>
      <w:numFmt w:val="upperLetter"/>
      <w:lvlText w:val="%1."/>
      <w:lvlJc w:val="left"/>
      <w:pPr>
        <w:ind w:left="1074" w:hanging="360"/>
      </w:pPr>
      <w:rPr>
        <w:b w:val="0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794" w:hanging="360"/>
      </w:pPr>
    </w:lvl>
    <w:lvl w:ilvl="2" w:tplc="240A001B" w:tentative="1">
      <w:start w:val="1"/>
      <w:numFmt w:val="lowerRoman"/>
      <w:lvlText w:val="%3."/>
      <w:lvlJc w:val="right"/>
      <w:pPr>
        <w:ind w:left="2514" w:hanging="180"/>
      </w:pPr>
    </w:lvl>
    <w:lvl w:ilvl="3" w:tplc="240A000F" w:tentative="1">
      <w:start w:val="1"/>
      <w:numFmt w:val="decimal"/>
      <w:lvlText w:val="%4."/>
      <w:lvlJc w:val="left"/>
      <w:pPr>
        <w:ind w:left="3234" w:hanging="360"/>
      </w:pPr>
    </w:lvl>
    <w:lvl w:ilvl="4" w:tplc="240A0019" w:tentative="1">
      <w:start w:val="1"/>
      <w:numFmt w:val="lowerLetter"/>
      <w:lvlText w:val="%5."/>
      <w:lvlJc w:val="left"/>
      <w:pPr>
        <w:ind w:left="3954" w:hanging="360"/>
      </w:pPr>
    </w:lvl>
    <w:lvl w:ilvl="5" w:tplc="240A001B" w:tentative="1">
      <w:start w:val="1"/>
      <w:numFmt w:val="lowerRoman"/>
      <w:lvlText w:val="%6."/>
      <w:lvlJc w:val="right"/>
      <w:pPr>
        <w:ind w:left="4674" w:hanging="180"/>
      </w:pPr>
    </w:lvl>
    <w:lvl w:ilvl="6" w:tplc="240A000F" w:tentative="1">
      <w:start w:val="1"/>
      <w:numFmt w:val="decimal"/>
      <w:lvlText w:val="%7."/>
      <w:lvlJc w:val="left"/>
      <w:pPr>
        <w:ind w:left="5394" w:hanging="360"/>
      </w:pPr>
    </w:lvl>
    <w:lvl w:ilvl="7" w:tplc="240A0019" w:tentative="1">
      <w:start w:val="1"/>
      <w:numFmt w:val="lowerLetter"/>
      <w:lvlText w:val="%8."/>
      <w:lvlJc w:val="left"/>
      <w:pPr>
        <w:ind w:left="6114" w:hanging="360"/>
      </w:pPr>
    </w:lvl>
    <w:lvl w:ilvl="8" w:tplc="240A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" w15:restartNumberingAfterBreak="0">
    <w:nsid w:val="22BB1102"/>
    <w:multiLevelType w:val="hybridMultilevel"/>
    <w:tmpl w:val="9DEA855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3C15866"/>
    <w:multiLevelType w:val="hybridMultilevel"/>
    <w:tmpl w:val="FF505ACA"/>
    <w:lvl w:ilvl="0" w:tplc="240A0015">
      <w:start w:val="1"/>
      <w:numFmt w:val="upperLetter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7BB7B71"/>
    <w:multiLevelType w:val="hybridMultilevel"/>
    <w:tmpl w:val="5A54BFC2"/>
    <w:lvl w:ilvl="0" w:tplc="B3403338">
      <w:start w:val="1"/>
      <w:numFmt w:val="upperLetter"/>
      <w:lvlText w:val="%1."/>
      <w:lvlJc w:val="left"/>
      <w:pPr>
        <w:ind w:left="108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85A42E8"/>
    <w:multiLevelType w:val="hybridMultilevel"/>
    <w:tmpl w:val="123AA9D4"/>
    <w:lvl w:ilvl="0" w:tplc="BCEC34C4">
      <w:start w:val="1"/>
      <w:numFmt w:val="upperRoman"/>
      <w:pStyle w:val="Ttulo1"/>
      <w:lvlText w:val="%1."/>
      <w:lvlJc w:val="right"/>
      <w:pPr>
        <w:ind w:left="360" w:hanging="360"/>
      </w:pPr>
      <w:rPr>
        <w:rFonts w:hint="default"/>
      </w:rPr>
    </w:lvl>
    <w:lvl w:ilvl="1" w:tplc="C9044520">
      <w:start w:val="1"/>
      <w:numFmt w:val="decimal"/>
      <w:pStyle w:val="Ttulo2"/>
      <w:lvlText w:val="%2."/>
      <w:lvlJc w:val="left"/>
      <w:pPr>
        <w:ind w:left="1080" w:hanging="360"/>
      </w:pPr>
      <w:rPr>
        <w:rFonts w:ascii="Trebuchet MS" w:hAnsi="Trebuchet MS" w:hint="default"/>
        <w:b w:val="0"/>
        <w:sz w:val="26"/>
        <w:szCs w:val="26"/>
      </w:r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C9B7288"/>
    <w:multiLevelType w:val="hybridMultilevel"/>
    <w:tmpl w:val="5A54BFC2"/>
    <w:lvl w:ilvl="0" w:tplc="B3403338">
      <w:start w:val="1"/>
      <w:numFmt w:val="upperLetter"/>
      <w:lvlText w:val="%1."/>
      <w:lvlJc w:val="left"/>
      <w:pPr>
        <w:ind w:left="108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EE41330"/>
    <w:multiLevelType w:val="multilevel"/>
    <w:tmpl w:val="90408A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321C0EE5"/>
    <w:multiLevelType w:val="hybridMultilevel"/>
    <w:tmpl w:val="CB028948"/>
    <w:lvl w:ilvl="0" w:tplc="240A0015">
      <w:start w:val="1"/>
      <w:numFmt w:val="upperLetter"/>
      <w:lvlText w:val="%1."/>
      <w:lvlJc w:val="left"/>
      <w:pPr>
        <w:ind w:left="1074" w:hanging="360"/>
      </w:pPr>
      <w:rPr>
        <w:b w:val="0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794" w:hanging="360"/>
      </w:pPr>
    </w:lvl>
    <w:lvl w:ilvl="2" w:tplc="240A001B" w:tentative="1">
      <w:start w:val="1"/>
      <w:numFmt w:val="lowerRoman"/>
      <w:lvlText w:val="%3."/>
      <w:lvlJc w:val="right"/>
      <w:pPr>
        <w:ind w:left="2514" w:hanging="180"/>
      </w:pPr>
    </w:lvl>
    <w:lvl w:ilvl="3" w:tplc="240A000F" w:tentative="1">
      <w:start w:val="1"/>
      <w:numFmt w:val="decimal"/>
      <w:lvlText w:val="%4."/>
      <w:lvlJc w:val="left"/>
      <w:pPr>
        <w:ind w:left="3234" w:hanging="360"/>
      </w:pPr>
    </w:lvl>
    <w:lvl w:ilvl="4" w:tplc="240A0019" w:tentative="1">
      <w:start w:val="1"/>
      <w:numFmt w:val="lowerLetter"/>
      <w:lvlText w:val="%5."/>
      <w:lvlJc w:val="left"/>
      <w:pPr>
        <w:ind w:left="3954" w:hanging="360"/>
      </w:pPr>
    </w:lvl>
    <w:lvl w:ilvl="5" w:tplc="240A001B" w:tentative="1">
      <w:start w:val="1"/>
      <w:numFmt w:val="lowerRoman"/>
      <w:lvlText w:val="%6."/>
      <w:lvlJc w:val="right"/>
      <w:pPr>
        <w:ind w:left="4674" w:hanging="180"/>
      </w:pPr>
    </w:lvl>
    <w:lvl w:ilvl="6" w:tplc="240A000F" w:tentative="1">
      <w:start w:val="1"/>
      <w:numFmt w:val="decimal"/>
      <w:lvlText w:val="%7."/>
      <w:lvlJc w:val="left"/>
      <w:pPr>
        <w:ind w:left="5394" w:hanging="360"/>
      </w:pPr>
    </w:lvl>
    <w:lvl w:ilvl="7" w:tplc="240A0019" w:tentative="1">
      <w:start w:val="1"/>
      <w:numFmt w:val="lowerLetter"/>
      <w:lvlText w:val="%8."/>
      <w:lvlJc w:val="left"/>
      <w:pPr>
        <w:ind w:left="6114" w:hanging="360"/>
      </w:pPr>
    </w:lvl>
    <w:lvl w:ilvl="8" w:tplc="240A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2" w15:restartNumberingAfterBreak="0">
    <w:nsid w:val="367153C6"/>
    <w:multiLevelType w:val="hybridMultilevel"/>
    <w:tmpl w:val="4948A110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8BB26F9"/>
    <w:multiLevelType w:val="hybridMultilevel"/>
    <w:tmpl w:val="2BCA2A7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AD9627E"/>
    <w:multiLevelType w:val="multilevel"/>
    <w:tmpl w:val="7166D3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416A4F71"/>
    <w:multiLevelType w:val="multilevel"/>
    <w:tmpl w:val="7166D3E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42B43720"/>
    <w:multiLevelType w:val="hybridMultilevel"/>
    <w:tmpl w:val="804A3F02"/>
    <w:lvl w:ilvl="0" w:tplc="240A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7" w15:restartNumberingAfterBreak="0">
    <w:nsid w:val="45BA431E"/>
    <w:multiLevelType w:val="hybridMultilevel"/>
    <w:tmpl w:val="6B7C0AB0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84D0439"/>
    <w:multiLevelType w:val="multilevel"/>
    <w:tmpl w:val="CF34A294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9D1127E"/>
    <w:multiLevelType w:val="multilevel"/>
    <w:tmpl w:val="7166D3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4A5B3EBA"/>
    <w:multiLevelType w:val="hybridMultilevel"/>
    <w:tmpl w:val="6600A3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3F4288"/>
    <w:multiLevelType w:val="hybridMultilevel"/>
    <w:tmpl w:val="608C31C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4354C32"/>
    <w:multiLevelType w:val="hybridMultilevel"/>
    <w:tmpl w:val="D98448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9D5F81"/>
    <w:multiLevelType w:val="hybridMultilevel"/>
    <w:tmpl w:val="10500A26"/>
    <w:lvl w:ilvl="0" w:tplc="240A0015">
      <w:start w:val="1"/>
      <w:numFmt w:val="upperLetter"/>
      <w:lvlText w:val="%1."/>
      <w:lvlJc w:val="left"/>
      <w:pPr>
        <w:ind w:left="107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94" w:hanging="360"/>
      </w:pPr>
    </w:lvl>
    <w:lvl w:ilvl="2" w:tplc="240A001B" w:tentative="1">
      <w:start w:val="1"/>
      <w:numFmt w:val="lowerRoman"/>
      <w:lvlText w:val="%3."/>
      <w:lvlJc w:val="right"/>
      <w:pPr>
        <w:ind w:left="2514" w:hanging="180"/>
      </w:pPr>
    </w:lvl>
    <w:lvl w:ilvl="3" w:tplc="240A000F" w:tentative="1">
      <w:start w:val="1"/>
      <w:numFmt w:val="decimal"/>
      <w:lvlText w:val="%4."/>
      <w:lvlJc w:val="left"/>
      <w:pPr>
        <w:ind w:left="3234" w:hanging="360"/>
      </w:pPr>
    </w:lvl>
    <w:lvl w:ilvl="4" w:tplc="240A0019" w:tentative="1">
      <w:start w:val="1"/>
      <w:numFmt w:val="lowerLetter"/>
      <w:lvlText w:val="%5."/>
      <w:lvlJc w:val="left"/>
      <w:pPr>
        <w:ind w:left="3954" w:hanging="360"/>
      </w:pPr>
    </w:lvl>
    <w:lvl w:ilvl="5" w:tplc="240A001B" w:tentative="1">
      <w:start w:val="1"/>
      <w:numFmt w:val="lowerRoman"/>
      <w:lvlText w:val="%6."/>
      <w:lvlJc w:val="right"/>
      <w:pPr>
        <w:ind w:left="4674" w:hanging="180"/>
      </w:pPr>
    </w:lvl>
    <w:lvl w:ilvl="6" w:tplc="240A000F" w:tentative="1">
      <w:start w:val="1"/>
      <w:numFmt w:val="decimal"/>
      <w:lvlText w:val="%7."/>
      <w:lvlJc w:val="left"/>
      <w:pPr>
        <w:ind w:left="5394" w:hanging="360"/>
      </w:pPr>
    </w:lvl>
    <w:lvl w:ilvl="7" w:tplc="240A0019" w:tentative="1">
      <w:start w:val="1"/>
      <w:numFmt w:val="lowerLetter"/>
      <w:lvlText w:val="%8."/>
      <w:lvlJc w:val="left"/>
      <w:pPr>
        <w:ind w:left="6114" w:hanging="360"/>
      </w:pPr>
    </w:lvl>
    <w:lvl w:ilvl="8" w:tplc="240A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4" w15:restartNumberingAfterBreak="0">
    <w:nsid w:val="604A4EAE"/>
    <w:multiLevelType w:val="hybridMultilevel"/>
    <w:tmpl w:val="383CA5B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84C0A95"/>
    <w:multiLevelType w:val="hybridMultilevel"/>
    <w:tmpl w:val="38AC8E74"/>
    <w:lvl w:ilvl="0" w:tplc="586460CE">
      <w:start w:val="1"/>
      <w:numFmt w:val="decimal"/>
      <w:lvlText w:val="%1."/>
      <w:lvlJc w:val="left"/>
      <w:pPr>
        <w:ind w:left="360" w:hanging="360"/>
      </w:pPr>
      <w:rPr>
        <w:rFonts w:ascii="Trebuchet MS" w:hAnsi="Trebuchet MS" w:hint="default"/>
        <w:b w:val="0"/>
        <w:sz w:val="26"/>
        <w:szCs w:val="26"/>
      </w:rPr>
    </w:lvl>
    <w:lvl w:ilvl="1" w:tplc="586460CE">
      <w:start w:val="1"/>
      <w:numFmt w:val="decimal"/>
      <w:lvlText w:val="%2."/>
      <w:lvlJc w:val="left"/>
      <w:pPr>
        <w:ind w:left="1080" w:hanging="360"/>
      </w:pPr>
      <w:rPr>
        <w:rFonts w:ascii="Trebuchet MS" w:hAnsi="Trebuchet MS" w:hint="default"/>
        <w:b w:val="0"/>
        <w:sz w:val="26"/>
        <w:szCs w:val="26"/>
      </w:r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B51583C"/>
    <w:multiLevelType w:val="hybridMultilevel"/>
    <w:tmpl w:val="90D4ACD4"/>
    <w:lvl w:ilvl="0" w:tplc="B3403338">
      <w:start w:val="1"/>
      <w:numFmt w:val="upperLetter"/>
      <w:lvlText w:val="%1."/>
      <w:lvlJc w:val="left"/>
      <w:pPr>
        <w:ind w:left="108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C3569AF"/>
    <w:multiLevelType w:val="multilevel"/>
    <w:tmpl w:val="240A001F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28" w15:restartNumberingAfterBreak="0">
    <w:nsid w:val="730C7342"/>
    <w:multiLevelType w:val="multilevel"/>
    <w:tmpl w:val="FD6E2B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340407"/>
    <w:multiLevelType w:val="multilevel"/>
    <w:tmpl w:val="7166D3E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0" w15:restartNumberingAfterBreak="0">
    <w:nsid w:val="774C00CC"/>
    <w:multiLevelType w:val="multilevel"/>
    <w:tmpl w:val="7166D3E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1" w15:restartNumberingAfterBreak="0">
    <w:nsid w:val="77DD2B53"/>
    <w:multiLevelType w:val="hybridMultilevel"/>
    <w:tmpl w:val="6B7C0AB0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81460F7"/>
    <w:multiLevelType w:val="hybridMultilevel"/>
    <w:tmpl w:val="76842378"/>
    <w:lvl w:ilvl="0" w:tplc="586460CE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 w:val="0"/>
        <w:sz w:val="26"/>
        <w:szCs w:val="26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260363"/>
    <w:multiLevelType w:val="multilevel"/>
    <w:tmpl w:val="7166D3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4" w15:restartNumberingAfterBreak="0">
    <w:nsid w:val="7E6E06CF"/>
    <w:multiLevelType w:val="multilevel"/>
    <w:tmpl w:val="E6AAA13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  <w:color w:val="auto"/>
      </w:rPr>
    </w:lvl>
  </w:abstractNum>
  <w:num w:numId="1">
    <w:abstractNumId w:val="23"/>
  </w:num>
  <w:num w:numId="2">
    <w:abstractNumId w:val="4"/>
  </w:num>
  <w:num w:numId="3">
    <w:abstractNumId w:val="17"/>
  </w:num>
  <w:num w:numId="4">
    <w:abstractNumId w:val="28"/>
  </w:num>
  <w:num w:numId="5">
    <w:abstractNumId w:val="8"/>
  </w:num>
  <w:num w:numId="6">
    <w:abstractNumId w:val="3"/>
  </w:num>
  <w:num w:numId="7">
    <w:abstractNumId w:val="2"/>
  </w:num>
  <w:num w:numId="8">
    <w:abstractNumId w:val="31"/>
  </w:num>
  <w:num w:numId="9">
    <w:abstractNumId w:val="0"/>
  </w:num>
  <w:num w:numId="10">
    <w:abstractNumId w:val="6"/>
  </w:num>
  <w:num w:numId="11">
    <w:abstractNumId w:val="0"/>
    <w:lvlOverride w:ilvl="0">
      <w:lvl w:ilvl="0" w:tplc="338E44E6">
        <w:start w:val="1"/>
        <w:numFmt w:val="upperLetter"/>
        <w:lvlText w:val="%1."/>
        <w:lvlJc w:val="left"/>
        <w:pPr>
          <w:ind w:left="1080" w:hanging="360"/>
        </w:pPr>
        <w:rPr>
          <w:rFonts w:hint="default"/>
        </w:rPr>
      </w:lvl>
    </w:lvlOverride>
    <w:lvlOverride w:ilvl="1">
      <w:lvl w:ilvl="1" w:tplc="240A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240A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240A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240A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240A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240A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240A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240A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2">
    <w:abstractNumId w:val="32"/>
  </w:num>
  <w:num w:numId="13">
    <w:abstractNumId w:val="25"/>
  </w:num>
  <w:num w:numId="14">
    <w:abstractNumId w:val="16"/>
  </w:num>
  <w:num w:numId="15">
    <w:abstractNumId w:val="11"/>
  </w:num>
  <w:num w:numId="16">
    <w:abstractNumId w:val="27"/>
  </w:num>
  <w:num w:numId="17">
    <w:abstractNumId w:val="13"/>
  </w:num>
  <w:num w:numId="18">
    <w:abstractNumId w:val="26"/>
  </w:num>
  <w:num w:numId="19">
    <w:abstractNumId w:val="21"/>
  </w:num>
  <w:num w:numId="20">
    <w:abstractNumId w:val="9"/>
  </w:num>
  <w:num w:numId="21">
    <w:abstractNumId w:val="1"/>
  </w:num>
  <w:num w:numId="22">
    <w:abstractNumId w:val="18"/>
  </w:num>
  <w:num w:numId="23">
    <w:abstractNumId w:val="22"/>
  </w:num>
  <w:num w:numId="24">
    <w:abstractNumId w:val="20"/>
  </w:num>
  <w:num w:numId="25">
    <w:abstractNumId w:val="24"/>
  </w:num>
  <w:num w:numId="26">
    <w:abstractNumId w:val="7"/>
  </w:num>
  <w:num w:numId="27">
    <w:abstractNumId w:val="5"/>
  </w:num>
  <w:num w:numId="28">
    <w:abstractNumId w:val="12"/>
  </w:num>
  <w:num w:numId="29">
    <w:abstractNumId w:val="10"/>
  </w:num>
  <w:num w:numId="30">
    <w:abstractNumId w:val="14"/>
  </w:num>
  <w:num w:numId="31">
    <w:abstractNumId w:val="34"/>
  </w:num>
  <w:num w:numId="32">
    <w:abstractNumId w:val="33"/>
  </w:num>
  <w:num w:numId="33">
    <w:abstractNumId w:val="29"/>
  </w:num>
  <w:num w:numId="34">
    <w:abstractNumId w:val="30"/>
  </w:num>
  <w:num w:numId="35">
    <w:abstractNumId w:val="15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CF"/>
    <w:rsid w:val="000038BF"/>
    <w:rsid w:val="00004519"/>
    <w:rsid w:val="0000733D"/>
    <w:rsid w:val="000350F8"/>
    <w:rsid w:val="000358D4"/>
    <w:rsid w:val="00056364"/>
    <w:rsid w:val="00056B16"/>
    <w:rsid w:val="0006292A"/>
    <w:rsid w:val="000656FB"/>
    <w:rsid w:val="00065B8A"/>
    <w:rsid w:val="00074373"/>
    <w:rsid w:val="00090D8F"/>
    <w:rsid w:val="00096219"/>
    <w:rsid w:val="00097EB9"/>
    <w:rsid w:val="000A335A"/>
    <w:rsid w:val="000C2130"/>
    <w:rsid w:val="000C5066"/>
    <w:rsid w:val="000C6029"/>
    <w:rsid w:val="00106E7E"/>
    <w:rsid w:val="00111BFA"/>
    <w:rsid w:val="00121B91"/>
    <w:rsid w:val="00125E9B"/>
    <w:rsid w:val="00126C8A"/>
    <w:rsid w:val="001341D5"/>
    <w:rsid w:val="0014734E"/>
    <w:rsid w:val="00147E5F"/>
    <w:rsid w:val="00157478"/>
    <w:rsid w:val="0016223C"/>
    <w:rsid w:val="00172A50"/>
    <w:rsid w:val="001912F8"/>
    <w:rsid w:val="00192338"/>
    <w:rsid w:val="0019277C"/>
    <w:rsid w:val="00193AEE"/>
    <w:rsid w:val="001947EB"/>
    <w:rsid w:val="001A6D1C"/>
    <w:rsid w:val="001C4045"/>
    <w:rsid w:val="001C60A6"/>
    <w:rsid w:val="001D71E1"/>
    <w:rsid w:val="001E53D6"/>
    <w:rsid w:val="00211FAA"/>
    <w:rsid w:val="002169EA"/>
    <w:rsid w:val="00217CFC"/>
    <w:rsid w:val="002208CF"/>
    <w:rsid w:val="0022758F"/>
    <w:rsid w:val="00230767"/>
    <w:rsid w:val="002326C4"/>
    <w:rsid w:val="00242B64"/>
    <w:rsid w:val="00251363"/>
    <w:rsid w:val="00257A10"/>
    <w:rsid w:val="00261334"/>
    <w:rsid w:val="00262ADD"/>
    <w:rsid w:val="002632C5"/>
    <w:rsid w:val="00280B8F"/>
    <w:rsid w:val="0028316D"/>
    <w:rsid w:val="00290AD5"/>
    <w:rsid w:val="002974BE"/>
    <w:rsid w:val="002A6692"/>
    <w:rsid w:val="002B1D71"/>
    <w:rsid w:val="002B43C4"/>
    <w:rsid w:val="002C0C63"/>
    <w:rsid w:val="002C0CF3"/>
    <w:rsid w:val="002C113C"/>
    <w:rsid w:val="002D5A21"/>
    <w:rsid w:val="002E397F"/>
    <w:rsid w:val="002E5292"/>
    <w:rsid w:val="002E6688"/>
    <w:rsid w:val="002F15ED"/>
    <w:rsid w:val="003006BC"/>
    <w:rsid w:val="003147EA"/>
    <w:rsid w:val="00325357"/>
    <w:rsid w:val="00326E85"/>
    <w:rsid w:val="00334D65"/>
    <w:rsid w:val="00365534"/>
    <w:rsid w:val="00366C3E"/>
    <w:rsid w:val="00372D8D"/>
    <w:rsid w:val="00373FF2"/>
    <w:rsid w:val="00376EB1"/>
    <w:rsid w:val="00380DAB"/>
    <w:rsid w:val="00381AE7"/>
    <w:rsid w:val="003846BA"/>
    <w:rsid w:val="00385AE2"/>
    <w:rsid w:val="00397B2F"/>
    <w:rsid w:val="003B4D9C"/>
    <w:rsid w:val="003E002D"/>
    <w:rsid w:val="003E551D"/>
    <w:rsid w:val="003F5612"/>
    <w:rsid w:val="004057B9"/>
    <w:rsid w:val="004078E5"/>
    <w:rsid w:val="00420312"/>
    <w:rsid w:val="00445D5F"/>
    <w:rsid w:val="00451AE5"/>
    <w:rsid w:val="0048535F"/>
    <w:rsid w:val="004968DD"/>
    <w:rsid w:val="004A7347"/>
    <w:rsid w:val="004D13BB"/>
    <w:rsid w:val="004D5A4D"/>
    <w:rsid w:val="004D7C65"/>
    <w:rsid w:val="004E0031"/>
    <w:rsid w:val="004E12F4"/>
    <w:rsid w:val="004E4A4B"/>
    <w:rsid w:val="004F0B1B"/>
    <w:rsid w:val="004F13F3"/>
    <w:rsid w:val="00505445"/>
    <w:rsid w:val="0051144E"/>
    <w:rsid w:val="00513E25"/>
    <w:rsid w:val="005153A8"/>
    <w:rsid w:val="00516010"/>
    <w:rsid w:val="00516761"/>
    <w:rsid w:val="00580B1D"/>
    <w:rsid w:val="005963EB"/>
    <w:rsid w:val="005A3B46"/>
    <w:rsid w:val="005A58E0"/>
    <w:rsid w:val="005A5FE0"/>
    <w:rsid w:val="005C79A7"/>
    <w:rsid w:val="005E36CD"/>
    <w:rsid w:val="005F3A19"/>
    <w:rsid w:val="0061219C"/>
    <w:rsid w:val="00617463"/>
    <w:rsid w:val="00624311"/>
    <w:rsid w:val="00624B3F"/>
    <w:rsid w:val="00633D96"/>
    <w:rsid w:val="00635768"/>
    <w:rsid w:val="00645529"/>
    <w:rsid w:val="006472EE"/>
    <w:rsid w:val="00665726"/>
    <w:rsid w:val="00667C36"/>
    <w:rsid w:val="00682534"/>
    <w:rsid w:val="006870E7"/>
    <w:rsid w:val="00687489"/>
    <w:rsid w:val="00690941"/>
    <w:rsid w:val="00694D53"/>
    <w:rsid w:val="006A45FB"/>
    <w:rsid w:val="006B1A41"/>
    <w:rsid w:val="006B228F"/>
    <w:rsid w:val="006C0A4D"/>
    <w:rsid w:val="006C0D2E"/>
    <w:rsid w:val="006C15E8"/>
    <w:rsid w:val="006D5CAD"/>
    <w:rsid w:val="006F44C7"/>
    <w:rsid w:val="0070068A"/>
    <w:rsid w:val="00701643"/>
    <w:rsid w:val="00702EA8"/>
    <w:rsid w:val="00703EB9"/>
    <w:rsid w:val="00705701"/>
    <w:rsid w:val="00707910"/>
    <w:rsid w:val="00730422"/>
    <w:rsid w:val="00731C99"/>
    <w:rsid w:val="00736C43"/>
    <w:rsid w:val="00741AE1"/>
    <w:rsid w:val="00764789"/>
    <w:rsid w:val="00773DBF"/>
    <w:rsid w:val="007824C8"/>
    <w:rsid w:val="00792EA3"/>
    <w:rsid w:val="007B22A6"/>
    <w:rsid w:val="007C1494"/>
    <w:rsid w:val="007C785B"/>
    <w:rsid w:val="007D5322"/>
    <w:rsid w:val="007D543B"/>
    <w:rsid w:val="007D5499"/>
    <w:rsid w:val="007D5692"/>
    <w:rsid w:val="007D73E5"/>
    <w:rsid w:val="007E78F4"/>
    <w:rsid w:val="007F4F6A"/>
    <w:rsid w:val="00810068"/>
    <w:rsid w:val="008530C7"/>
    <w:rsid w:val="00854316"/>
    <w:rsid w:val="00871B3F"/>
    <w:rsid w:val="00886244"/>
    <w:rsid w:val="00894E05"/>
    <w:rsid w:val="008A4ED1"/>
    <w:rsid w:val="008A6A48"/>
    <w:rsid w:val="008B4928"/>
    <w:rsid w:val="008C619A"/>
    <w:rsid w:val="008C69CB"/>
    <w:rsid w:val="008D0FF9"/>
    <w:rsid w:val="008E0EAF"/>
    <w:rsid w:val="008F1916"/>
    <w:rsid w:val="008F6E3E"/>
    <w:rsid w:val="00901401"/>
    <w:rsid w:val="00902629"/>
    <w:rsid w:val="00904CC4"/>
    <w:rsid w:val="00916475"/>
    <w:rsid w:val="00917D06"/>
    <w:rsid w:val="00925070"/>
    <w:rsid w:val="009266E5"/>
    <w:rsid w:val="009301FA"/>
    <w:rsid w:val="00933185"/>
    <w:rsid w:val="00944FAF"/>
    <w:rsid w:val="00956579"/>
    <w:rsid w:val="009571CC"/>
    <w:rsid w:val="00963B20"/>
    <w:rsid w:val="00970391"/>
    <w:rsid w:val="009877D4"/>
    <w:rsid w:val="00987E4E"/>
    <w:rsid w:val="009A069F"/>
    <w:rsid w:val="009B29F0"/>
    <w:rsid w:val="009C276F"/>
    <w:rsid w:val="009C4B48"/>
    <w:rsid w:val="009E0BD6"/>
    <w:rsid w:val="009F070B"/>
    <w:rsid w:val="00A01BC6"/>
    <w:rsid w:val="00A14EFB"/>
    <w:rsid w:val="00A24813"/>
    <w:rsid w:val="00A27127"/>
    <w:rsid w:val="00A332C8"/>
    <w:rsid w:val="00A47B82"/>
    <w:rsid w:val="00A661CB"/>
    <w:rsid w:val="00A70EC9"/>
    <w:rsid w:val="00A72F88"/>
    <w:rsid w:val="00A7598B"/>
    <w:rsid w:val="00A81432"/>
    <w:rsid w:val="00A97726"/>
    <w:rsid w:val="00AA1296"/>
    <w:rsid w:val="00AB2998"/>
    <w:rsid w:val="00AB5C0C"/>
    <w:rsid w:val="00AC326F"/>
    <w:rsid w:val="00AC5D42"/>
    <w:rsid w:val="00AC79A6"/>
    <w:rsid w:val="00AD44A0"/>
    <w:rsid w:val="00AE6463"/>
    <w:rsid w:val="00AF26A7"/>
    <w:rsid w:val="00AF6859"/>
    <w:rsid w:val="00AF6E4C"/>
    <w:rsid w:val="00B04C57"/>
    <w:rsid w:val="00B35E86"/>
    <w:rsid w:val="00B62A46"/>
    <w:rsid w:val="00B66A42"/>
    <w:rsid w:val="00B66BAF"/>
    <w:rsid w:val="00B72030"/>
    <w:rsid w:val="00B75891"/>
    <w:rsid w:val="00B7623B"/>
    <w:rsid w:val="00B776D1"/>
    <w:rsid w:val="00B77813"/>
    <w:rsid w:val="00B84592"/>
    <w:rsid w:val="00B87EEF"/>
    <w:rsid w:val="00BA03EB"/>
    <w:rsid w:val="00BA0468"/>
    <w:rsid w:val="00BC6794"/>
    <w:rsid w:val="00BE7B41"/>
    <w:rsid w:val="00BF349C"/>
    <w:rsid w:val="00C0059A"/>
    <w:rsid w:val="00C00A83"/>
    <w:rsid w:val="00C056F2"/>
    <w:rsid w:val="00C236CD"/>
    <w:rsid w:val="00C30370"/>
    <w:rsid w:val="00C30552"/>
    <w:rsid w:val="00C30FE9"/>
    <w:rsid w:val="00C31D77"/>
    <w:rsid w:val="00C37063"/>
    <w:rsid w:val="00C53FB7"/>
    <w:rsid w:val="00C67E0B"/>
    <w:rsid w:val="00C93767"/>
    <w:rsid w:val="00CB3650"/>
    <w:rsid w:val="00CC2094"/>
    <w:rsid w:val="00CC30C4"/>
    <w:rsid w:val="00CE5C10"/>
    <w:rsid w:val="00CF5FE0"/>
    <w:rsid w:val="00D01104"/>
    <w:rsid w:val="00D155FA"/>
    <w:rsid w:val="00D21251"/>
    <w:rsid w:val="00D47148"/>
    <w:rsid w:val="00D623E8"/>
    <w:rsid w:val="00D8745A"/>
    <w:rsid w:val="00D91151"/>
    <w:rsid w:val="00D93DAB"/>
    <w:rsid w:val="00DA2304"/>
    <w:rsid w:val="00DA2C91"/>
    <w:rsid w:val="00DC4287"/>
    <w:rsid w:val="00DC59F2"/>
    <w:rsid w:val="00DE7B1E"/>
    <w:rsid w:val="00DF1D35"/>
    <w:rsid w:val="00DF726F"/>
    <w:rsid w:val="00E16786"/>
    <w:rsid w:val="00E337A9"/>
    <w:rsid w:val="00E35743"/>
    <w:rsid w:val="00E421DA"/>
    <w:rsid w:val="00E426C1"/>
    <w:rsid w:val="00E61D3F"/>
    <w:rsid w:val="00E636D0"/>
    <w:rsid w:val="00E779E7"/>
    <w:rsid w:val="00E83561"/>
    <w:rsid w:val="00E969A8"/>
    <w:rsid w:val="00EB74B8"/>
    <w:rsid w:val="00EC2C71"/>
    <w:rsid w:val="00ED1DAD"/>
    <w:rsid w:val="00EE0B09"/>
    <w:rsid w:val="00EE2371"/>
    <w:rsid w:val="00EE3431"/>
    <w:rsid w:val="00EF0783"/>
    <w:rsid w:val="00EF108C"/>
    <w:rsid w:val="00EF1455"/>
    <w:rsid w:val="00EF298F"/>
    <w:rsid w:val="00F13483"/>
    <w:rsid w:val="00F17EC3"/>
    <w:rsid w:val="00F26E9D"/>
    <w:rsid w:val="00F44B7A"/>
    <w:rsid w:val="00F46779"/>
    <w:rsid w:val="00F54285"/>
    <w:rsid w:val="00F55D93"/>
    <w:rsid w:val="00F81367"/>
    <w:rsid w:val="00FC358D"/>
    <w:rsid w:val="00FE4F5E"/>
    <w:rsid w:val="00FE630F"/>
    <w:rsid w:val="00FF5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-"/>
  <w14:docId w14:val="7F39386F"/>
  <w15:docId w15:val="{9FFA2868-A906-4D0B-80FE-711355D19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3BB"/>
    <w:pPr>
      <w:ind w:left="714"/>
      <w:jc w:val="both"/>
    </w:pPr>
    <w:rPr>
      <w:rFonts w:ascii="Segoe UI" w:hAnsi="Segoe UI" w:cs="Segoe UI"/>
      <w:sz w:val="22"/>
      <w:szCs w:val="22"/>
    </w:rPr>
  </w:style>
  <w:style w:type="paragraph" w:styleId="Ttulo1">
    <w:name w:val="heading 1"/>
    <w:basedOn w:val="Prrafodelista"/>
    <w:next w:val="Normal"/>
    <w:link w:val="Ttulo1Car"/>
    <w:uiPriority w:val="9"/>
    <w:qFormat/>
    <w:rsid w:val="00CF5FE0"/>
    <w:pPr>
      <w:numPr>
        <w:numId w:val="5"/>
      </w:numPr>
      <w:outlineLvl w:val="0"/>
    </w:pPr>
    <w:rPr>
      <w:color w:val="17365D" w:themeColor="text2" w:themeShade="BF"/>
      <w:sz w:val="38"/>
      <w:szCs w:val="38"/>
    </w:rPr>
  </w:style>
  <w:style w:type="paragraph" w:styleId="Ttulo2">
    <w:name w:val="heading 2"/>
    <w:basedOn w:val="Prrafodelista"/>
    <w:next w:val="Normal"/>
    <w:link w:val="Ttulo2Car"/>
    <w:uiPriority w:val="9"/>
    <w:unhideWhenUsed/>
    <w:qFormat/>
    <w:rsid w:val="00126C8A"/>
    <w:pPr>
      <w:numPr>
        <w:ilvl w:val="1"/>
        <w:numId w:val="5"/>
      </w:numPr>
      <w:ind w:left="714" w:hanging="357"/>
      <w:outlineLvl w:val="1"/>
    </w:pPr>
    <w:rPr>
      <w:color w:val="0070C0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F26A7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16475"/>
    <w:rPr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6475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59"/>
    <w:rsid w:val="000A33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E36C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04519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04519"/>
  </w:style>
  <w:style w:type="paragraph" w:styleId="Piedepgina">
    <w:name w:val="footer"/>
    <w:basedOn w:val="Normal"/>
    <w:link w:val="PiedepginaCar"/>
    <w:uiPriority w:val="99"/>
    <w:unhideWhenUsed/>
    <w:rsid w:val="00004519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04519"/>
  </w:style>
  <w:style w:type="character" w:customStyle="1" w:styleId="Ttulo2Car">
    <w:name w:val="Título 2 Car"/>
    <w:basedOn w:val="Fuentedeprrafopredeter"/>
    <w:link w:val="Ttulo2"/>
    <w:uiPriority w:val="9"/>
    <w:rsid w:val="00126C8A"/>
    <w:rPr>
      <w:rFonts w:ascii="Segoe UI" w:hAnsi="Segoe UI" w:cs="Segoe UI"/>
      <w:color w:val="0070C0"/>
      <w:sz w:val="26"/>
      <w:szCs w:val="26"/>
    </w:rPr>
  </w:style>
  <w:style w:type="character" w:customStyle="1" w:styleId="Ttulo1Car">
    <w:name w:val="Título 1 Car"/>
    <w:basedOn w:val="Fuentedeprrafopredeter"/>
    <w:link w:val="Ttulo1"/>
    <w:uiPriority w:val="9"/>
    <w:rsid w:val="00CF5FE0"/>
    <w:rPr>
      <w:rFonts w:ascii="Segoe UI" w:hAnsi="Segoe UI" w:cs="Segoe UI"/>
      <w:color w:val="17365D" w:themeColor="text2" w:themeShade="BF"/>
      <w:sz w:val="38"/>
      <w:szCs w:val="38"/>
    </w:rPr>
  </w:style>
  <w:style w:type="paragraph" w:styleId="NormalWeb">
    <w:name w:val="Normal (Web)"/>
    <w:basedOn w:val="Normal"/>
    <w:uiPriority w:val="99"/>
    <w:semiHidden/>
    <w:unhideWhenUsed/>
    <w:rsid w:val="00AF6E4C"/>
    <w:pPr>
      <w:spacing w:before="100" w:beforeAutospacing="1" w:after="100" w:afterAutospacing="1"/>
      <w:ind w:left="0"/>
      <w:jc w:val="left"/>
    </w:pPr>
    <w:rPr>
      <w:rFonts w:ascii="Times" w:hAnsi="Times" w:cs="Times New Roman"/>
      <w:sz w:val="20"/>
      <w:szCs w:val="20"/>
      <w:lang w:val="es-CO"/>
    </w:rPr>
  </w:style>
  <w:style w:type="character" w:styleId="Textoennegrita">
    <w:name w:val="Strong"/>
    <w:basedOn w:val="Fuentedeprrafopredeter"/>
    <w:uiPriority w:val="22"/>
    <w:qFormat/>
    <w:rsid w:val="00AF6E4C"/>
    <w:rPr>
      <w:b/>
      <w:bCs/>
    </w:rPr>
  </w:style>
  <w:style w:type="paragraph" w:styleId="TtulodeTDC">
    <w:name w:val="TOC Heading"/>
    <w:basedOn w:val="Ttulo1"/>
    <w:next w:val="Normal"/>
    <w:uiPriority w:val="39"/>
    <w:unhideWhenUsed/>
    <w:qFormat/>
    <w:rsid w:val="00E636D0"/>
    <w:pPr>
      <w:keepNext/>
      <w:keepLines/>
      <w:numPr>
        <w:numId w:val="0"/>
      </w:numPr>
      <w:spacing w:before="480" w:line="276" w:lineRule="auto"/>
      <w:contextualSpacing w:val="0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TDC1">
    <w:name w:val="toc 1"/>
    <w:basedOn w:val="Normal"/>
    <w:next w:val="Normal"/>
    <w:autoRedefine/>
    <w:uiPriority w:val="39"/>
    <w:unhideWhenUsed/>
    <w:rsid w:val="00E83561"/>
    <w:pPr>
      <w:tabs>
        <w:tab w:val="left" w:pos="463"/>
        <w:tab w:val="right" w:leader="dot" w:pos="10245"/>
      </w:tabs>
      <w:spacing w:before="120"/>
      <w:ind w:left="0"/>
      <w:jc w:val="left"/>
    </w:pPr>
    <w:rPr>
      <w:b/>
      <w:noProof/>
      <w:color w:val="17365D" w:themeColor="text2" w:themeShade="BF"/>
    </w:rPr>
  </w:style>
  <w:style w:type="paragraph" w:styleId="TDC2">
    <w:name w:val="toc 2"/>
    <w:basedOn w:val="Normal"/>
    <w:next w:val="Normal"/>
    <w:autoRedefine/>
    <w:uiPriority w:val="39"/>
    <w:unhideWhenUsed/>
    <w:rsid w:val="00E636D0"/>
    <w:pPr>
      <w:ind w:left="0"/>
      <w:jc w:val="left"/>
    </w:pPr>
    <w:rPr>
      <w:rFonts w:asciiTheme="minorHAnsi" w:hAnsiTheme="minorHAnsi"/>
    </w:rPr>
  </w:style>
  <w:style w:type="paragraph" w:styleId="TDC3">
    <w:name w:val="toc 3"/>
    <w:basedOn w:val="Normal"/>
    <w:next w:val="Normal"/>
    <w:autoRedefine/>
    <w:uiPriority w:val="39"/>
    <w:unhideWhenUsed/>
    <w:rsid w:val="00E636D0"/>
    <w:pPr>
      <w:ind w:left="220"/>
      <w:jc w:val="left"/>
    </w:pPr>
    <w:rPr>
      <w:rFonts w:asciiTheme="minorHAnsi" w:hAnsiTheme="minorHAnsi"/>
      <w:i/>
    </w:rPr>
  </w:style>
  <w:style w:type="paragraph" w:styleId="TDC4">
    <w:name w:val="toc 4"/>
    <w:basedOn w:val="Normal"/>
    <w:next w:val="Normal"/>
    <w:autoRedefine/>
    <w:uiPriority w:val="39"/>
    <w:unhideWhenUsed/>
    <w:rsid w:val="00E636D0"/>
    <w:pPr>
      <w:pBdr>
        <w:between w:val="double" w:sz="6" w:space="0" w:color="auto"/>
      </w:pBdr>
      <w:ind w:left="440"/>
      <w:jc w:val="left"/>
    </w:pPr>
    <w:rPr>
      <w:rFonts w:asciiTheme="minorHAnsi" w:hAnsiTheme="minorHAnsi"/>
      <w:sz w:val="20"/>
      <w:szCs w:val="20"/>
    </w:rPr>
  </w:style>
  <w:style w:type="paragraph" w:styleId="TDC5">
    <w:name w:val="toc 5"/>
    <w:basedOn w:val="Normal"/>
    <w:next w:val="Normal"/>
    <w:autoRedefine/>
    <w:uiPriority w:val="39"/>
    <w:unhideWhenUsed/>
    <w:rsid w:val="00E636D0"/>
    <w:pPr>
      <w:pBdr>
        <w:between w:val="double" w:sz="6" w:space="0" w:color="auto"/>
      </w:pBdr>
      <w:ind w:left="660"/>
      <w:jc w:val="left"/>
    </w:pPr>
    <w:rPr>
      <w:rFonts w:asciiTheme="minorHAnsi" w:hAnsiTheme="minorHAnsi"/>
      <w:sz w:val="20"/>
      <w:szCs w:val="20"/>
    </w:rPr>
  </w:style>
  <w:style w:type="paragraph" w:styleId="TDC6">
    <w:name w:val="toc 6"/>
    <w:basedOn w:val="Normal"/>
    <w:next w:val="Normal"/>
    <w:autoRedefine/>
    <w:uiPriority w:val="39"/>
    <w:unhideWhenUsed/>
    <w:rsid w:val="00E636D0"/>
    <w:pPr>
      <w:pBdr>
        <w:between w:val="double" w:sz="6" w:space="0" w:color="auto"/>
      </w:pBdr>
      <w:ind w:left="880"/>
      <w:jc w:val="left"/>
    </w:pPr>
    <w:rPr>
      <w:rFonts w:asciiTheme="minorHAnsi" w:hAnsiTheme="minorHAnsi"/>
      <w:sz w:val="20"/>
      <w:szCs w:val="20"/>
    </w:rPr>
  </w:style>
  <w:style w:type="paragraph" w:styleId="TDC7">
    <w:name w:val="toc 7"/>
    <w:basedOn w:val="Normal"/>
    <w:next w:val="Normal"/>
    <w:autoRedefine/>
    <w:uiPriority w:val="39"/>
    <w:unhideWhenUsed/>
    <w:rsid w:val="00E636D0"/>
    <w:pPr>
      <w:pBdr>
        <w:between w:val="double" w:sz="6" w:space="0" w:color="auto"/>
      </w:pBdr>
      <w:ind w:left="1100"/>
      <w:jc w:val="left"/>
    </w:pPr>
    <w:rPr>
      <w:rFonts w:asciiTheme="minorHAnsi" w:hAnsiTheme="minorHAnsi"/>
      <w:sz w:val="20"/>
      <w:szCs w:val="20"/>
    </w:rPr>
  </w:style>
  <w:style w:type="paragraph" w:styleId="TDC8">
    <w:name w:val="toc 8"/>
    <w:basedOn w:val="Normal"/>
    <w:next w:val="Normal"/>
    <w:autoRedefine/>
    <w:uiPriority w:val="39"/>
    <w:unhideWhenUsed/>
    <w:rsid w:val="00E636D0"/>
    <w:pPr>
      <w:pBdr>
        <w:between w:val="double" w:sz="6" w:space="0" w:color="auto"/>
      </w:pBdr>
      <w:ind w:left="1320"/>
      <w:jc w:val="left"/>
    </w:pPr>
    <w:rPr>
      <w:rFonts w:asciiTheme="minorHAnsi" w:hAnsiTheme="minorHAnsi"/>
      <w:sz w:val="20"/>
      <w:szCs w:val="20"/>
    </w:rPr>
  </w:style>
  <w:style w:type="paragraph" w:styleId="TDC9">
    <w:name w:val="toc 9"/>
    <w:basedOn w:val="Normal"/>
    <w:next w:val="Normal"/>
    <w:autoRedefine/>
    <w:uiPriority w:val="39"/>
    <w:unhideWhenUsed/>
    <w:rsid w:val="00E636D0"/>
    <w:pPr>
      <w:pBdr>
        <w:between w:val="double" w:sz="6" w:space="0" w:color="auto"/>
      </w:pBdr>
      <w:ind w:left="1540"/>
      <w:jc w:val="left"/>
    </w:pPr>
    <w:rPr>
      <w:rFonts w:asciiTheme="minorHAnsi" w:hAnsiTheme="minorHAnsi"/>
      <w:sz w:val="20"/>
      <w:szCs w:val="20"/>
    </w:rPr>
  </w:style>
  <w:style w:type="character" w:customStyle="1" w:styleId="apple">
    <w:name w:val="apple"/>
    <w:aliases w:val="converted,space"/>
    <w:basedOn w:val="Fuentedeprrafopredeter"/>
    <w:rsid w:val="009014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54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a.udea.edu.co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hyperlink" Target="http://www.udea.edu.co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hyperlink" Target="mailto:gestiondocumental@udea.edu.co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hyperlink" Target="mailto:atencionciudadano@udea.edu.co" TargetMode="External"/><Relationship Id="rId28" Type="http://schemas.openxmlformats.org/officeDocument/2006/relationships/header" Target="header2.xml"/><Relationship Id="rId10" Type="http://schemas.openxmlformats.org/officeDocument/2006/relationships/image" Target="media/image1.tiff"/><Relationship Id="rId19" Type="http://schemas.openxmlformats.org/officeDocument/2006/relationships/image" Target="media/image10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udea.edu.co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footer" Target="footer1.xml"/><Relationship Id="rId30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395F32-CEE8-40B9-978F-1E9D32C81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2944</TotalTime>
  <Pages>11</Pages>
  <Words>1997</Words>
  <Characters>10984</Characters>
  <Application>Microsoft Office Word</Application>
  <DocSecurity>0</DocSecurity>
  <Lines>91</Lines>
  <Paragraphs>25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17</vt:i4>
      </vt:variant>
    </vt:vector>
  </HeadingPairs>
  <TitlesOfParts>
    <vt:vector size="18" baseType="lpstr">
      <vt:lpstr>Guía de consulta para el usuario del Sistema Único de Información Normativa. Versión 1</vt:lpstr>
      <vt:lpstr>INTRODUCCIÓN</vt:lpstr>
      <vt:lpstr>    ¿Qué es Normativa?</vt:lpstr>
      <vt:lpstr>    ¿Dónde puedo consultar?</vt:lpstr>
      <vt:lpstr>    ¿Cuáles disposiciones puedo consultar en Normativa?</vt:lpstr>
      <vt:lpstr>    ¿Quiénes pueden acceder a Normativa?</vt:lpstr>
      <vt:lpstr>CONOCIENDO EL SISTEMA</vt:lpstr>
      <vt:lpstr>    Formulario de consulta</vt:lpstr>
      <vt:lpstr>    Lista de resultados</vt:lpstr>
      <vt:lpstr>    Ventana documento</vt:lpstr>
      <vt:lpstr>PROCEDIMIENTO PARA REALIZAR CONSULTAS </vt:lpstr>
      <vt:lpstr>    Realizar consultas con el número del documento</vt:lpstr>
      <vt:lpstr>    Realizar consultas combinando criterios </vt:lpstr>
      <vt:lpstr>    Realizar consultas por tipo de documento, autoridad y fecha</vt:lpstr>
      <vt:lpstr>    Realizar consultas de una materia específica</vt:lpstr>
      <vt:lpstr>INFORMACIÓN ADICIONAL</vt:lpstr>
      <vt:lpstr>    Importante:</vt:lpstr>
      <vt:lpstr>    Información adicional y ayuda al usuario:</vt:lpstr>
    </vt:vector>
  </TitlesOfParts>
  <Manager>DEPARTAMENTO DE ADMINISTRACIÓN DOCUMENTAL</Manager>
  <Company>UNIVERSIDAD DE ANTIOQUIA</Company>
  <LinksUpToDate>false</LinksUpToDate>
  <CharactersWithSpaces>12956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Guía de consulta para el usuario del Sistema Único de Información Normativa. Versión 1</dc:title>
  <dc:subject>Guía de consulta para el usuario de Normativa. Versión 1</dc:subject>
  <dc:creator>Andrés Felipe Pérez Bedoya</dc:creator>
  <cp:keywords>MANUAL, GUIA, SISTEMA ÚNICO DE INFORMACIÓ NORMATIVA, MANUAL NORMATIVA NORMATIVA.UDEA.EDU.CO UDEA, UNIVERSIDAD DE ANTIOQUIA</cp:keywords>
  <dc:description>_x000d_
</dc:description>
  <cp:lastModifiedBy>Andrés Felipe Pérez Bedoya</cp:lastModifiedBy>
  <cp:revision>174</cp:revision>
  <cp:lastPrinted>2015-09-17T22:47:00Z</cp:lastPrinted>
  <dcterms:created xsi:type="dcterms:W3CDTF">2015-04-30T03:29:00Z</dcterms:created>
  <dcterms:modified xsi:type="dcterms:W3CDTF">2015-09-28T20:18:00Z</dcterms:modified>
  <cp:category>Versión 1</cp:category>
</cp:coreProperties>
</file>